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24" w:rsidRDefault="00BE7024" w:rsidP="00BE702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E7024" w:rsidRPr="00BE7024" w:rsidRDefault="00BE7024" w:rsidP="00BE702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BE7024">
        <w:rPr>
          <w:rFonts w:ascii="Arial" w:hAnsi="Arial" w:cs="Arial"/>
          <w:b/>
          <w:bCs/>
          <w:color w:val="FF0000"/>
          <w:sz w:val="24"/>
          <w:szCs w:val="24"/>
        </w:rPr>
        <w:t>CONDIŢII DE ELIGIBILITATE PENTRU RESTITUIREA DE ACCIZE</w:t>
      </w:r>
    </w:p>
    <w:p w:rsidR="00290DC2" w:rsidRDefault="00290DC2" w:rsidP="00BE7024">
      <w:pPr>
        <w:jc w:val="both"/>
        <w:rPr>
          <w:rFonts w:ascii="Arial" w:hAnsi="Arial" w:cs="Arial"/>
          <w:color w:val="002060"/>
        </w:rPr>
      </w:pPr>
    </w:p>
    <w:p w:rsidR="00BE7024" w:rsidRPr="00C26BCC" w:rsidRDefault="00C26BCC" w:rsidP="00BE7024">
      <w:pPr>
        <w:jc w:val="both"/>
        <w:rPr>
          <w:rFonts w:ascii="Arial" w:hAnsi="Arial" w:cs="Arial"/>
          <w:b/>
          <w:color w:val="FF0000"/>
        </w:rPr>
      </w:pPr>
      <w:proofErr w:type="spellStart"/>
      <w:r>
        <w:rPr>
          <w:rFonts w:ascii="Arial" w:hAnsi="Arial" w:cs="Arial"/>
          <w:color w:val="002060"/>
        </w:rPr>
        <w:t>S</w:t>
      </w:r>
      <w:r w:rsidR="00BE7024" w:rsidRPr="00BE7024">
        <w:rPr>
          <w:rFonts w:ascii="Arial" w:hAnsi="Arial" w:cs="Arial"/>
          <w:color w:val="002060"/>
        </w:rPr>
        <w:t>unt</w:t>
      </w:r>
      <w:proofErr w:type="spellEnd"/>
      <w:r w:rsidR="00BE7024" w:rsidRPr="00BE7024">
        <w:rPr>
          <w:rFonts w:ascii="Arial" w:hAnsi="Arial" w:cs="Arial"/>
          <w:color w:val="002060"/>
        </w:rPr>
        <w:t xml:space="preserve"> </w:t>
      </w:r>
      <w:proofErr w:type="spellStart"/>
      <w:r w:rsidR="00BE7024" w:rsidRPr="00BE7024">
        <w:rPr>
          <w:rFonts w:ascii="Arial" w:hAnsi="Arial" w:cs="Arial"/>
          <w:color w:val="002060"/>
        </w:rPr>
        <w:t>consideraţi</w:t>
      </w:r>
      <w:proofErr w:type="spellEnd"/>
      <w:r w:rsidR="00BE7024" w:rsidRPr="00BE7024">
        <w:rPr>
          <w:rFonts w:ascii="Arial" w:hAnsi="Arial" w:cs="Arial"/>
          <w:color w:val="002060"/>
        </w:rPr>
        <w:t xml:space="preserve"> </w:t>
      </w:r>
      <w:proofErr w:type="spellStart"/>
      <w:r w:rsidR="00BE7024" w:rsidRPr="00C26BCC">
        <w:rPr>
          <w:rFonts w:ascii="Arial" w:hAnsi="Arial" w:cs="Arial"/>
          <w:b/>
          <w:color w:val="FF0000"/>
        </w:rPr>
        <w:t>operatori</w:t>
      </w:r>
      <w:proofErr w:type="spellEnd"/>
      <w:r w:rsidR="00BE7024" w:rsidRPr="00C26BCC">
        <w:rPr>
          <w:rFonts w:ascii="Arial" w:hAnsi="Arial" w:cs="Arial"/>
          <w:b/>
          <w:color w:val="FF0000"/>
        </w:rPr>
        <w:t xml:space="preserve"> </w:t>
      </w:r>
      <w:proofErr w:type="spellStart"/>
      <w:r w:rsidR="00BE7024" w:rsidRPr="00C26BCC">
        <w:rPr>
          <w:rFonts w:ascii="Arial" w:hAnsi="Arial" w:cs="Arial"/>
          <w:b/>
          <w:color w:val="FF0000"/>
        </w:rPr>
        <w:t>licenţiaţi</w:t>
      </w:r>
      <w:proofErr w:type="spellEnd"/>
      <w:r w:rsidR="00BE7024" w:rsidRPr="00C26BCC">
        <w:rPr>
          <w:rFonts w:ascii="Arial" w:hAnsi="Arial" w:cs="Arial"/>
          <w:b/>
          <w:color w:val="FF0000"/>
        </w:rPr>
        <w:t xml:space="preserve"> </w:t>
      </w:r>
      <w:proofErr w:type="spellStart"/>
      <w:r w:rsidR="00BE7024" w:rsidRPr="00C26BCC">
        <w:rPr>
          <w:rFonts w:ascii="Arial" w:hAnsi="Arial" w:cs="Arial"/>
          <w:b/>
          <w:color w:val="FF0000"/>
        </w:rPr>
        <w:t>în</w:t>
      </w:r>
      <w:proofErr w:type="spellEnd"/>
      <w:r w:rsidR="00BE7024" w:rsidRPr="00C26BCC">
        <w:rPr>
          <w:rFonts w:ascii="Arial" w:hAnsi="Arial" w:cs="Arial"/>
          <w:b/>
          <w:color w:val="FF0000"/>
        </w:rPr>
        <w:t xml:space="preserve"> </w:t>
      </w:r>
      <w:proofErr w:type="spellStart"/>
      <w:r w:rsidR="00BE7024" w:rsidRPr="00C26BCC">
        <w:rPr>
          <w:rFonts w:ascii="Arial" w:hAnsi="Arial" w:cs="Arial"/>
          <w:b/>
          <w:color w:val="FF0000"/>
        </w:rPr>
        <w:t>alte</w:t>
      </w:r>
      <w:proofErr w:type="spellEnd"/>
      <w:r w:rsidR="00BE7024" w:rsidRPr="00C26BCC">
        <w:rPr>
          <w:rFonts w:ascii="Arial" w:hAnsi="Arial" w:cs="Arial"/>
          <w:b/>
          <w:color w:val="FF0000"/>
        </w:rPr>
        <w:t xml:space="preserve"> state </w:t>
      </w:r>
      <w:proofErr w:type="spellStart"/>
      <w:r w:rsidR="00BE7024" w:rsidRPr="00C26BCC">
        <w:rPr>
          <w:rFonts w:ascii="Arial" w:hAnsi="Arial" w:cs="Arial"/>
          <w:b/>
          <w:color w:val="FF0000"/>
        </w:rPr>
        <w:t>membre</w:t>
      </w:r>
      <w:proofErr w:type="spellEnd"/>
      <w:r w:rsidR="00BE7024" w:rsidRPr="00C26BCC">
        <w:rPr>
          <w:rFonts w:ascii="Arial" w:hAnsi="Arial" w:cs="Arial"/>
          <w:b/>
          <w:color w:val="FF0000"/>
        </w:rPr>
        <w:t xml:space="preserve"> ale </w:t>
      </w:r>
      <w:proofErr w:type="spellStart"/>
      <w:r w:rsidR="00BE7024" w:rsidRPr="00C26BCC">
        <w:rPr>
          <w:rFonts w:ascii="Arial" w:hAnsi="Arial" w:cs="Arial"/>
          <w:b/>
          <w:color w:val="FF0000"/>
        </w:rPr>
        <w:t>Uniunii</w:t>
      </w:r>
      <w:proofErr w:type="spellEnd"/>
      <w:r w:rsidR="00BE7024" w:rsidRPr="00C26BCC">
        <w:rPr>
          <w:rFonts w:ascii="Arial" w:hAnsi="Arial" w:cs="Arial"/>
          <w:b/>
          <w:color w:val="FF0000"/>
        </w:rPr>
        <w:t xml:space="preserve"> </w:t>
      </w:r>
      <w:proofErr w:type="spellStart"/>
      <w:r w:rsidR="00BE7024" w:rsidRPr="00C26BCC">
        <w:rPr>
          <w:rFonts w:ascii="Arial" w:hAnsi="Arial" w:cs="Arial"/>
          <w:b/>
          <w:color w:val="FF0000"/>
        </w:rPr>
        <w:t>Europene</w:t>
      </w:r>
      <w:proofErr w:type="spellEnd"/>
      <w:r w:rsidR="00BE7024" w:rsidRPr="00C26BCC">
        <w:rPr>
          <w:rFonts w:ascii="Arial" w:hAnsi="Arial" w:cs="Arial"/>
          <w:b/>
          <w:color w:val="FF0000"/>
        </w:rPr>
        <w:t>:</w:t>
      </w:r>
    </w:p>
    <w:p w:rsidR="00BE7024" w:rsidRPr="00BE7024" w:rsidRDefault="00BE7024" w:rsidP="00BE7024">
      <w:pPr>
        <w:jc w:val="both"/>
        <w:rPr>
          <w:rFonts w:ascii="Arial" w:hAnsi="Arial" w:cs="Arial"/>
          <w:color w:val="002060"/>
        </w:rPr>
      </w:pPr>
      <w:bookmarkStart w:id="0" w:name="do|caII|ar4|al3|lia"/>
      <w:bookmarkEnd w:id="0"/>
      <w:r w:rsidRPr="00BE7024">
        <w:rPr>
          <w:rFonts w:ascii="Arial" w:hAnsi="Arial" w:cs="Arial"/>
          <w:b/>
          <w:bCs/>
          <w:color w:val="002060"/>
        </w:rPr>
        <w:t>a)</w:t>
      </w:r>
      <w:proofErr w:type="spellStart"/>
      <w:r w:rsidRPr="00BE7024">
        <w:rPr>
          <w:rFonts w:ascii="Arial" w:hAnsi="Arial" w:cs="Arial"/>
          <w:color w:val="002060"/>
        </w:rPr>
        <w:t>în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cazul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transportului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rutier</w:t>
      </w:r>
      <w:proofErr w:type="spellEnd"/>
      <w:r w:rsidRPr="00BE7024">
        <w:rPr>
          <w:rFonts w:ascii="Arial" w:hAnsi="Arial" w:cs="Arial"/>
          <w:color w:val="002060"/>
        </w:rPr>
        <w:t xml:space="preserve"> de </w:t>
      </w:r>
      <w:proofErr w:type="spellStart"/>
      <w:r w:rsidRPr="00BE7024">
        <w:rPr>
          <w:rFonts w:ascii="Arial" w:hAnsi="Arial" w:cs="Arial"/>
          <w:color w:val="002060"/>
        </w:rPr>
        <w:t>mărfuri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în</w:t>
      </w:r>
      <w:proofErr w:type="spellEnd"/>
      <w:r w:rsidRPr="00BE7024">
        <w:rPr>
          <w:rFonts w:ascii="Arial" w:hAnsi="Arial" w:cs="Arial"/>
          <w:color w:val="002060"/>
        </w:rPr>
        <w:t xml:space="preserve"> cont </w:t>
      </w:r>
      <w:proofErr w:type="spellStart"/>
      <w:r w:rsidRPr="00BE7024">
        <w:rPr>
          <w:rFonts w:ascii="Arial" w:hAnsi="Arial" w:cs="Arial"/>
          <w:color w:val="002060"/>
        </w:rPr>
        <w:t>propriu</w:t>
      </w:r>
      <w:proofErr w:type="spellEnd"/>
      <w:r w:rsidRPr="00BE7024">
        <w:rPr>
          <w:rFonts w:ascii="Arial" w:hAnsi="Arial" w:cs="Arial"/>
          <w:color w:val="002060"/>
        </w:rPr>
        <w:t xml:space="preserve">, </w:t>
      </w:r>
      <w:proofErr w:type="spellStart"/>
      <w:r w:rsidRPr="00BE7024">
        <w:rPr>
          <w:rFonts w:ascii="Arial" w:hAnsi="Arial" w:cs="Arial"/>
          <w:color w:val="002060"/>
        </w:rPr>
        <w:t>operatorii</w:t>
      </w:r>
      <w:proofErr w:type="spellEnd"/>
      <w:r w:rsidRPr="00BE7024">
        <w:rPr>
          <w:rFonts w:ascii="Arial" w:hAnsi="Arial" w:cs="Arial"/>
          <w:color w:val="002060"/>
        </w:rPr>
        <w:t xml:space="preserve"> care </w:t>
      </w:r>
      <w:proofErr w:type="spellStart"/>
      <w:r w:rsidRPr="00BE7024">
        <w:rPr>
          <w:rFonts w:ascii="Arial" w:hAnsi="Arial" w:cs="Arial"/>
          <w:color w:val="002060"/>
        </w:rPr>
        <w:t>prezintă</w:t>
      </w:r>
      <w:proofErr w:type="spellEnd"/>
      <w:r w:rsidRPr="00BE7024">
        <w:rPr>
          <w:rFonts w:ascii="Arial" w:hAnsi="Arial" w:cs="Arial"/>
          <w:color w:val="002060"/>
        </w:rPr>
        <w:t xml:space="preserve"> o </w:t>
      </w:r>
      <w:proofErr w:type="spellStart"/>
      <w:r w:rsidRPr="00BE7024">
        <w:rPr>
          <w:rFonts w:ascii="Arial" w:hAnsi="Arial" w:cs="Arial"/>
          <w:color w:val="002060"/>
        </w:rPr>
        <w:t>declaraţie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pe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propria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răspundere</w:t>
      </w:r>
      <w:proofErr w:type="spellEnd"/>
      <w:r w:rsidRPr="00BE7024">
        <w:rPr>
          <w:rFonts w:ascii="Arial" w:hAnsi="Arial" w:cs="Arial"/>
          <w:color w:val="002060"/>
        </w:rPr>
        <w:t xml:space="preserve">, din care </w:t>
      </w:r>
      <w:proofErr w:type="spellStart"/>
      <w:r w:rsidRPr="00BE7024">
        <w:rPr>
          <w:rFonts w:ascii="Arial" w:hAnsi="Arial" w:cs="Arial"/>
          <w:color w:val="002060"/>
        </w:rPr>
        <w:t>să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rezulte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că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efectuează</w:t>
      </w:r>
      <w:proofErr w:type="spellEnd"/>
      <w:r w:rsidRPr="00BE7024">
        <w:rPr>
          <w:rFonts w:ascii="Arial" w:hAnsi="Arial" w:cs="Arial"/>
          <w:color w:val="002060"/>
        </w:rPr>
        <w:t xml:space="preserve"> transport </w:t>
      </w:r>
      <w:proofErr w:type="spellStart"/>
      <w:r w:rsidRPr="00BE7024">
        <w:rPr>
          <w:rFonts w:ascii="Arial" w:hAnsi="Arial" w:cs="Arial"/>
          <w:color w:val="002060"/>
        </w:rPr>
        <w:t>rutier</w:t>
      </w:r>
      <w:proofErr w:type="spellEnd"/>
      <w:r w:rsidRPr="00BE7024">
        <w:rPr>
          <w:rFonts w:ascii="Arial" w:hAnsi="Arial" w:cs="Arial"/>
          <w:color w:val="002060"/>
        </w:rPr>
        <w:t xml:space="preserve"> de </w:t>
      </w:r>
      <w:proofErr w:type="spellStart"/>
      <w:r w:rsidRPr="00BE7024">
        <w:rPr>
          <w:rFonts w:ascii="Arial" w:hAnsi="Arial" w:cs="Arial"/>
          <w:color w:val="002060"/>
        </w:rPr>
        <w:t>mărfuri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în</w:t>
      </w:r>
      <w:proofErr w:type="spellEnd"/>
      <w:r w:rsidRPr="00BE7024">
        <w:rPr>
          <w:rFonts w:ascii="Arial" w:hAnsi="Arial" w:cs="Arial"/>
          <w:color w:val="002060"/>
        </w:rPr>
        <w:t xml:space="preserve"> cont </w:t>
      </w:r>
      <w:proofErr w:type="spellStart"/>
      <w:r w:rsidRPr="00BE7024">
        <w:rPr>
          <w:rFonts w:ascii="Arial" w:hAnsi="Arial" w:cs="Arial"/>
          <w:color w:val="002060"/>
        </w:rPr>
        <w:t>propriu</w:t>
      </w:r>
      <w:proofErr w:type="spellEnd"/>
      <w:r w:rsidRPr="00BE7024">
        <w:rPr>
          <w:rFonts w:ascii="Arial" w:hAnsi="Arial" w:cs="Arial"/>
          <w:color w:val="002060"/>
        </w:rPr>
        <w:t xml:space="preserve">, </w:t>
      </w:r>
      <w:proofErr w:type="spellStart"/>
      <w:r w:rsidRPr="00BE7024">
        <w:rPr>
          <w:rFonts w:ascii="Arial" w:hAnsi="Arial" w:cs="Arial"/>
          <w:color w:val="002060"/>
        </w:rPr>
        <w:t>precum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şi</w:t>
      </w:r>
      <w:proofErr w:type="spellEnd"/>
      <w:r w:rsidRPr="00BE7024">
        <w:rPr>
          <w:rFonts w:ascii="Arial" w:hAnsi="Arial" w:cs="Arial"/>
          <w:color w:val="002060"/>
        </w:rPr>
        <w:t xml:space="preserve"> o </w:t>
      </w:r>
      <w:proofErr w:type="spellStart"/>
      <w:r w:rsidRPr="00BE7024">
        <w:rPr>
          <w:rFonts w:ascii="Arial" w:hAnsi="Arial" w:cs="Arial"/>
          <w:color w:val="002060"/>
        </w:rPr>
        <w:t>listă</w:t>
      </w:r>
      <w:proofErr w:type="spellEnd"/>
      <w:r w:rsidRPr="00BE7024">
        <w:rPr>
          <w:rFonts w:ascii="Arial" w:hAnsi="Arial" w:cs="Arial"/>
          <w:color w:val="002060"/>
        </w:rPr>
        <w:t xml:space="preserve"> a </w:t>
      </w:r>
      <w:proofErr w:type="spellStart"/>
      <w:r w:rsidRPr="00BE7024">
        <w:rPr>
          <w:rFonts w:ascii="Arial" w:hAnsi="Arial" w:cs="Arial"/>
          <w:color w:val="002060"/>
        </w:rPr>
        <w:t>vehiculelor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eligibile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utilizate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în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acest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scop</w:t>
      </w:r>
      <w:proofErr w:type="spellEnd"/>
      <w:r w:rsidRPr="00BE7024">
        <w:rPr>
          <w:rFonts w:ascii="Arial" w:hAnsi="Arial" w:cs="Arial"/>
          <w:color w:val="002060"/>
        </w:rPr>
        <w:t xml:space="preserve">, care </w:t>
      </w:r>
      <w:proofErr w:type="spellStart"/>
      <w:r w:rsidRPr="00BE7024">
        <w:rPr>
          <w:rFonts w:ascii="Arial" w:hAnsi="Arial" w:cs="Arial"/>
          <w:color w:val="002060"/>
        </w:rPr>
        <w:t>trebuie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să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conţină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cel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puţin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numărul</w:t>
      </w:r>
      <w:proofErr w:type="spellEnd"/>
      <w:r w:rsidRPr="00BE7024">
        <w:rPr>
          <w:rFonts w:ascii="Arial" w:hAnsi="Arial" w:cs="Arial"/>
          <w:color w:val="002060"/>
        </w:rPr>
        <w:t xml:space="preserve"> de </w:t>
      </w:r>
      <w:proofErr w:type="spellStart"/>
      <w:r w:rsidRPr="00BE7024">
        <w:rPr>
          <w:rFonts w:ascii="Arial" w:hAnsi="Arial" w:cs="Arial"/>
          <w:color w:val="002060"/>
        </w:rPr>
        <w:t>înmatriculare</w:t>
      </w:r>
      <w:proofErr w:type="spellEnd"/>
      <w:r w:rsidRPr="00BE7024">
        <w:rPr>
          <w:rFonts w:ascii="Arial" w:hAnsi="Arial" w:cs="Arial"/>
          <w:color w:val="002060"/>
        </w:rPr>
        <w:t xml:space="preserve"> al </w:t>
      </w:r>
      <w:proofErr w:type="spellStart"/>
      <w:r w:rsidRPr="00BE7024">
        <w:rPr>
          <w:rFonts w:ascii="Arial" w:hAnsi="Arial" w:cs="Arial"/>
          <w:color w:val="002060"/>
        </w:rPr>
        <w:t>vehiculului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şi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statul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membru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în</w:t>
      </w:r>
      <w:proofErr w:type="spellEnd"/>
      <w:r w:rsidRPr="00BE7024">
        <w:rPr>
          <w:rFonts w:ascii="Arial" w:hAnsi="Arial" w:cs="Arial"/>
          <w:color w:val="002060"/>
        </w:rPr>
        <w:t xml:space="preserve"> care </w:t>
      </w:r>
      <w:proofErr w:type="spellStart"/>
      <w:r w:rsidRPr="00BE7024">
        <w:rPr>
          <w:rFonts w:ascii="Arial" w:hAnsi="Arial" w:cs="Arial"/>
          <w:color w:val="002060"/>
        </w:rPr>
        <w:t>este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înmatriculat</w:t>
      </w:r>
      <w:proofErr w:type="spellEnd"/>
      <w:r w:rsidRPr="00BE7024">
        <w:rPr>
          <w:rFonts w:ascii="Arial" w:hAnsi="Arial" w:cs="Arial"/>
          <w:color w:val="002060"/>
        </w:rPr>
        <w:t>;</w:t>
      </w:r>
    </w:p>
    <w:p w:rsidR="00BE7024" w:rsidRPr="00BE7024" w:rsidRDefault="00BE7024" w:rsidP="00BE7024">
      <w:pPr>
        <w:jc w:val="both"/>
        <w:rPr>
          <w:rFonts w:ascii="Arial" w:hAnsi="Arial" w:cs="Arial"/>
          <w:color w:val="002060"/>
        </w:rPr>
      </w:pPr>
      <w:bookmarkStart w:id="1" w:name="do|caII|ar4|al3|lib"/>
      <w:bookmarkEnd w:id="1"/>
      <w:proofErr w:type="gramStart"/>
      <w:r w:rsidRPr="00BE7024">
        <w:rPr>
          <w:rFonts w:ascii="Arial" w:hAnsi="Arial" w:cs="Arial"/>
          <w:b/>
          <w:bCs/>
          <w:color w:val="002060"/>
        </w:rPr>
        <w:t>b)</w:t>
      </w:r>
      <w:proofErr w:type="spellStart"/>
      <w:r w:rsidRPr="00BE7024">
        <w:rPr>
          <w:rFonts w:ascii="Arial" w:hAnsi="Arial" w:cs="Arial"/>
          <w:color w:val="002060"/>
        </w:rPr>
        <w:t>în</w:t>
      </w:r>
      <w:proofErr w:type="spellEnd"/>
      <w:proofErr w:type="gram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cazul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transportului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rutier</w:t>
      </w:r>
      <w:proofErr w:type="spellEnd"/>
      <w:r w:rsidRPr="00BE7024">
        <w:rPr>
          <w:rFonts w:ascii="Arial" w:hAnsi="Arial" w:cs="Arial"/>
          <w:color w:val="002060"/>
        </w:rPr>
        <w:t xml:space="preserve"> de </w:t>
      </w:r>
      <w:proofErr w:type="spellStart"/>
      <w:r w:rsidRPr="00BE7024">
        <w:rPr>
          <w:rFonts w:ascii="Arial" w:hAnsi="Arial" w:cs="Arial"/>
          <w:color w:val="002060"/>
        </w:rPr>
        <w:t>mărfuri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pentru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alte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persoane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prevăzut</w:t>
      </w:r>
      <w:proofErr w:type="spellEnd"/>
      <w:r w:rsidRPr="00BE7024">
        <w:rPr>
          <w:rFonts w:ascii="Arial" w:hAnsi="Arial" w:cs="Arial"/>
          <w:color w:val="002060"/>
        </w:rPr>
        <w:t xml:space="preserve"> la art. </w:t>
      </w:r>
      <w:proofErr w:type="gramStart"/>
      <w:r w:rsidRPr="00BE7024">
        <w:rPr>
          <w:rFonts w:ascii="Arial" w:hAnsi="Arial" w:cs="Arial"/>
          <w:color w:val="002060"/>
        </w:rPr>
        <w:t xml:space="preserve">1 </w:t>
      </w:r>
      <w:proofErr w:type="spellStart"/>
      <w:r w:rsidRPr="00BE7024">
        <w:rPr>
          <w:rFonts w:ascii="Arial" w:hAnsi="Arial" w:cs="Arial"/>
          <w:color w:val="002060"/>
        </w:rPr>
        <w:t>alin</w:t>
      </w:r>
      <w:proofErr w:type="spellEnd"/>
      <w:r w:rsidRPr="00BE7024">
        <w:rPr>
          <w:rFonts w:ascii="Arial" w:hAnsi="Arial" w:cs="Arial"/>
          <w:color w:val="002060"/>
        </w:rPr>
        <w:t>.</w:t>
      </w:r>
      <w:proofErr w:type="gramEnd"/>
      <w:r w:rsidRPr="00BE7024">
        <w:rPr>
          <w:rFonts w:ascii="Arial" w:hAnsi="Arial" w:cs="Arial"/>
          <w:color w:val="002060"/>
        </w:rPr>
        <w:t xml:space="preserve"> (3) </w:t>
      </w:r>
      <w:proofErr w:type="gramStart"/>
      <w:r w:rsidRPr="00BE7024">
        <w:rPr>
          <w:rFonts w:ascii="Arial" w:hAnsi="Arial" w:cs="Arial"/>
          <w:color w:val="002060"/>
        </w:rPr>
        <w:t>lit</w:t>
      </w:r>
      <w:proofErr w:type="gramEnd"/>
      <w:r w:rsidRPr="00BE7024">
        <w:rPr>
          <w:rFonts w:ascii="Arial" w:hAnsi="Arial" w:cs="Arial"/>
          <w:color w:val="002060"/>
        </w:rPr>
        <w:t xml:space="preserve">. </w:t>
      </w:r>
      <w:proofErr w:type="gramStart"/>
      <w:r w:rsidRPr="00BE7024">
        <w:rPr>
          <w:rFonts w:ascii="Arial" w:hAnsi="Arial" w:cs="Arial"/>
          <w:color w:val="002060"/>
        </w:rPr>
        <w:t>a</w:t>
      </w:r>
      <w:proofErr w:type="gramEnd"/>
      <w:r w:rsidRPr="00BE7024">
        <w:rPr>
          <w:rFonts w:ascii="Arial" w:hAnsi="Arial" w:cs="Arial"/>
          <w:color w:val="002060"/>
        </w:rPr>
        <w:t xml:space="preserve">), </w:t>
      </w:r>
      <w:proofErr w:type="spellStart"/>
      <w:r w:rsidRPr="00BE7024">
        <w:rPr>
          <w:rFonts w:ascii="Arial" w:hAnsi="Arial" w:cs="Arial"/>
          <w:color w:val="002060"/>
        </w:rPr>
        <w:t>operatorii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economici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deţinători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ai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licenţei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comunitare</w:t>
      </w:r>
      <w:proofErr w:type="spellEnd"/>
      <w:r w:rsidRPr="00BE7024">
        <w:rPr>
          <w:rFonts w:ascii="Arial" w:hAnsi="Arial" w:cs="Arial"/>
          <w:color w:val="002060"/>
        </w:rPr>
        <w:t xml:space="preserve"> definite la art. 3 pct. 21 din </w:t>
      </w:r>
      <w:proofErr w:type="spellStart"/>
      <w:r w:rsidRPr="00BE7024">
        <w:rPr>
          <w:rFonts w:ascii="Arial" w:hAnsi="Arial" w:cs="Arial"/>
          <w:color w:val="002060"/>
        </w:rPr>
        <w:t>Ordonanţa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Guvernului</w:t>
      </w:r>
      <w:proofErr w:type="spellEnd"/>
      <w:r w:rsidRPr="00BE7024">
        <w:rPr>
          <w:rFonts w:ascii="Arial" w:hAnsi="Arial" w:cs="Arial"/>
          <w:color w:val="002060"/>
        </w:rPr>
        <w:t xml:space="preserve"> nr. </w:t>
      </w:r>
      <w:hyperlink r:id="rId7" w:history="1">
        <w:proofErr w:type="gramStart"/>
        <w:r w:rsidRPr="00BE7024">
          <w:rPr>
            <w:rStyle w:val="Hyperlink"/>
            <w:rFonts w:ascii="Arial" w:hAnsi="Arial" w:cs="Arial"/>
            <w:b/>
            <w:bCs/>
            <w:color w:val="002060"/>
          </w:rPr>
          <w:t>27/2011</w:t>
        </w:r>
      </w:hyperlink>
      <w:r w:rsidRPr="00BE7024">
        <w:rPr>
          <w:rFonts w:ascii="Arial" w:hAnsi="Arial" w:cs="Arial"/>
          <w:color w:val="002060"/>
        </w:rPr>
        <w:t xml:space="preserve">, cu </w:t>
      </w:r>
      <w:proofErr w:type="spellStart"/>
      <w:r w:rsidRPr="00BE7024">
        <w:rPr>
          <w:rFonts w:ascii="Arial" w:hAnsi="Arial" w:cs="Arial"/>
          <w:color w:val="002060"/>
        </w:rPr>
        <w:t>modificările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şi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completările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ulterioare</w:t>
      </w:r>
      <w:proofErr w:type="spellEnd"/>
      <w:r w:rsidRPr="00BE7024">
        <w:rPr>
          <w:rFonts w:ascii="Arial" w:hAnsi="Arial" w:cs="Arial"/>
          <w:color w:val="002060"/>
        </w:rPr>
        <w:t xml:space="preserve">, </w:t>
      </w:r>
      <w:proofErr w:type="spellStart"/>
      <w:r w:rsidRPr="00BE7024">
        <w:rPr>
          <w:rFonts w:ascii="Arial" w:hAnsi="Arial" w:cs="Arial"/>
          <w:color w:val="002060"/>
        </w:rPr>
        <w:t>prevăzută</w:t>
      </w:r>
      <w:proofErr w:type="spellEnd"/>
      <w:r w:rsidRPr="00BE7024">
        <w:rPr>
          <w:rFonts w:ascii="Arial" w:hAnsi="Arial" w:cs="Arial"/>
          <w:color w:val="002060"/>
        </w:rPr>
        <w:t xml:space="preserve"> de </w:t>
      </w:r>
      <w:proofErr w:type="spellStart"/>
      <w:r w:rsidRPr="00BE7024">
        <w:rPr>
          <w:rFonts w:ascii="Arial" w:hAnsi="Arial" w:cs="Arial"/>
          <w:color w:val="002060"/>
        </w:rPr>
        <w:t>Regulamentul</w:t>
      </w:r>
      <w:proofErr w:type="spellEnd"/>
      <w:r w:rsidRPr="00BE7024">
        <w:rPr>
          <w:rFonts w:ascii="Arial" w:hAnsi="Arial" w:cs="Arial"/>
          <w:color w:val="002060"/>
        </w:rPr>
        <w:t xml:space="preserve"> (CE) nr.</w:t>
      </w:r>
      <w:proofErr w:type="gramEnd"/>
      <w:r w:rsidRPr="00BE7024">
        <w:rPr>
          <w:rFonts w:ascii="Arial" w:hAnsi="Arial" w:cs="Arial"/>
          <w:color w:val="002060"/>
        </w:rPr>
        <w:t xml:space="preserve"> </w:t>
      </w:r>
      <w:hyperlink r:id="rId8" w:history="1">
        <w:r w:rsidRPr="00BE7024">
          <w:rPr>
            <w:rStyle w:val="Hyperlink"/>
            <w:rFonts w:ascii="Arial" w:hAnsi="Arial" w:cs="Arial"/>
            <w:b/>
            <w:bCs/>
            <w:color w:val="002060"/>
          </w:rPr>
          <w:t>1.072/2009</w:t>
        </w:r>
      </w:hyperlink>
      <w:r w:rsidRPr="00BE7024">
        <w:rPr>
          <w:rFonts w:ascii="Arial" w:hAnsi="Arial" w:cs="Arial"/>
          <w:color w:val="002060"/>
        </w:rPr>
        <w:t xml:space="preserve"> al </w:t>
      </w:r>
      <w:proofErr w:type="spellStart"/>
      <w:r w:rsidRPr="00BE7024">
        <w:rPr>
          <w:rFonts w:ascii="Arial" w:hAnsi="Arial" w:cs="Arial"/>
          <w:color w:val="002060"/>
        </w:rPr>
        <w:t>Parlamentului</w:t>
      </w:r>
      <w:proofErr w:type="spellEnd"/>
      <w:r w:rsidRPr="00BE7024">
        <w:rPr>
          <w:rFonts w:ascii="Arial" w:hAnsi="Arial" w:cs="Arial"/>
          <w:color w:val="002060"/>
        </w:rPr>
        <w:t xml:space="preserve"> European </w:t>
      </w:r>
      <w:proofErr w:type="spellStart"/>
      <w:r w:rsidRPr="00BE7024">
        <w:rPr>
          <w:rFonts w:ascii="Arial" w:hAnsi="Arial" w:cs="Arial"/>
          <w:color w:val="002060"/>
        </w:rPr>
        <w:t>şi</w:t>
      </w:r>
      <w:proofErr w:type="spellEnd"/>
      <w:r w:rsidRPr="00BE7024">
        <w:rPr>
          <w:rFonts w:ascii="Arial" w:hAnsi="Arial" w:cs="Arial"/>
          <w:color w:val="002060"/>
        </w:rPr>
        <w:t xml:space="preserve"> al </w:t>
      </w:r>
      <w:proofErr w:type="spellStart"/>
      <w:r w:rsidRPr="00BE7024">
        <w:rPr>
          <w:rFonts w:ascii="Arial" w:hAnsi="Arial" w:cs="Arial"/>
          <w:color w:val="002060"/>
        </w:rPr>
        <w:t>Consiliului</w:t>
      </w:r>
      <w:proofErr w:type="spellEnd"/>
      <w:r w:rsidRPr="00BE7024">
        <w:rPr>
          <w:rFonts w:ascii="Arial" w:hAnsi="Arial" w:cs="Arial"/>
          <w:color w:val="002060"/>
        </w:rPr>
        <w:t xml:space="preserve"> din 21 </w:t>
      </w:r>
      <w:proofErr w:type="spellStart"/>
      <w:r w:rsidRPr="00BE7024">
        <w:rPr>
          <w:rFonts w:ascii="Arial" w:hAnsi="Arial" w:cs="Arial"/>
          <w:color w:val="002060"/>
        </w:rPr>
        <w:t>octombrie</w:t>
      </w:r>
      <w:proofErr w:type="spellEnd"/>
      <w:r w:rsidRPr="00BE7024">
        <w:rPr>
          <w:rFonts w:ascii="Arial" w:hAnsi="Arial" w:cs="Arial"/>
          <w:color w:val="002060"/>
        </w:rPr>
        <w:t xml:space="preserve"> 2009 </w:t>
      </w:r>
      <w:proofErr w:type="spellStart"/>
      <w:r w:rsidRPr="00BE7024">
        <w:rPr>
          <w:rFonts w:ascii="Arial" w:hAnsi="Arial" w:cs="Arial"/>
          <w:color w:val="002060"/>
        </w:rPr>
        <w:t>privind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normele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comune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pentru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accesul</w:t>
      </w:r>
      <w:proofErr w:type="spellEnd"/>
      <w:r w:rsidRPr="00BE7024">
        <w:rPr>
          <w:rFonts w:ascii="Arial" w:hAnsi="Arial" w:cs="Arial"/>
          <w:color w:val="002060"/>
        </w:rPr>
        <w:t xml:space="preserve"> la </w:t>
      </w:r>
      <w:proofErr w:type="spellStart"/>
      <w:r w:rsidRPr="00BE7024">
        <w:rPr>
          <w:rFonts w:ascii="Arial" w:hAnsi="Arial" w:cs="Arial"/>
          <w:color w:val="002060"/>
        </w:rPr>
        <w:t>piaţa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transportului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rutier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internaţional</w:t>
      </w:r>
      <w:proofErr w:type="spellEnd"/>
      <w:r w:rsidRPr="00BE7024">
        <w:rPr>
          <w:rFonts w:ascii="Arial" w:hAnsi="Arial" w:cs="Arial"/>
          <w:color w:val="002060"/>
        </w:rPr>
        <w:t xml:space="preserve"> de </w:t>
      </w:r>
      <w:proofErr w:type="spellStart"/>
      <w:r w:rsidRPr="00BE7024">
        <w:rPr>
          <w:rFonts w:ascii="Arial" w:hAnsi="Arial" w:cs="Arial"/>
          <w:color w:val="002060"/>
        </w:rPr>
        <w:t>mărfuri</w:t>
      </w:r>
      <w:proofErr w:type="spellEnd"/>
      <w:r w:rsidRPr="00BE7024">
        <w:rPr>
          <w:rFonts w:ascii="Arial" w:hAnsi="Arial" w:cs="Arial"/>
          <w:color w:val="002060"/>
        </w:rPr>
        <w:t>;</w:t>
      </w:r>
    </w:p>
    <w:p w:rsidR="00BE7024" w:rsidRPr="00BE7024" w:rsidRDefault="00BE7024" w:rsidP="00BE7024">
      <w:pPr>
        <w:jc w:val="both"/>
        <w:rPr>
          <w:rFonts w:ascii="Arial" w:hAnsi="Arial" w:cs="Arial"/>
          <w:color w:val="002060"/>
        </w:rPr>
      </w:pPr>
      <w:bookmarkStart w:id="2" w:name="do|caII|ar4|al3|lic"/>
      <w:bookmarkEnd w:id="2"/>
      <w:proofErr w:type="gramStart"/>
      <w:r w:rsidRPr="00BE7024">
        <w:rPr>
          <w:rFonts w:ascii="Arial" w:hAnsi="Arial" w:cs="Arial"/>
          <w:b/>
          <w:bCs/>
          <w:color w:val="002060"/>
        </w:rPr>
        <w:t>c)</w:t>
      </w:r>
      <w:proofErr w:type="spellStart"/>
      <w:r w:rsidRPr="00BE7024">
        <w:rPr>
          <w:rFonts w:ascii="Arial" w:hAnsi="Arial" w:cs="Arial"/>
          <w:color w:val="002060"/>
        </w:rPr>
        <w:t>în</w:t>
      </w:r>
      <w:proofErr w:type="spellEnd"/>
      <w:proofErr w:type="gram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cazul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transportului</w:t>
      </w:r>
      <w:proofErr w:type="spellEnd"/>
      <w:r w:rsidRPr="00BE7024">
        <w:rPr>
          <w:rFonts w:ascii="Arial" w:hAnsi="Arial" w:cs="Arial"/>
          <w:color w:val="002060"/>
        </w:rPr>
        <w:t xml:space="preserve"> de </w:t>
      </w:r>
      <w:proofErr w:type="spellStart"/>
      <w:r w:rsidRPr="00BE7024">
        <w:rPr>
          <w:rFonts w:ascii="Arial" w:hAnsi="Arial" w:cs="Arial"/>
          <w:color w:val="002060"/>
        </w:rPr>
        <w:t>persoane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prevăzut</w:t>
      </w:r>
      <w:proofErr w:type="spellEnd"/>
      <w:r w:rsidRPr="00BE7024">
        <w:rPr>
          <w:rFonts w:ascii="Arial" w:hAnsi="Arial" w:cs="Arial"/>
          <w:color w:val="002060"/>
        </w:rPr>
        <w:t xml:space="preserve"> la art. </w:t>
      </w:r>
      <w:proofErr w:type="gramStart"/>
      <w:r w:rsidRPr="00BE7024">
        <w:rPr>
          <w:rFonts w:ascii="Arial" w:hAnsi="Arial" w:cs="Arial"/>
          <w:color w:val="002060"/>
        </w:rPr>
        <w:t xml:space="preserve">1 </w:t>
      </w:r>
      <w:proofErr w:type="spellStart"/>
      <w:r w:rsidRPr="00BE7024">
        <w:rPr>
          <w:rFonts w:ascii="Arial" w:hAnsi="Arial" w:cs="Arial"/>
          <w:color w:val="002060"/>
        </w:rPr>
        <w:t>alin</w:t>
      </w:r>
      <w:proofErr w:type="spellEnd"/>
      <w:r w:rsidRPr="00BE7024">
        <w:rPr>
          <w:rFonts w:ascii="Arial" w:hAnsi="Arial" w:cs="Arial"/>
          <w:color w:val="002060"/>
        </w:rPr>
        <w:t>.</w:t>
      </w:r>
      <w:proofErr w:type="gramEnd"/>
      <w:r w:rsidRPr="00BE7024">
        <w:rPr>
          <w:rFonts w:ascii="Arial" w:hAnsi="Arial" w:cs="Arial"/>
          <w:color w:val="002060"/>
        </w:rPr>
        <w:t xml:space="preserve"> (3) </w:t>
      </w:r>
      <w:proofErr w:type="gramStart"/>
      <w:r w:rsidRPr="00BE7024">
        <w:rPr>
          <w:rFonts w:ascii="Arial" w:hAnsi="Arial" w:cs="Arial"/>
          <w:color w:val="002060"/>
        </w:rPr>
        <w:t>lit</w:t>
      </w:r>
      <w:proofErr w:type="gramEnd"/>
      <w:r w:rsidRPr="00BE7024">
        <w:rPr>
          <w:rFonts w:ascii="Arial" w:hAnsi="Arial" w:cs="Arial"/>
          <w:color w:val="002060"/>
        </w:rPr>
        <w:t xml:space="preserve">. b), </w:t>
      </w:r>
      <w:proofErr w:type="spellStart"/>
      <w:r w:rsidRPr="00BE7024">
        <w:rPr>
          <w:rFonts w:ascii="Arial" w:hAnsi="Arial" w:cs="Arial"/>
          <w:color w:val="002060"/>
        </w:rPr>
        <w:t>operatorii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economici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deţinători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ai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licenţei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comunitare</w:t>
      </w:r>
      <w:proofErr w:type="spellEnd"/>
      <w:r w:rsidRPr="00BE7024">
        <w:rPr>
          <w:rFonts w:ascii="Arial" w:hAnsi="Arial" w:cs="Arial"/>
          <w:color w:val="002060"/>
        </w:rPr>
        <w:t xml:space="preserve"> definite la art. 3 pct. 21 din </w:t>
      </w:r>
      <w:proofErr w:type="spellStart"/>
      <w:r w:rsidRPr="00BE7024">
        <w:rPr>
          <w:rFonts w:ascii="Arial" w:hAnsi="Arial" w:cs="Arial"/>
          <w:color w:val="002060"/>
        </w:rPr>
        <w:t>Ordonanţa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Guvernului</w:t>
      </w:r>
      <w:proofErr w:type="spellEnd"/>
      <w:r w:rsidRPr="00BE7024">
        <w:rPr>
          <w:rFonts w:ascii="Arial" w:hAnsi="Arial" w:cs="Arial"/>
          <w:color w:val="002060"/>
        </w:rPr>
        <w:t xml:space="preserve"> nr. </w:t>
      </w:r>
      <w:hyperlink r:id="rId9" w:history="1">
        <w:proofErr w:type="gramStart"/>
        <w:r w:rsidRPr="00BE7024">
          <w:rPr>
            <w:rStyle w:val="Hyperlink"/>
            <w:rFonts w:ascii="Arial" w:hAnsi="Arial" w:cs="Arial"/>
            <w:b/>
            <w:bCs/>
            <w:color w:val="002060"/>
          </w:rPr>
          <w:t>27/2011</w:t>
        </w:r>
      </w:hyperlink>
      <w:r w:rsidRPr="00BE7024">
        <w:rPr>
          <w:rFonts w:ascii="Arial" w:hAnsi="Arial" w:cs="Arial"/>
          <w:color w:val="002060"/>
        </w:rPr>
        <w:t xml:space="preserve">, cu </w:t>
      </w:r>
      <w:proofErr w:type="spellStart"/>
      <w:r w:rsidRPr="00BE7024">
        <w:rPr>
          <w:rFonts w:ascii="Arial" w:hAnsi="Arial" w:cs="Arial"/>
          <w:color w:val="002060"/>
        </w:rPr>
        <w:t>modificările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şi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completările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ulterioare</w:t>
      </w:r>
      <w:proofErr w:type="spellEnd"/>
      <w:r w:rsidRPr="00BE7024">
        <w:rPr>
          <w:rFonts w:ascii="Arial" w:hAnsi="Arial" w:cs="Arial"/>
          <w:color w:val="002060"/>
        </w:rPr>
        <w:t xml:space="preserve">, </w:t>
      </w:r>
      <w:proofErr w:type="spellStart"/>
      <w:r w:rsidRPr="00BE7024">
        <w:rPr>
          <w:rFonts w:ascii="Arial" w:hAnsi="Arial" w:cs="Arial"/>
          <w:color w:val="002060"/>
        </w:rPr>
        <w:t>prevăzută</w:t>
      </w:r>
      <w:proofErr w:type="spellEnd"/>
      <w:r w:rsidRPr="00BE7024">
        <w:rPr>
          <w:rFonts w:ascii="Arial" w:hAnsi="Arial" w:cs="Arial"/>
          <w:color w:val="002060"/>
        </w:rPr>
        <w:t xml:space="preserve"> de </w:t>
      </w:r>
      <w:proofErr w:type="spellStart"/>
      <w:r w:rsidRPr="00BE7024">
        <w:rPr>
          <w:rFonts w:ascii="Arial" w:hAnsi="Arial" w:cs="Arial"/>
          <w:color w:val="002060"/>
        </w:rPr>
        <w:t>Regulamentul</w:t>
      </w:r>
      <w:proofErr w:type="spellEnd"/>
      <w:r w:rsidRPr="00BE7024">
        <w:rPr>
          <w:rFonts w:ascii="Arial" w:hAnsi="Arial" w:cs="Arial"/>
          <w:color w:val="002060"/>
        </w:rPr>
        <w:t xml:space="preserve"> (CE) nr.</w:t>
      </w:r>
      <w:proofErr w:type="gramEnd"/>
      <w:r w:rsidRPr="00BE7024">
        <w:rPr>
          <w:rFonts w:ascii="Arial" w:hAnsi="Arial" w:cs="Arial"/>
          <w:color w:val="002060"/>
        </w:rPr>
        <w:t xml:space="preserve"> </w:t>
      </w:r>
      <w:hyperlink r:id="rId10" w:tooltip="privind normele comune pentru accesul la piaţa internaţională a serviciilor de transport cu autocarul şi autobuzul şi de modificare a Regulamentului (CE) nr. 561/2006 (act publicat in Jurnalul Oficial 300L)" w:history="1">
        <w:r w:rsidRPr="00BE7024">
          <w:rPr>
            <w:rStyle w:val="Hyperlink"/>
            <w:rFonts w:ascii="Arial" w:hAnsi="Arial" w:cs="Arial"/>
            <w:b/>
            <w:bCs/>
            <w:color w:val="002060"/>
          </w:rPr>
          <w:t>1.073/2009</w:t>
        </w:r>
      </w:hyperlink>
      <w:r w:rsidRPr="00BE7024">
        <w:rPr>
          <w:rFonts w:ascii="Arial" w:hAnsi="Arial" w:cs="Arial"/>
          <w:color w:val="002060"/>
        </w:rPr>
        <w:t xml:space="preserve"> al </w:t>
      </w:r>
      <w:proofErr w:type="spellStart"/>
      <w:r w:rsidRPr="00BE7024">
        <w:rPr>
          <w:rFonts w:ascii="Arial" w:hAnsi="Arial" w:cs="Arial"/>
          <w:color w:val="002060"/>
        </w:rPr>
        <w:t>Parlamentului</w:t>
      </w:r>
      <w:proofErr w:type="spellEnd"/>
      <w:r w:rsidRPr="00BE7024">
        <w:rPr>
          <w:rFonts w:ascii="Arial" w:hAnsi="Arial" w:cs="Arial"/>
          <w:color w:val="002060"/>
        </w:rPr>
        <w:t xml:space="preserve"> European </w:t>
      </w:r>
      <w:proofErr w:type="spellStart"/>
      <w:r w:rsidRPr="00BE7024">
        <w:rPr>
          <w:rFonts w:ascii="Arial" w:hAnsi="Arial" w:cs="Arial"/>
          <w:color w:val="002060"/>
        </w:rPr>
        <w:t>şi</w:t>
      </w:r>
      <w:proofErr w:type="spellEnd"/>
      <w:r w:rsidRPr="00BE7024">
        <w:rPr>
          <w:rFonts w:ascii="Arial" w:hAnsi="Arial" w:cs="Arial"/>
          <w:color w:val="002060"/>
        </w:rPr>
        <w:t xml:space="preserve"> al </w:t>
      </w:r>
      <w:proofErr w:type="spellStart"/>
      <w:r w:rsidRPr="00BE7024">
        <w:rPr>
          <w:rFonts w:ascii="Arial" w:hAnsi="Arial" w:cs="Arial"/>
          <w:color w:val="002060"/>
        </w:rPr>
        <w:t>Consiliului</w:t>
      </w:r>
      <w:proofErr w:type="spellEnd"/>
      <w:r w:rsidRPr="00BE7024">
        <w:rPr>
          <w:rFonts w:ascii="Arial" w:hAnsi="Arial" w:cs="Arial"/>
          <w:color w:val="002060"/>
        </w:rPr>
        <w:t xml:space="preserve"> din 21 </w:t>
      </w:r>
      <w:proofErr w:type="spellStart"/>
      <w:r w:rsidRPr="00BE7024">
        <w:rPr>
          <w:rFonts w:ascii="Arial" w:hAnsi="Arial" w:cs="Arial"/>
          <w:color w:val="002060"/>
        </w:rPr>
        <w:t>octombrie</w:t>
      </w:r>
      <w:proofErr w:type="spellEnd"/>
      <w:r w:rsidRPr="00BE7024">
        <w:rPr>
          <w:rFonts w:ascii="Arial" w:hAnsi="Arial" w:cs="Arial"/>
          <w:color w:val="002060"/>
        </w:rPr>
        <w:t xml:space="preserve"> 2009 </w:t>
      </w:r>
      <w:proofErr w:type="spellStart"/>
      <w:r w:rsidRPr="00BE7024">
        <w:rPr>
          <w:rFonts w:ascii="Arial" w:hAnsi="Arial" w:cs="Arial"/>
          <w:color w:val="002060"/>
        </w:rPr>
        <w:t>privind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normele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comune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pentru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accesul</w:t>
      </w:r>
      <w:proofErr w:type="spellEnd"/>
      <w:r w:rsidRPr="00BE7024">
        <w:rPr>
          <w:rFonts w:ascii="Arial" w:hAnsi="Arial" w:cs="Arial"/>
          <w:color w:val="002060"/>
        </w:rPr>
        <w:t xml:space="preserve"> la </w:t>
      </w:r>
      <w:proofErr w:type="spellStart"/>
      <w:r w:rsidRPr="00BE7024">
        <w:rPr>
          <w:rFonts w:ascii="Arial" w:hAnsi="Arial" w:cs="Arial"/>
          <w:color w:val="002060"/>
        </w:rPr>
        <w:t>piaţa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internaţională</w:t>
      </w:r>
      <w:proofErr w:type="spellEnd"/>
      <w:r w:rsidRPr="00BE7024">
        <w:rPr>
          <w:rFonts w:ascii="Arial" w:hAnsi="Arial" w:cs="Arial"/>
          <w:color w:val="002060"/>
        </w:rPr>
        <w:t xml:space="preserve"> a </w:t>
      </w:r>
      <w:proofErr w:type="spellStart"/>
      <w:r w:rsidRPr="00BE7024">
        <w:rPr>
          <w:rFonts w:ascii="Arial" w:hAnsi="Arial" w:cs="Arial"/>
          <w:color w:val="002060"/>
        </w:rPr>
        <w:t>serviciilor</w:t>
      </w:r>
      <w:proofErr w:type="spellEnd"/>
      <w:r w:rsidRPr="00BE7024">
        <w:rPr>
          <w:rFonts w:ascii="Arial" w:hAnsi="Arial" w:cs="Arial"/>
          <w:color w:val="002060"/>
        </w:rPr>
        <w:t xml:space="preserve"> de transport cu </w:t>
      </w:r>
      <w:proofErr w:type="spellStart"/>
      <w:r w:rsidRPr="00BE7024">
        <w:rPr>
          <w:rFonts w:ascii="Arial" w:hAnsi="Arial" w:cs="Arial"/>
          <w:color w:val="002060"/>
        </w:rPr>
        <w:t>autocarul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şi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autobuzul</w:t>
      </w:r>
      <w:proofErr w:type="spellEnd"/>
      <w:r w:rsidRPr="00BE7024">
        <w:rPr>
          <w:rFonts w:ascii="Arial" w:hAnsi="Arial" w:cs="Arial"/>
          <w:color w:val="002060"/>
        </w:rPr>
        <w:t xml:space="preserve"> </w:t>
      </w:r>
      <w:proofErr w:type="spellStart"/>
      <w:r w:rsidRPr="00BE7024">
        <w:rPr>
          <w:rFonts w:ascii="Arial" w:hAnsi="Arial" w:cs="Arial"/>
          <w:color w:val="002060"/>
        </w:rPr>
        <w:t>şi</w:t>
      </w:r>
      <w:proofErr w:type="spellEnd"/>
      <w:r w:rsidRPr="00BE7024">
        <w:rPr>
          <w:rFonts w:ascii="Arial" w:hAnsi="Arial" w:cs="Arial"/>
          <w:color w:val="002060"/>
        </w:rPr>
        <w:t xml:space="preserve"> de </w:t>
      </w:r>
      <w:proofErr w:type="spellStart"/>
      <w:r w:rsidRPr="00BE7024">
        <w:rPr>
          <w:rFonts w:ascii="Arial" w:hAnsi="Arial" w:cs="Arial"/>
          <w:color w:val="002060"/>
        </w:rPr>
        <w:t>modificare</w:t>
      </w:r>
      <w:proofErr w:type="spellEnd"/>
      <w:r w:rsidRPr="00BE7024">
        <w:rPr>
          <w:rFonts w:ascii="Arial" w:hAnsi="Arial" w:cs="Arial"/>
          <w:color w:val="002060"/>
        </w:rPr>
        <w:t xml:space="preserve"> a </w:t>
      </w:r>
      <w:proofErr w:type="spellStart"/>
      <w:r w:rsidRPr="00BE7024">
        <w:rPr>
          <w:rFonts w:ascii="Arial" w:hAnsi="Arial" w:cs="Arial"/>
          <w:color w:val="002060"/>
        </w:rPr>
        <w:t>Regulamentului</w:t>
      </w:r>
      <w:proofErr w:type="spellEnd"/>
      <w:r w:rsidRPr="00BE7024">
        <w:rPr>
          <w:rFonts w:ascii="Arial" w:hAnsi="Arial" w:cs="Arial"/>
          <w:color w:val="002060"/>
        </w:rPr>
        <w:t xml:space="preserve"> (CE) nr. </w:t>
      </w:r>
      <w:hyperlink r:id="rId11" w:history="1">
        <w:proofErr w:type="gramStart"/>
        <w:r w:rsidRPr="00BE7024">
          <w:rPr>
            <w:rStyle w:val="Hyperlink"/>
            <w:rFonts w:ascii="Arial" w:hAnsi="Arial" w:cs="Arial"/>
            <w:b/>
            <w:bCs/>
            <w:color w:val="002060"/>
          </w:rPr>
          <w:t>561/2006</w:t>
        </w:r>
      </w:hyperlink>
      <w:r w:rsidRPr="00BE7024">
        <w:rPr>
          <w:rFonts w:ascii="Arial" w:hAnsi="Arial" w:cs="Arial"/>
          <w:color w:val="002060"/>
        </w:rPr>
        <w:t>.</w:t>
      </w:r>
      <w:proofErr w:type="gramEnd"/>
    </w:p>
    <w:sectPr w:rsidR="00BE7024" w:rsidRPr="00BE7024" w:rsidSect="00BE7024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1440" w:right="11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87" w:rsidRDefault="00166F87" w:rsidP="00BE7024">
      <w:pPr>
        <w:spacing w:after="0" w:line="240" w:lineRule="auto"/>
      </w:pPr>
      <w:r>
        <w:separator/>
      </w:r>
    </w:p>
  </w:endnote>
  <w:endnote w:type="continuationSeparator" w:id="0">
    <w:p w:rsidR="00166F87" w:rsidRDefault="00166F87" w:rsidP="00BE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24" w:rsidRDefault="00533D3F">
    <w:pPr>
      <w:pStyle w:val="Footer"/>
    </w:pPr>
    <w:r>
      <w:rPr>
        <w:noProof/>
        <w:lang w:eastAsia="zh-TW"/>
      </w:rPr>
      <w:pict>
        <v:rect id="_x0000_s2056" style="position:absolute;margin-left:0;margin-top:0;width:40.25pt;height:485.95pt;z-index:251663360;mso-height-percent:750;mso-position-horizontal:center;mso-position-horizontal-relative:righ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fit-shape-to-text:t">
            <w:txbxContent>
              <w:sdt>
                <w:sdtPr>
                  <w:rPr>
                    <w:color w:val="4F81BD" w:themeColor="accent1"/>
                    <w:spacing w:val="60"/>
                  </w:rPr>
                  <w:alias w:val="Date"/>
                  <w:id w:val="7751835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7-21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BE7024" w:rsidRDefault="00BE7024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color w:val="4F81BD" w:themeColor="accent1"/>
                        <w:spacing w:val="60"/>
                      </w:rPr>
                      <w:t>July 21, 2014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lang w:eastAsia="zh-TW"/>
      </w:rPr>
      <w:pict>
        <v:group id="_x0000_s2052" style="position:absolute;margin-left:0;margin-top:0;width:35.65pt;height:23.85pt;rotation:90;z-index:251662336;mso-position-horizontal:center;mso-position-horizontal-relative:right-margin-area;mso-position-vertical:center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3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54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55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87" w:rsidRDefault="00166F87" w:rsidP="00BE7024">
      <w:pPr>
        <w:spacing w:after="0" w:line="240" w:lineRule="auto"/>
      </w:pPr>
      <w:r>
        <w:separator/>
      </w:r>
    </w:p>
  </w:footnote>
  <w:footnote w:type="continuationSeparator" w:id="0">
    <w:p w:rsidR="00166F87" w:rsidRDefault="00166F87" w:rsidP="00BE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24" w:rsidRDefault="00533D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1638" o:spid="_x0000_s2050" type="#_x0000_t75" style="position:absolute;margin-left:0;margin-top:0;width:451.3pt;height:196.85pt;z-index:-251657216;mso-position-horizontal:center;mso-position-horizontal-relative:margin;mso-position-vertical:center;mso-position-vertical-relative:margin" o:allowincell="f">
          <v:imagedata r:id="rId1" o:title="Logo_UNTRR_simpl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002060"/>
        <w:sz w:val="20"/>
        <w:szCs w:val="20"/>
      </w:rPr>
      <w:id w:val="7372468"/>
      <w:docPartObj>
        <w:docPartGallery w:val="Page Numbers (Top of Page)"/>
        <w:docPartUnique/>
      </w:docPartObj>
    </w:sdtPr>
    <w:sdtEndPr>
      <w:rPr>
        <w:spacing w:val="60"/>
      </w:rPr>
    </w:sdtEndPr>
    <w:sdtContent>
      <w:p w:rsidR="00BE7024" w:rsidRPr="00BE7024" w:rsidRDefault="00533D3F">
        <w:pPr>
          <w:pStyle w:val="Header"/>
          <w:pBdr>
            <w:bottom w:val="single" w:sz="4" w:space="1" w:color="D9D9D9" w:themeColor="background1" w:themeShade="D9"/>
          </w:pBdr>
          <w:rPr>
            <w:rFonts w:ascii="Arial" w:hAnsi="Arial" w:cs="Arial"/>
            <w:b/>
            <w:color w:val="002060"/>
            <w:sz w:val="20"/>
            <w:szCs w:val="20"/>
          </w:rPr>
        </w:pPr>
        <w:r w:rsidRPr="00BE7024">
          <w:rPr>
            <w:rFonts w:ascii="Arial" w:hAnsi="Arial" w:cs="Arial"/>
            <w:color w:val="002060"/>
            <w:sz w:val="20"/>
            <w:szCs w:val="20"/>
          </w:rPr>
          <w:fldChar w:fldCharType="begin"/>
        </w:r>
        <w:r w:rsidR="00BE7024" w:rsidRPr="00BE7024">
          <w:rPr>
            <w:rFonts w:ascii="Arial" w:hAnsi="Arial" w:cs="Arial"/>
            <w:color w:val="002060"/>
            <w:sz w:val="20"/>
            <w:szCs w:val="20"/>
          </w:rPr>
          <w:instrText xml:space="preserve"> PAGE   \* MERGEFORMAT </w:instrText>
        </w:r>
        <w:r w:rsidRPr="00BE7024">
          <w:rPr>
            <w:rFonts w:ascii="Arial" w:hAnsi="Arial" w:cs="Arial"/>
            <w:color w:val="002060"/>
            <w:sz w:val="20"/>
            <w:szCs w:val="20"/>
          </w:rPr>
          <w:fldChar w:fldCharType="separate"/>
        </w:r>
        <w:r w:rsidR="00290DC2" w:rsidRPr="00290DC2">
          <w:rPr>
            <w:rFonts w:ascii="Arial" w:hAnsi="Arial" w:cs="Arial"/>
            <w:b/>
            <w:noProof/>
            <w:color w:val="002060"/>
            <w:sz w:val="20"/>
            <w:szCs w:val="20"/>
          </w:rPr>
          <w:t>1</w:t>
        </w:r>
        <w:r w:rsidRPr="00BE7024">
          <w:rPr>
            <w:rFonts w:ascii="Arial" w:hAnsi="Arial" w:cs="Arial"/>
            <w:color w:val="002060"/>
            <w:sz w:val="20"/>
            <w:szCs w:val="20"/>
          </w:rPr>
          <w:fldChar w:fldCharType="end"/>
        </w:r>
        <w:r w:rsidR="00BE7024" w:rsidRPr="00BE7024">
          <w:rPr>
            <w:rFonts w:ascii="Arial" w:hAnsi="Arial" w:cs="Arial"/>
            <w:b/>
            <w:color w:val="002060"/>
            <w:sz w:val="20"/>
            <w:szCs w:val="20"/>
          </w:rPr>
          <w:t xml:space="preserve"> |www.untrr.ro                                                                                                          www.e-rovinieta.ro</w:t>
        </w:r>
      </w:p>
    </w:sdtContent>
  </w:sdt>
  <w:p w:rsidR="00BE7024" w:rsidRPr="00BE7024" w:rsidRDefault="00533D3F" w:rsidP="00BE7024">
    <w:pPr>
      <w:pStyle w:val="Header"/>
      <w:jc w:val="center"/>
      <w:rPr>
        <w:rFonts w:ascii="Arial" w:hAnsi="Arial" w:cs="Arial"/>
        <w:b/>
        <w:color w:val="FF0000"/>
      </w:rPr>
    </w:pPr>
    <w:r>
      <w:rPr>
        <w:rFonts w:ascii="Arial" w:hAnsi="Arial" w:cs="Arial"/>
        <w:b/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1639" o:spid="_x0000_s2051" type="#_x0000_t75" style="position:absolute;left:0;text-align:left;margin-left:0;margin-top:0;width:451.3pt;height:196.85pt;z-index:-251656192;mso-position-horizontal:center;mso-position-horizontal-relative:margin;mso-position-vertical:center;mso-position-vertical-relative:margin" o:allowincell="f">
          <v:imagedata r:id="rId1" o:title="Logo_UNTRR_simplu" gain="19661f" blacklevel="22938f"/>
          <w10:wrap anchorx="margin" anchory="margin"/>
        </v:shape>
      </w:pict>
    </w:r>
    <w:r w:rsidR="00BE7024" w:rsidRPr="00BE7024">
      <w:rPr>
        <w:rFonts w:ascii="Arial" w:hAnsi="Arial" w:cs="Arial"/>
        <w:b/>
        <w:color w:val="FF0000"/>
      </w:rPr>
      <w:t>FIȘA ROMÂNIEI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24" w:rsidRDefault="00533D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1637" o:spid="_x0000_s2049" type="#_x0000_t75" style="position:absolute;margin-left:0;margin-top:0;width:451.3pt;height:196.85pt;z-index:-251658240;mso-position-horizontal:center;mso-position-horizontal-relative:margin;mso-position-vertical:center;mso-position-vertical-relative:margin" o:allowincell="f">
          <v:imagedata r:id="rId1" o:title="Logo_UNTRR_simplu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7024"/>
    <w:rsid w:val="00166F87"/>
    <w:rsid w:val="00290DC2"/>
    <w:rsid w:val="00510AFB"/>
    <w:rsid w:val="00533D3F"/>
    <w:rsid w:val="00795492"/>
    <w:rsid w:val="00BE7024"/>
    <w:rsid w:val="00C2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024"/>
  </w:style>
  <w:style w:type="paragraph" w:styleId="Footer">
    <w:name w:val="footer"/>
    <w:basedOn w:val="Normal"/>
    <w:link w:val="FooterChar"/>
    <w:uiPriority w:val="99"/>
    <w:semiHidden/>
    <w:unhideWhenUsed/>
    <w:rsid w:val="00BE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024"/>
  </w:style>
  <w:style w:type="paragraph" w:styleId="BalloonText">
    <w:name w:val="Balloon Text"/>
    <w:basedOn w:val="Normal"/>
    <w:link w:val="BalloonTextChar"/>
    <w:uiPriority w:val="99"/>
    <w:semiHidden/>
    <w:unhideWhenUsed/>
    <w:rsid w:val="00BE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6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9459148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759367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6693334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00338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038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295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951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4711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829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7638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8412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776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737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104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891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5091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651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254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3461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02901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154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769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110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6682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196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031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1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9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5852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7198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697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998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17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319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85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247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418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548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446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85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004843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058308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4543303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64670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738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600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083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3193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990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238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5393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65950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4090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769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88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3272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9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2015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0697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74772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425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612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28554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511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1970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1051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9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841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852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0739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147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795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00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241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1863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8592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081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80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416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rena\sintact%204.0\cache\Legislatie\temp723458\12012404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file:///C:\Users\lorena\sintact%204.0\cache\Legislatie\temp723458\00142439.ht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lorena\sintact%204.0\cache\Legislatie\temp723458\12013468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lorena\sintact%204.0\cache\Legislatie\temp723458\1201240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orena\sintact%204.0\cache\Legislatie\temp723458\00142439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3</cp:revision>
  <dcterms:created xsi:type="dcterms:W3CDTF">2014-07-21T15:38:00Z</dcterms:created>
  <dcterms:modified xsi:type="dcterms:W3CDTF">2014-07-21T16:00:00Z</dcterms:modified>
</cp:coreProperties>
</file>