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78E" w:rsidRPr="00DB0666" w:rsidRDefault="00AC5D06" w:rsidP="00B16D06">
      <w:pPr>
        <w:pStyle w:val="CM50"/>
        <w:spacing w:line="180" w:lineRule="atLeast"/>
        <w:ind w:right="510"/>
        <w:jc w:val="center"/>
        <w:rPr>
          <w:rFonts w:ascii="Times New Roman" w:hAnsi="Times New Roman" w:cs="Times New Roman"/>
          <w:b/>
          <w:sz w:val="28"/>
          <w:szCs w:val="28"/>
          <w:lang w:val="fr-FR"/>
        </w:rPr>
      </w:pPr>
      <w:r w:rsidRPr="00DB0666">
        <w:rPr>
          <w:rFonts w:ascii="Times New Roman" w:hAnsi="Times New Roman" w:cs="Times New Roman"/>
          <w:b/>
          <w:sz w:val="28"/>
          <w:szCs w:val="28"/>
          <w:lang w:val="fr-FR"/>
        </w:rPr>
        <w:t>PLANUL DE ACŢIUNI PENTRU IMPLEMENTAREA STRATEGIEI NAȚIONALE PENTRU SIGURANȚĂ RUTIERĂ 2016-2020</w:t>
      </w:r>
    </w:p>
    <w:p w:rsidR="00AC5D06" w:rsidRPr="00DB0666" w:rsidRDefault="00AC5D06" w:rsidP="00B16D06">
      <w:pPr>
        <w:pStyle w:val="Default"/>
        <w:rPr>
          <w:lang w:val="fr-FR"/>
        </w:rPr>
      </w:pPr>
    </w:p>
    <w:tbl>
      <w:tblPr>
        <w:tblStyle w:val="TableGrid"/>
        <w:tblW w:w="14689" w:type="dxa"/>
        <w:tblInd w:w="341" w:type="dxa"/>
        <w:tblLayout w:type="fixed"/>
        <w:tblCellMar>
          <w:left w:w="57" w:type="dxa"/>
          <w:right w:w="57" w:type="dxa"/>
        </w:tblCellMar>
        <w:tblLook w:val="0000" w:firstRow="0" w:lastRow="0" w:firstColumn="0" w:lastColumn="0" w:noHBand="0" w:noVBand="0"/>
      </w:tblPr>
      <w:tblGrid>
        <w:gridCol w:w="1998"/>
        <w:gridCol w:w="2204"/>
        <w:gridCol w:w="2835"/>
        <w:gridCol w:w="2551"/>
        <w:gridCol w:w="2268"/>
        <w:gridCol w:w="1418"/>
        <w:gridCol w:w="1415"/>
      </w:tblGrid>
      <w:tr w:rsidR="00B16D06" w:rsidRPr="001721F8" w:rsidTr="0078733E">
        <w:trPr>
          <w:cantSplit/>
          <w:trHeight w:val="487"/>
          <w:tblHeader/>
        </w:trPr>
        <w:tc>
          <w:tcPr>
            <w:tcW w:w="1998" w:type="dxa"/>
            <w:vMerge w:val="restart"/>
            <w:shd w:val="clear" w:color="auto" w:fill="BFBFBF" w:themeFill="background1" w:themeFillShade="BF"/>
            <w:tcMar>
              <w:left w:w="57" w:type="dxa"/>
              <w:right w:w="57" w:type="dxa"/>
            </w:tcMar>
            <w:vAlign w:val="center"/>
          </w:tcPr>
          <w:p w:rsidR="003F420D" w:rsidRPr="001721F8" w:rsidRDefault="00505CC8" w:rsidP="00B16D06">
            <w:pPr>
              <w:pStyle w:val="Default"/>
              <w:jc w:val="center"/>
              <w:rPr>
                <w:rFonts w:ascii="Times New Roman" w:hAnsi="Times New Roman" w:cs="Times New Roman"/>
                <w:b/>
                <w:color w:val="auto"/>
                <w:sz w:val="20"/>
                <w:szCs w:val="20"/>
              </w:rPr>
            </w:pPr>
            <w:proofErr w:type="spellStart"/>
            <w:r>
              <w:rPr>
                <w:rFonts w:ascii="Times New Roman" w:hAnsi="Times New Roman" w:cs="Times New Roman"/>
                <w:b/>
                <w:color w:val="auto"/>
                <w:sz w:val="20"/>
                <w:szCs w:val="20"/>
              </w:rPr>
              <w:t>Direcții</w:t>
            </w:r>
            <w:proofErr w:type="spellEnd"/>
            <w:r>
              <w:rPr>
                <w:rFonts w:ascii="Times New Roman" w:hAnsi="Times New Roman" w:cs="Times New Roman"/>
                <w:b/>
                <w:color w:val="auto"/>
                <w:sz w:val="20"/>
                <w:szCs w:val="20"/>
              </w:rPr>
              <w:t xml:space="preserve"> de </w:t>
            </w:r>
            <w:proofErr w:type="spellStart"/>
            <w:r>
              <w:rPr>
                <w:rFonts w:ascii="Times New Roman" w:hAnsi="Times New Roman" w:cs="Times New Roman"/>
                <w:b/>
                <w:color w:val="auto"/>
                <w:sz w:val="20"/>
                <w:szCs w:val="20"/>
              </w:rPr>
              <w:t>acțiune</w:t>
            </w:r>
            <w:proofErr w:type="spellEnd"/>
          </w:p>
        </w:tc>
        <w:tc>
          <w:tcPr>
            <w:tcW w:w="2204" w:type="dxa"/>
            <w:vMerge w:val="restart"/>
            <w:shd w:val="clear" w:color="auto" w:fill="BFBFBF" w:themeFill="background1" w:themeFillShade="BF"/>
            <w:vAlign w:val="center"/>
          </w:tcPr>
          <w:p w:rsidR="003F420D" w:rsidRPr="001721F8" w:rsidRDefault="00505CC8" w:rsidP="00B16D06">
            <w:pPr>
              <w:pStyle w:val="Default"/>
              <w:jc w:val="center"/>
              <w:rPr>
                <w:rFonts w:ascii="Times New Roman" w:hAnsi="Times New Roman" w:cs="Times New Roman"/>
                <w:b/>
                <w:color w:val="auto"/>
                <w:sz w:val="20"/>
                <w:szCs w:val="20"/>
              </w:rPr>
            </w:pPr>
            <w:proofErr w:type="spellStart"/>
            <w:r>
              <w:rPr>
                <w:rFonts w:ascii="Times New Roman" w:hAnsi="Times New Roman" w:cs="Times New Roman"/>
                <w:b/>
                <w:color w:val="auto"/>
                <w:sz w:val="20"/>
                <w:szCs w:val="20"/>
              </w:rPr>
              <w:t>Obiectiv</w:t>
            </w:r>
            <w:proofErr w:type="spellEnd"/>
          </w:p>
        </w:tc>
        <w:tc>
          <w:tcPr>
            <w:tcW w:w="7654" w:type="dxa"/>
            <w:gridSpan w:val="3"/>
            <w:shd w:val="clear" w:color="auto" w:fill="BFBFBF" w:themeFill="background1" w:themeFillShade="BF"/>
            <w:tcMar>
              <w:left w:w="57" w:type="dxa"/>
              <w:right w:w="57" w:type="dxa"/>
            </w:tcMar>
            <w:vAlign w:val="center"/>
          </w:tcPr>
          <w:p w:rsidR="003F420D" w:rsidRPr="001721F8" w:rsidRDefault="003F420D" w:rsidP="00B16D06">
            <w:pPr>
              <w:pStyle w:val="Default"/>
              <w:jc w:val="center"/>
              <w:rPr>
                <w:rFonts w:ascii="Times New Roman" w:hAnsi="Times New Roman" w:cs="Times New Roman"/>
                <w:b/>
                <w:color w:val="auto"/>
                <w:sz w:val="20"/>
                <w:szCs w:val="20"/>
              </w:rPr>
            </w:pPr>
            <w:proofErr w:type="spellStart"/>
            <w:r w:rsidRPr="001721F8">
              <w:rPr>
                <w:rFonts w:ascii="Times New Roman" w:hAnsi="Times New Roman" w:cs="Times New Roman"/>
                <w:b/>
                <w:color w:val="auto"/>
                <w:sz w:val="20"/>
                <w:szCs w:val="20"/>
              </w:rPr>
              <w:t>Acțiuni</w:t>
            </w:r>
            <w:proofErr w:type="spellEnd"/>
          </w:p>
        </w:tc>
        <w:tc>
          <w:tcPr>
            <w:tcW w:w="2833" w:type="dxa"/>
            <w:gridSpan w:val="2"/>
            <w:shd w:val="clear" w:color="auto" w:fill="BFBFBF" w:themeFill="background1" w:themeFillShade="BF"/>
            <w:tcMar>
              <w:left w:w="57" w:type="dxa"/>
              <w:right w:w="57" w:type="dxa"/>
            </w:tcMar>
            <w:vAlign w:val="center"/>
          </w:tcPr>
          <w:p w:rsidR="003F420D" w:rsidRPr="001721F8" w:rsidRDefault="003F420D" w:rsidP="00B16D06">
            <w:pPr>
              <w:pStyle w:val="Default"/>
              <w:jc w:val="center"/>
              <w:rPr>
                <w:rFonts w:ascii="Times New Roman" w:hAnsi="Times New Roman" w:cs="Times New Roman"/>
                <w:b/>
                <w:color w:val="auto"/>
                <w:sz w:val="20"/>
                <w:szCs w:val="20"/>
              </w:rPr>
            </w:pPr>
            <w:proofErr w:type="spellStart"/>
            <w:r w:rsidRPr="001721F8">
              <w:rPr>
                <w:rFonts w:ascii="Times New Roman" w:hAnsi="Times New Roman" w:cs="Times New Roman"/>
                <w:b/>
                <w:color w:val="auto"/>
                <w:sz w:val="20"/>
                <w:szCs w:val="20"/>
              </w:rPr>
              <w:t>Entităţile</w:t>
            </w:r>
            <w:proofErr w:type="spellEnd"/>
            <w:r w:rsidRPr="001721F8">
              <w:rPr>
                <w:rFonts w:ascii="Times New Roman" w:hAnsi="Times New Roman" w:cs="Times New Roman"/>
                <w:b/>
                <w:color w:val="auto"/>
                <w:sz w:val="20"/>
                <w:szCs w:val="20"/>
              </w:rPr>
              <w:t xml:space="preserve"> </w:t>
            </w:r>
            <w:proofErr w:type="spellStart"/>
            <w:r w:rsidRPr="001721F8">
              <w:rPr>
                <w:rFonts w:ascii="Times New Roman" w:hAnsi="Times New Roman" w:cs="Times New Roman"/>
                <w:b/>
                <w:color w:val="auto"/>
                <w:sz w:val="20"/>
                <w:szCs w:val="20"/>
              </w:rPr>
              <w:t>responsabile</w:t>
            </w:r>
            <w:proofErr w:type="spellEnd"/>
            <w:r>
              <w:rPr>
                <w:rFonts w:ascii="Times New Roman" w:hAnsi="Times New Roman" w:cs="Times New Roman"/>
                <w:b/>
                <w:color w:val="auto"/>
                <w:sz w:val="20"/>
                <w:szCs w:val="20"/>
              </w:rPr>
              <w:t xml:space="preserve"> </w:t>
            </w:r>
          </w:p>
        </w:tc>
      </w:tr>
      <w:tr w:rsidR="00B16D06" w:rsidRPr="001721F8" w:rsidTr="0078733E">
        <w:trPr>
          <w:cantSplit/>
          <w:trHeight w:val="855"/>
          <w:tblHeader/>
        </w:trPr>
        <w:tc>
          <w:tcPr>
            <w:tcW w:w="1998" w:type="dxa"/>
            <w:vMerge/>
            <w:shd w:val="clear" w:color="auto" w:fill="BFBFBF" w:themeFill="background1" w:themeFillShade="BF"/>
            <w:tcMar>
              <w:left w:w="57" w:type="dxa"/>
              <w:right w:w="57" w:type="dxa"/>
            </w:tcMar>
          </w:tcPr>
          <w:p w:rsidR="003F420D" w:rsidRPr="001721F8" w:rsidRDefault="003F420D" w:rsidP="00B16D06">
            <w:pPr>
              <w:pStyle w:val="Default"/>
              <w:jc w:val="center"/>
              <w:rPr>
                <w:rFonts w:ascii="Times New Roman" w:hAnsi="Times New Roman" w:cs="Times New Roman"/>
                <w:b/>
                <w:color w:val="auto"/>
                <w:sz w:val="20"/>
                <w:szCs w:val="20"/>
              </w:rPr>
            </w:pPr>
          </w:p>
        </w:tc>
        <w:tc>
          <w:tcPr>
            <w:tcW w:w="2204" w:type="dxa"/>
            <w:vMerge/>
            <w:shd w:val="clear" w:color="auto" w:fill="BFBFBF" w:themeFill="background1" w:themeFillShade="BF"/>
          </w:tcPr>
          <w:p w:rsidR="003F420D" w:rsidRPr="001721F8" w:rsidRDefault="003F420D" w:rsidP="00B16D06">
            <w:pPr>
              <w:pStyle w:val="Default"/>
              <w:rPr>
                <w:rFonts w:ascii="Times New Roman" w:hAnsi="Times New Roman" w:cs="Times New Roman"/>
                <w:b/>
                <w:color w:val="auto"/>
                <w:sz w:val="20"/>
                <w:szCs w:val="20"/>
              </w:rPr>
            </w:pPr>
          </w:p>
        </w:tc>
        <w:tc>
          <w:tcPr>
            <w:tcW w:w="2835" w:type="dxa"/>
            <w:shd w:val="clear" w:color="auto" w:fill="BFBFBF" w:themeFill="background1" w:themeFillShade="BF"/>
            <w:tcMar>
              <w:left w:w="57" w:type="dxa"/>
              <w:right w:w="57" w:type="dxa"/>
            </w:tcMar>
          </w:tcPr>
          <w:p w:rsidR="003F420D" w:rsidRPr="001721F8" w:rsidRDefault="003F420D" w:rsidP="00B16D06">
            <w:pPr>
              <w:pStyle w:val="Default"/>
              <w:jc w:val="center"/>
              <w:rPr>
                <w:rFonts w:ascii="Times New Roman" w:hAnsi="Times New Roman" w:cs="Times New Roman"/>
                <w:b/>
                <w:color w:val="auto"/>
                <w:sz w:val="20"/>
                <w:szCs w:val="20"/>
              </w:rPr>
            </w:pPr>
            <w:proofErr w:type="spellStart"/>
            <w:r w:rsidRPr="001721F8">
              <w:rPr>
                <w:rFonts w:ascii="Times New Roman" w:hAnsi="Times New Roman" w:cs="Times New Roman"/>
                <w:b/>
                <w:color w:val="auto"/>
                <w:sz w:val="20"/>
                <w:szCs w:val="20"/>
              </w:rPr>
              <w:t>Termen</w:t>
            </w:r>
            <w:proofErr w:type="spellEnd"/>
            <w:r w:rsidRPr="001721F8">
              <w:rPr>
                <w:rFonts w:ascii="Times New Roman" w:hAnsi="Times New Roman" w:cs="Times New Roman"/>
                <w:b/>
                <w:color w:val="auto"/>
                <w:sz w:val="20"/>
                <w:szCs w:val="20"/>
              </w:rPr>
              <w:t xml:space="preserve"> </w:t>
            </w:r>
            <w:proofErr w:type="spellStart"/>
            <w:r w:rsidRPr="001721F8">
              <w:rPr>
                <w:rFonts w:ascii="Times New Roman" w:hAnsi="Times New Roman" w:cs="Times New Roman"/>
                <w:b/>
                <w:color w:val="auto"/>
                <w:sz w:val="20"/>
                <w:szCs w:val="20"/>
              </w:rPr>
              <w:t>scurt</w:t>
            </w:r>
            <w:proofErr w:type="spellEnd"/>
          </w:p>
          <w:p w:rsidR="003F420D" w:rsidRPr="001721F8" w:rsidRDefault="003F420D" w:rsidP="00B16D06">
            <w:pPr>
              <w:pStyle w:val="Default"/>
              <w:jc w:val="center"/>
              <w:rPr>
                <w:rFonts w:ascii="Times New Roman" w:hAnsi="Times New Roman" w:cs="Times New Roman"/>
                <w:b/>
                <w:color w:val="auto"/>
                <w:sz w:val="20"/>
                <w:szCs w:val="20"/>
              </w:rPr>
            </w:pPr>
            <w:r w:rsidRPr="001721F8">
              <w:rPr>
                <w:rFonts w:ascii="Times New Roman" w:hAnsi="Times New Roman" w:cs="Times New Roman"/>
                <w:b/>
                <w:color w:val="auto"/>
                <w:sz w:val="20"/>
                <w:szCs w:val="20"/>
              </w:rPr>
              <w:t xml:space="preserve">(1-2 </w:t>
            </w:r>
            <w:proofErr w:type="spellStart"/>
            <w:r w:rsidRPr="001721F8">
              <w:rPr>
                <w:rFonts w:ascii="Times New Roman" w:hAnsi="Times New Roman" w:cs="Times New Roman"/>
                <w:b/>
                <w:color w:val="auto"/>
                <w:sz w:val="20"/>
                <w:szCs w:val="20"/>
              </w:rPr>
              <w:t>ani</w:t>
            </w:r>
            <w:proofErr w:type="spellEnd"/>
            <w:r w:rsidRPr="001721F8">
              <w:rPr>
                <w:rFonts w:ascii="Times New Roman" w:hAnsi="Times New Roman" w:cs="Times New Roman"/>
                <w:b/>
                <w:color w:val="auto"/>
                <w:sz w:val="20"/>
                <w:szCs w:val="20"/>
              </w:rPr>
              <w:t>)</w:t>
            </w:r>
          </w:p>
        </w:tc>
        <w:tc>
          <w:tcPr>
            <w:tcW w:w="2551" w:type="dxa"/>
            <w:shd w:val="clear" w:color="auto" w:fill="BFBFBF" w:themeFill="background1" w:themeFillShade="BF"/>
          </w:tcPr>
          <w:p w:rsidR="003F420D" w:rsidRPr="001721F8" w:rsidRDefault="003F420D" w:rsidP="00B16D06">
            <w:pPr>
              <w:pStyle w:val="Default"/>
              <w:jc w:val="center"/>
              <w:rPr>
                <w:rFonts w:ascii="Times New Roman" w:hAnsi="Times New Roman" w:cs="Times New Roman"/>
                <w:b/>
                <w:color w:val="auto"/>
                <w:sz w:val="20"/>
                <w:szCs w:val="20"/>
              </w:rPr>
            </w:pPr>
            <w:proofErr w:type="spellStart"/>
            <w:r w:rsidRPr="001721F8">
              <w:rPr>
                <w:rFonts w:ascii="Times New Roman" w:hAnsi="Times New Roman" w:cs="Times New Roman"/>
                <w:b/>
                <w:color w:val="auto"/>
                <w:sz w:val="20"/>
                <w:szCs w:val="20"/>
              </w:rPr>
              <w:t>Termen</w:t>
            </w:r>
            <w:proofErr w:type="spellEnd"/>
            <w:r w:rsidRPr="001721F8">
              <w:rPr>
                <w:rFonts w:ascii="Times New Roman" w:hAnsi="Times New Roman" w:cs="Times New Roman"/>
                <w:b/>
                <w:color w:val="auto"/>
                <w:sz w:val="20"/>
                <w:szCs w:val="20"/>
              </w:rPr>
              <w:t xml:space="preserve"> </w:t>
            </w:r>
            <w:proofErr w:type="spellStart"/>
            <w:r w:rsidRPr="001721F8">
              <w:rPr>
                <w:rFonts w:ascii="Times New Roman" w:hAnsi="Times New Roman" w:cs="Times New Roman"/>
                <w:b/>
                <w:color w:val="auto"/>
                <w:sz w:val="20"/>
                <w:szCs w:val="20"/>
              </w:rPr>
              <w:t>mediu</w:t>
            </w:r>
            <w:proofErr w:type="spellEnd"/>
          </w:p>
          <w:p w:rsidR="003F420D" w:rsidRPr="001721F8" w:rsidRDefault="003F420D" w:rsidP="00B16D06">
            <w:pPr>
              <w:pStyle w:val="Default"/>
              <w:jc w:val="center"/>
              <w:rPr>
                <w:rFonts w:ascii="Times New Roman" w:hAnsi="Times New Roman" w:cs="Times New Roman"/>
                <w:b/>
                <w:color w:val="auto"/>
                <w:sz w:val="20"/>
                <w:szCs w:val="20"/>
              </w:rPr>
            </w:pPr>
            <w:r w:rsidRPr="001721F8">
              <w:rPr>
                <w:rFonts w:ascii="Times New Roman" w:hAnsi="Times New Roman" w:cs="Times New Roman"/>
                <w:b/>
                <w:color w:val="auto"/>
                <w:sz w:val="20"/>
                <w:szCs w:val="20"/>
              </w:rPr>
              <w:t xml:space="preserve">(3-5 </w:t>
            </w:r>
            <w:proofErr w:type="spellStart"/>
            <w:r w:rsidRPr="001721F8">
              <w:rPr>
                <w:rFonts w:ascii="Times New Roman" w:hAnsi="Times New Roman" w:cs="Times New Roman"/>
                <w:b/>
                <w:color w:val="auto"/>
                <w:sz w:val="20"/>
                <w:szCs w:val="20"/>
              </w:rPr>
              <w:t>ani</w:t>
            </w:r>
            <w:proofErr w:type="spellEnd"/>
            <w:r w:rsidRPr="001721F8">
              <w:rPr>
                <w:rFonts w:ascii="Times New Roman" w:hAnsi="Times New Roman" w:cs="Times New Roman"/>
                <w:b/>
                <w:color w:val="auto"/>
                <w:sz w:val="20"/>
                <w:szCs w:val="20"/>
              </w:rPr>
              <w:t>)</w:t>
            </w:r>
          </w:p>
        </w:tc>
        <w:tc>
          <w:tcPr>
            <w:tcW w:w="2268" w:type="dxa"/>
            <w:shd w:val="clear" w:color="auto" w:fill="BFBFBF" w:themeFill="background1" w:themeFillShade="BF"/>
          </w:tcPr>
          <w:p w:rsidR="003F420D" w:rsidRPr="00DB0666" w:rsidRDefault="003F420D" w:rsidP="00B16D06">
            <w:pPr>
              <w:pStyle w:val="Default"/>
              <w:jc w:val="center"/>
              <w:rPr>
                <w:rFonts w:ascii="Times New Roman" w:hAnsi="Times New Roman" w:cs="Times New Roman"/>
                <w:b/>
                <w:color w:val="auto"/>
                <w:sz w:val="20"/>
                <w:szCs w:val="20"/>
                <w:lang w:val="fr-FR"/>
              </w:rPr>
            </w:pPr>
            <w:proofErr w:type="spellStart"/>
            <w:r w:rsidRPr="00DB0666">
              <w:rPr>
                <w:rFonts w:ascii="Times New Roman" w:hAnsi="Times New Roman" w:cs="Times New Roman"/>
                <w:b/>
                <w:color w:val="auto"/>
                <w:sz w:val="20"/>
                <w:szCs w:val="20"/>
                <w:lang w:val="fr-FR"/>
              </w:rPr>
              <w:t>Posibilit</w:t>
            </w:r>
            <w:proofErr w:type="spellEnd"/>
            <w:r w:rsidRPr="001721F8">
              <w:rPr>
                <w:rFonts w:ascii="Times New Roman" w:hAnsi="Times New Roman" w:cs="Times New Roman"/>
                <w:b/>
                <w:color w:val="auto"/>
                <w:sz w:val="20"/>
                <w:szCs w:val="20"/>
                <w:lang w:val="ro-RO"/>
              </w:rPr>
              <w:t>ate de continuare pe t</w:t>
            </w:r>
            <w:proofErr w:type="spellStart"/>
            <w:r w:rsidRPr="00DB0666">
              <w:rPr>
                <w:rFonts w:ascii="Times New Roman" w:hAnsi="Times New Roman" w:cs="Times New Roman"/>
                <w:b/>
                <w:color w:val="auto"/>
                <w:sz w:val="20"/>
                <w:szCs w:val="20"/>
                <w:lang w:val="fr-FR"/>
              </w:rPr>
              <w:t>ermen</w:t>
            </w:r>
            <w:proofErr w:type="spellEnd"/>
            <w:r w:rsidRPr="00DB0666">
              <w:rPr>
                <w:rFonts w:ascii="Times New Roman" w:hAnsi="Times New Roman" w:cs="Times New Roman"/>
                <w:b/>
                <w:color w:val="auto"/>
                <w:sz w:val="20"/>
                <w:szCs w:val="20"/>
                <w:lang w:val="fr-FR"/>
              </w:rPr>
              <w:t xml:space="preserve"> </w:t>
            </w:r>
            <w:proofErr w:type="spellStart"/>
            <w:r w:rsidRPr="00DB0666">
              <w:rPr>
                <w:rFonts w:ascii="Times New Roman" w:hAnsi="Times New Roman" w:cs="Times New Roman"/>
                <w:b/>
                <w:color w:val="auto"/>
                <w:sz w:val="20"/>
                <w:szCs w:val="20"/>
                <w:lang w:val="fr-FR"/>
              </w:rPr>
              <w:t>lung</w:t>
            </w:r>
            <w:proofErr w:type="spellEnd"/>
          </w:p>
          <w:p w:rsidR="003F420D" w:rsidRPr="001721F8" w:rsidRDefault="003F420D" w:rsidP="00B16D06">
            <w:pPr>
              <w:pStyle w:val="Default"/>
              <w:jc w:val="center"/>
              <w:rPr>
                <w:rFonts w:ascii="Times New Roman" w:hAnsi="Times New Roman" w:cs="Times New Roman"/>
                <w:b/>
                <w:color w:val="auto"/>
                <w:sz w:val="20"/>
                <w:szCs w:val="20"/>
              </w:rPr>
            </w:pPr>
            <w:r w:rsidRPr="001721F8">
              <w:rPr>
                <w:rFonts w:ascii="Times New Roman" w:hAnsi="Times New Roman" w:cs="Times New Roman"/>
                <w:b/>
                <w:color w:val="auto"/>
                <w:sz w:val="20"/>
                <w:szCs w:val="20"/>
              </w:rPr>
              <w:t>(</w:t>
            </w:r>
            <w:proofErr w:type="spellStart"/>
            <w:r w:rsidRPr="001721F8">
              <w:rPr>
                <w:rFonts w:ascii="Times New Roman" w:hAnsi="Times New Roman" w:cs="Times New Roman"/>
                <w:b/>
                <w:color w:val="auto"/>
                <w:sz w:val="20"/>
                <w:szCs w:val="20"/>
              </w:rPr>
              <w:t>peste</w:t>
            </w:r>
            <w:proofErr w:type="spellEnd"/>
            <w:r w:rsidRPr="001721F8">
              <w:rPr>
                <w:rFonts w:ascii="Times New Roman" w:hAnsi="Times New Roman" w:cs="Times New Roman"/>
                <w:b/>
                <w:color w:val="auto"/>
                <w:sz w:val="20"/>
                <w:szCs w:val="20"/>
              </w:rPr>
              <w:t xml:space="preserve"> 6 </w:t>
            </w:r>
            <w:proofErr w:type="spellStart"/>
            <w:r w:rsidRPr="001721F8">
              <w:rPr>
                <w:rFonts w:ascii="Times New Roman" w:hAnsi="Times New Roman" w:cs="Times New Roman"/>
                <w:b/>
                <w:color w:val="auto"/>
                <w:sz w:val="20"/>
                <w:szCs w:val="20"/>
              </w:rPr>
              <w:t>ani</w:t>
            </w:r>
            <w:proofErr w:type="spellEnd"/>
            <w:r w:rsidRPr="001721F8">
              <w:rPr>
                <w:rFonts w:ascii="Times New Roman" w:hAnsi="Times New Roman" w:cs="Times New Roman"/>
                <w:b/>
                <w:color w:val="auto"/>
                <w:sz w:val="20"/>
                <w:szCs w:val="20"/>
              </w:rPr>
              <w:t>)</w:t>
            </w:r>
          </w:p>
        </w:tc>
        <w:tc>
          <w:tcPr>
            <w:tcW w:w="1418" w:type="dxa"/>
            <w:shd w:val="clear" w:color="auto" w:fill="BFBFBF" w:themeFill="background1" w:themeFillShade="BF"/>
            <w:tcMar>
              <w:left w:w="57" w:type="dxa"/>
              <w:right w:w="57" w:type="dxa"/>
            </w:tcMar>
          </w:tcPr>
          <w:p w:rsidR="003F420D" w:rsidRPr="001721F8" w:rsidRDefault="00AF5C94" w:rsidP="00B16D06">
            <w:pPr>
              <w:pStyle w:val="Default"/>
              <w:jc w:val="center"/>
              <w:rPr>
                <w:rFonts w:ascii="Times New Roman" w:hAnsi="Times New Roman" w:cs="Times New Roman"/>
                <w:b/>
                <w:color w:val="auto"/>
                <w:sz w:val="20"/>
                <w:szCs w:val="20"/>
              </w:rPr>
            </w:pPr>
            <w:proofErr w:type="spellStart"/>
            <w:r>
              <w:rPr>
                <w:rFonts w:ascii="Times New Roman" w:hAnsi="Times New Roman" w:cs="Times New Roman"/>
                <w:b/>
                <w:color w:val="auto"/>
                <w:sz w:val="20"/>
                <w:szCs w:val="20"/>
              </w:rPr>
              <w:t>Ministerele</w:t>
            </w:r>
            <w:proofErr w:type="spellEnd"/>
            <w:r>
              <w:rPr>
                <w:rFonts w:ascii="Times New Roman" w:hAnsi="Times New Roman" w:cs="Times New Roman"/>
                <w:b/>
                <w:color w:val="auto"/>
                <w:sz w:val="20"/>
                <w:szCs w:val="20"/>
              </w:rPr>
              <w:t xml:space="preserve"> </w:t>
            </w:r>
            <w:proofErr w:type="spellStart"/>
            <w:r>
              <w:rPr>
                <w:rFonts w:ascii="Times New Roman" w:hAnsi="Times New Roman" w:cs="Times New Roman"/>
                <w:b/>
                <w:color w:val="auto"/>
                <w:sz w:val="20"/>
                <w:szCs w:val="20"/>
              </w:rPr>
              <w:t>responsabile</w:t>
            </w:r>
            <w:proofErr w:type="spellEnd"/>
            <w:r>
              <w:rPr>
                <w:rFonts w:ascii="Times New Roman" w:hAnsi="Times New Roman" w:cs="Times New Roman"/>
                <w:b/>
                <w:color w:val="auto"/>
                <w:sz w:val="20"/>
                <w:szCs w:val="20"/>
              </w:rPr>
              <w:t xml:space="preserve"> </w:t>
            </w:r>
            <w:proofErr w:type="spellStart"/>
            <w:r>
              <w:rPr>
                <w:rFonts w:ascii="Times New Roman" w:hAnsi="Times New Roman" w:cs="Times New Roman"/>
                <w:b/>
                <w:color w:val="auto"/>
                <w:sz w:val="20"/>
                <w:szCs w:val="20"/>
              </w:rPr>
              <w:t>pentru</w:t>
            </w:r>
            <w:proofErr w:type="spellEnd"/>
          </w:p>
        </w:tc>
        <w:tc>
          <w:tcPr>
            <w:tcW w:w="1415" w:type="dxa"/>
            <w:shd w:val="clear" w:color="auto" w:fill="BFBFBF" w:themeFill="background1" w:themeFillShade="BF"/>
          </w:tcPr>
          <w:p w:rsidR="003F420D" w:rsidRDefault="003F420D" w:rsidP="00B16D06">
            <w:pPr>
              <w:pStyle w:val="Default"/>
              <w:jc w:val="center"/>
              <w:rPr>
                <w:rFonts w:ascii="Times New Roman" w:hAnsi="Times New Roman" w:cs="Times New Roman"/>
                <w:b/>
                <w:color w:val="auto"/>
                <w:sz w:val="20"/>
                <w:szCs w:val="20"/>
              </w:rPr>
            </w:pPr>
            <w:proofErr w:type="spellStart"/>
            <w:r>
              <w:rPr>
                <w:rFonts w:ascii="Times New Roman" w:hAnsi="Times New Roman" w:cs="Times New Roman"/>
                <w:b/>
                <w:color w:val="auto"/>
                <w:sz w:val="20"/>
                <w:szCs w:val="20"/>
              </w:rPr>
              <w:t>alte</w:t>
            </w:r>
            <w:proofErr w:type="spellEnd"/>
            <w:r>
              <w:rPr>
                <w:rFonts w:ascii="Times New Roman" w:hAnsi="Times New Roman" w:cs="Times New Roman"/>
                <w:b/>
                <w:color w:val="auto"/>
                <w:sz w:val="20"/>
                <w:szCs w:val="20"/>
              </w:rPr>
              <w:t xml:space="preserve"> </w:t>
            </w:r>
            <w:proofErr w:type="spellStart"/>
            <w:r>
              <w:rPr>
                <w:rFonts w:ascii="Times New Roman" w:hAnsi="Times New Roman" w:cs="Times New Roman"/>
                <w:b/>
                <w:color w:val="auto"/>
                <w:sz w:val="20"/>
                <w:szCs w:val="20"/>
              </w:rPr>
              <w:t>organiza</w:t>
            </w:r>
            <w:proofErr w:type="spellEnd"/>
            <w:r>
              <w:rPr>
                <w:rFonts w:ascii="Times New Roman" w:hAnsi="Times New Roman" w:cs="Times New Roman"/>
                <w:b/>
                <w:color w:val="auto"/>
                <w:sz w:val="20"/>
                <w:szCs w:val="20"/>
                <w:lang w:val="ro-RO"/>
              </w:rPr>
              <w:t>ț</w:t>
            </w:r>
            <w:r>
              <w:rPr>
                <w:rFonts w:ascii="Times New Roman" w:hAnsi="Times New Roman" w:cs="Times New Roman"/>
                <w:b/>
                <w:color w:val="auto"/>
                <w:sz w:val="20"/>
                <w:szCs w:val="20"/>
              </w:rPr>
              <w:t>ii</w:t>
            </w:r>
          </w:p>
        </w:tc>
      </w:tr>
      <w:tr w:rsidR="00B16D06" w:rsidRPr="001721F8" w:rsidTr="0078733E">
        <w:trPr>
          <w:cantSplit/>
          <w:trHeight w:val="240"/>
          <w:tblHeader/>
        </w:trPr>
        <w:tc>
          <w:tcPr>
            <w:tcW w:w="1998" w:type="dxa"/>
            <w:vMerge w:val="restart"/>
            <w:tcMar>
              <w:left w:w="57" w:type="dxa"/>
              <w:right w:w="57" w:type="dxa"/>
            </w:tcMar>
          </w:tcPr>
          <w:p w:rsidR="003F420D" w:rsidRPr="001721F8" w:rsidRDefault="00FE74BA" w:rsidP="00B16D06">
            <w:pPr>
              <w:pStyle w:val="Default"/>
              <w:rPr>
                <w:rFonts w:ascii="Times New Roman" w:hAnsi="Times New Roman" w:cs="Times New Roman"/>
                <w:color w:val="auto"/>
                <w:sz w:val="20"/>
                <w:szCs w:val="20"/>
              </w:rPr>
            </w:pPr>
            <w:r w:rsidRPr="001721F8">
              <w:rPr>
                <w:rFonts w:ascii="Times New Roman" w:hAnsi="Times New Roman" w:cs="Times New Roman"/>
                <w:color w:val="auto"/>
                <w:sz w:val="20"/>
                <w:szCs w:val="20"/>
              </w:rPr>
              <w:t>I. ÎNTĂRIRE</w:t>
            </w:r>
            <w:r>
              <w:rPr>
                <w:rFonts w:ascii="Times New Roman" w:hAnsi="Times New Roman" w:cs="Times New Roman"/>
                <w:color w:val="auto"/>
                <w:sz w:val="20"/>
                <w:szCs w:val="20"/>
              </w:rPr>
              <w:t>A</w:t>
            </w:r>
            <w:r w:rsidRPr="001721F8">
              <w:rPr>
                <w:rFonts w:ascii="Times New Roman" w:hAnsi="Times New Roman" w:cs="Times New Roman"/>
                <w:color w:val="auto"/>
                <w:sz w:val="20"/>
                <w:szCs w:val="20"/>
              </w:rPr>
              <w:t xml:space="preserve"> ŞI COORDONARE</w:t>
            </w:r>
            <w:r>
              <w:rPr>
                <w:rFonts w:ascii="Times New Roman" w:hAnsi="Times New Roman" w:cs="Times New Roman"/>
                <w:color w:val="auto"/>
                <w:sz w:val="20"/>
                <w:szCs w:val="20"/>
              </w:rPr>
              <w:t>A</w:t>
            </w:r>
            <w:r w:rsidRPr="001721F8">
              <w:rPr>
                <w:rFonts w:ascii="Times New Roman" w:hAnsi="Times New Roman" w:cs="Times New Roman"/>
                <w:color w:val="auto"/>
                <w:sz w:val="20"/>
                <w:szCs w:val="20"/>
              </w:rPr>
              <w:t xml:space="preserve"> INSTITUŢIONALĂ </w:t>
            </w:r>
          </w:p>
          <w:p w:rsidR="003F420D" w:rsidRPr="001721F8" w:rsidRDefault="003F420D" w:rsidP="00B16D06">
            <w:pPr>
              <w:pStyle w:val="Default"/>
              <w:rPr>
                <w:rFonts w:ascii="Times New Roman" w:hAnsi="Times New Roman" w:cs="Times New Roman"/>
                <w:color w:val="auto"/>
                <w:sz w:val="20"/>
                <w:szCs w:val="20"/>
              </w:rPr>
            </w:pPr>
          </w:p>
          <w:p w:rsidR="003F420D" w:rsidRPr="001721F8" w:rsidRDefault="003F420D" w:rsidP="00B16D06">
            <w:pPr>
              <w:pStyle w:val="Default"/>
              <w:rPr>
                <w:rFonts w:ascii="Times New Roman" w:hAnsi="Times New Roman" w:cs="Times New Roman"/>
                <w:color w:val="auto"/>
                <w:sz w:val="20"/>
                <w:szCs w:val="20"/>
              </w:rPr>
            </w:pPr>
          </w:p>
        </w:tc>
        <w:tc>
          <w:tcPr>
            <w:tcW w:w="2204" w:type="dxa"/>
            <w:vMerge w:val="restart"/>
          </w:tcPr>
          <w:p w:rsidR="003F420D" w:rsidRPr="001721F8" w:rsidRDefault="003F420D" w:rsidP="00B16D06">
            <w:pPr>
              <w:pStyle w:val="Default"/>
              <w:rPr>
                <w:rFonts w:ascii="Times New Roman" w:hAnsi="Times New Roman" w:cs="Times New Roman"/>
                <w:color w:val="auto"/>
                <w:sz w:val="20"/>
                <w:szCs w:val="20"/>
              </w:rPr>
            </w:pPr>
            <w:r w:rsidRPr="001721F8">
              <w:rPr>
                <w:rFonts w:ascii="Times New Roman" w:hAnsi="Times New Roman" w:cs="Times New Roman"/>
                <w:color w:val="auto"/>
                <w:sz w:val="20"/>
                <w:szCs w:val="20"/>
              </w:rPr>
              <w:t xml:space="preserve">A. </w:t>
            </w:r>
            <w:proofErr w:type="spellStart"/>
            <w:r w:rsidRPr="001721F8">
              <w:rPr>
                <w:rFonts w:ascii="Times New Roman" w:hAnsi="Times New Roman" w:cs="Times New Roman"/>
                <w:color w:val="auto"/>
                <w:sz w:val="20"/>
                <w:szCs w:val="20"/>
              </w:rPr>
              <w:t>Îmbunătăţirea</w:t>
            </w:r>
            <w:proofErr w:type="spellEnd"/>
            <w:r w:rsidRPr="001721F8">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sistemului</w:t>
            </w:r>
            <w:proofErr w:type="spellEnd"/>
            <w:r w:rsidRPr="001721F8">
              <w:rPr>
                <w:rFonts w:ascii="Times New Roman" w:hAnsi="Times New Roman" w:cs="Times New Roman"/>
                <w:color w:val="auto"/>
                <w:sz w:val="20"/>
                <w:szCs w:val="20"/>
              </w:rPr>
              <w:t xml:space="preserve"> de management </w:t>
            </w:r>
            <w:proofErr w:type="spellStart"/>
            <w:r w:rsidRPr="001721F8">
              <w:rPr>
                <w:rFonts w:ascii="Times New Roman" w:hAnsi="Times New Roman" w:cs="Times New Roman"/>
                <w:color w:val="auto"/>
                <w:sz w:val="20"/>
                <w:szCs w:val="20"/>
              </w:rPr>
              <w:t>integrat</w:t>
            </w:r>
            <w:proofErr w:type="spellEnd"/>
            <w:r w:rsidRPr="001721F8">
              <w:rPr>
                <w:rFonts w:ascii="Times New Roman" w:hAnsi="Times New Roman" w:cs="Times New Roman"/>
                <w:color w:val="auto"/>
                <w:sz w:val="20"/>
                <w:szCs w:val="20"/>
              </w:rPr>
              <w:t xml:space="preserve"> al </w:t>
            </w:r>
            <w:proofErr w:type="spellStart"/>
            <w:r w:rsidRPr="001721F8">
              <w:rPr>
                <w:rFonts w:ascii="Times New Roman" w:hAnsi="Times New Roman" w:cs="Times New Roman"/>
                <w:color w:val="auto"/>
                <w:sz w:val="20"/>
                <w:szCs w:val="20"/>
              </w:rPr>
              <w:t>acţiunilor</w:t>
            </w:r>
            <w:proofErr w:type="spellEnd"/>
            <w:r w:rsidRPr="001721F8">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agenţiilor</w:t>
            </w:r>
            <w:proofErr w:type="spellEnd"/>
            <w:r w:rsidRPr="001721F8">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specializate</w:t>
            </w:r>
            <w:proofErr w:type="spellEnd"/>
            <w:r w:rsidRPr="001721F8">
              <w:rPr>
                <w:rFonts w:ascii="Times New Roman" w:hAnsi="Times New Roman" w:cs="Times New Roman"/>
                <w:color w:val="auto"/>
                <w:sz w:val="20"/>
                <w:szCs w:val="20"/>
              </w:rPr>
              <w:t xml:space="preserve"> de </w:t>
            </w:r>
            <w:proofErr w:type="spellStart"/>
            <w:r w:rsidRPr="001721F8">
              <w:rPr>
                <w:rFonts w:ascii="Times New Roman" w:hAnsi="Times New Roman" w:cs="Times New Roman"/>
                <w:color w:val="auto"/>
                <w:sz w:val="20"/>
                <w:szCs w:val="20"/>
              </w:rPr>
              <w:t>intervenţie</w:t>
            </w:r>
            <w:proofErr w:type="spellEnd"/>
            <w:r w:rsidRPr="001721F8">
              <w:rPr>
                <w:rFonts w:ascii="Times New Roman" w:hAnsi="Times New Roman" w:cs="Times New Roman"/>
                <w:color w:val="auto"/>
                <w:sz w:val="20"/>
                <w:szCs w:val="20"/>
              </w:rPr>
              <w:t xml:space="preserve"> care </w:t>
            </w:r>
            <w:proofErr w:type="spellStart"/>
            <w:r w:rsidRPr="001721F8">
              <w:rPr>
                <w:rFonts w:ascii="Times New Roman" w:hAnsi="Times New Roman" w:cs="Times New Roman"/>
                <w:color w:val="auto"/>
                <w:sz w:val="20"/>
                <w:szCs w:val="20"/>
              </w:rPr>
              <w:t>intervin</w:t>
            </w:r>
            <w:proofErr w:type="spellEnd"/>
            <w:r w:rsidRPr="001721F8">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în</w:t>
            </w:r>
            <w:proofErr w:type="spellEnd"/>
            <w:r w:rsidRPr="001721F8">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cazul</w:t>
            </w:r>
            <w:proofErr w:type="spellEnd"/>
            <w:r w:rsidRPr="001721F8">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accidentelor</w:t>
            </w:r>
            <w:proofErr w:type="spellEnd"/>
            <w:r w:rsidRPr="001721F8">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rutiere</w:t>
            </w:r>
            <w:proofErr w:type="spellEnd"/>
          </w:p>
        </w:tc>
        <w:tc>
          <w:tcPr>
            <w:tcW w:w="2835" w:type="dxa"/>
            <w:tcMar>
              <w:left w:w="57" w:type="dxa"/>
              <w:right w:w="57" w:type="dxa"/>
            </w:tcMar>
          </w:tcPr>
          <w:p w:rsidR="003F420D" w:rsidRPr="001721F8" w:rsidRDefault="00D956F8" w:rsidP="00B16D06">
            <w:pPr>
              <w:pStyle w:val="Default"/>
              <w:rPr>
                <w:rFonts w:ascii="Times New Roman" w:hAnsi="Times New Roman" w:cs="Times New Roman"/>
                <w:color w:val="auto"/>
                <w:sz w:val="20"/>
                <w:szCs w:val="20"/>
              </w:rPr>
            </w:pPr>
            <w:r w:rsidRPr="001721F8">
              <w:rPr>
                <w:rFonts w:ascii="Times New Roman" w:hAnsi="Times New Roman" w:cs="Times New Roman"/>
                <w:color w:val="auto"/>
                <w:sz w:val="20"/>
                <w:szCs w:val="20"/>
              </w:rPr>
              <w:t xml:space="preserve">a. </w:t>
            </w:r>
            <w:proofErr w:type="spellStart"/>
            <w:r w:rsidRPr="001721F8">
              <w:rPr>
                <w:rFonts w:ascii="Times New Roman" w:hAnsi="Times New Roman" w:cs="Times New Roman"/>
                <w:color w:val="auto"/>
                <w:sz w:val="20"/>
                <w:szCs w:val="20"/>
              </w:rPr>
              <w:t>Colocarea</w:t>
            </w:r>
            <w:proofErr w:type="spellEnd"/>
            <w:r w:rsidRPr="001721F8">
              <w:rPr>
                <w:sz w:val="20"/>
                <w:szCs w:val="20"/>
              </w:rPr>
              <w:t xml:space="preserve"> </w:t>
            </w:r>
            <w:proofErr w:type="spellStart"/>
            <w:r w:rsidRPr="001721F8">
              <w:rPr>
                <w:rFonts w:ascii="Times New Roman" w:hAnsi="Times New Roman" w:cs="Times New Roman"/>
                <w:color w:val="auto"/>
                <w:sz w:val="20"/>
                <w:szCs w:val="20"/>
              </w:rPr>
              <w:t>dispecerat</w:t>
            </w:r>
            <w:r>
              <w:rPr>
                <w:rFonts w:ascii="Times New Roman" w:hAnsi="Times New Roman" w:cs="Times New Roman"/>
                <w:color w:val="auto"/>
                <w:sz w:val="20"/>
                <w:szCs w:val="20"/>
              </w:rPr>
              <w:t>elor</w:t>
            </w:r>
            <w:proofErr w:type="spellEnd"/>
            <w:r>
              <w:rPr>
                <w:rFonts w:ascii="Times New Roman" w:hAnsi="Times New Roman" w:cs="Times New Roman"/>
                <w:color w:val="auto"/>
                <w:sz w:val="20"/>
                <w:szCs w:val="20"/>
              </w:rPr>
              <w:t xml:space="preserve"> de </w:t>
            </w:r>
            <w:proofErr w:type="spellStart"/>
            <w:r>
              <w:rPr>
                <w:rFonts w:ascii="Times New Roman" w:hAnsi="Times New Roman" w:cs="Times New Roman"/>
                <w:color w:val="auto"/>
                <w:sz w:val="20"/>
                <w:szCs w:val="20"/>
              </w:rPr>
              <w:t>urgenţă</w:t>
            </w:r>
            <w:proofErr w:type="spellEnd"/>
          </w:p>
        </w:tc>
        <w:tc>
          <w:tcPr>
            <w:tcW w:w="2551" w:type="dxa"/>
            <w:tcMar>
              <w:left w:w="57" w:type="dxa"/>
              <w:right w:w="57" w:type="dxa"/>
            </w:tcMar>
          </w:tcPr>
          <w:p w:rsidR="003F420D" w:rsidRPr="001721F8" w:rsidRDefault="003F420D" w:rsidP="00D956F8">
            <w:pPr>
              <w:pStyle w:val="Default"/>
              <w:rPr>
                <w:rFonts w:ascii="Times New Roman" w:hAnsi="Times New Roman" w:cs="Times New Roman"/>
                <w:color w:val="auto"/>
                <w:sz w:val="20"/>
                <w:szCs w:val="20"/>
              </w:rPr>
            </w:pPr>
          </w:p>
        </w:tc>
        <w:tc>
          <w:tcPr>
            <w:tcW w:w="2268" w:type="dxa"/>
            <w:tcMar>
              <w:left w:w="57" w:type="dxa"/>
              <w:right w:w="57" w:type="dxa"/>
            </w:tcMar>
          </w:tcPr>
          <w:p w:rsidR="003F420D" w:rsidRPr="001721F8" w:rsidRDefault="003F420D" w:rsidP="00B16D06">
            <w:pPr>
              <w:pStyle w:val="Default"/>
              <w:rPr>
                <w:rFonts w:ascii="Times New Roman" w:hAnsi="Times New Roman" w:cs="Times New Roman"/>
                <w:color w:val="auto"/>
                <w:sz w:val="20"/>
                <w:szCs w:val="20"/>
              </w:rPr>
            </w:pPr>
          </w:p>
        </w:tc>
        <w:tc>
          <w:tcPr>
            <w:tcW w:w="1418" w:type="dxa"/>
            <w:tcMar>
              <w:left w:w="57" w:type="dxa"/>
              <w:right w:w="57" w:type="dxa"/>
            </w:tcMar>
          </w:tcPr>
          <w:p w:rsidR="003F420D" w:rsidRDefault="003F420D" w:rsidP="00B16D06">
            <w:pPr>
              <w:pStyle w:val="Default"/>
              <w:rPr>
                <w:rFonts w:ascii="Times New Roman" w:hAnsi="Times New Roman" w:cs="Times New Roman"/>
                <w:color w:val="auto"/>
                <w:sz w:val="20"/>
                <w:szCs w:val="20"/>
              </w:rPr>
            </w:pPr>
            <w:proofErr w:type="spellStart"/>
            <w:r>
              <w:rPr>
                <w:rFonts w:ascii="Times New Roman" w:hAnsi="Times New Roman" w:cs="Times New Roman"/>
                <w:color w:val="auto"/>
                <w:sz w:val="20"/>
                <w:szCs w:val="20"/>
              </w:rPr>
              <w:t>afaceri</w:t>
            </w:r>
            <w:proofErr w:type="spellEnd"/>
            <w:r>
              <w:rPr>
                <w:rFonts w:ascii="Times New Roman" w:hAnsi="Times New Roman" w:cs="Times New Roman"/>
                <w:color w:val="auto"/>
                <w:sz w:val="20"/>
                <w:szCs w:val="20"/>
              </w:rPr>
              <w:t xml:space="preserve"> interne</w:t>
            </w:r>
          </w:p>
          <w:p w:rsidR="003F420D" w:rsidRPr="001721F8" w:rsidRDefault="003F420D" w:rsidP="00B16D06">
            <w:pPr>
              <w:pStyle w:val="Default"/>
              <w:rPr>
                <w:rFonts w:ascii="Times New Roman" w:hAnsi="Times New Roman" w:cs="Times New Roman"/>
                <w:color w:val="auto"/>
                <w:sz w:val="20"/>
                <w:szCs w:val="20"/>
              </w:rPr>
            </w:pPr>
            <w:proofErr w:type="spellStart"/>
            <w:r>
              <w:rPr>
                <w:rFonts w:ascii="Times New Roman" w:hAnsi="Times New Roman" w:cs="Times New Roman"/>
                <w:color w:val="auto"/>
                <w:sz w:val="20"/>
                <w:szCs w:val="20"/>
              </w:rPr>
              <w:t>sănătate</w:t>
            </w:r>
            <w:proofErr w:type="spellEnd"/>
          </w:p>
        </w:tc>
        <w:tc>
          <w:tcPr>
            <w:tcW w:w="1415" w:type="dxa"/>
          </w:tcPr>
          <w:p w:rsidR="003F420D" w:rsidRDefault="003F420D" w:rsidP="00B16D06">
            <w:pPr>
              <w:pStyle w:val="Default"/>
              <w:rPr>
                <w:rFonts w:ascii="Times New Roman" w:hAnsi="Times New Roman" w:cs="Times New Roman"/>
                <w:color w:val="auto"/>
                <w:sz w:val="20"/>
                <w:szCs w:val="20"/>
              </w:rPr>
            </w:pPr>
          </w:p>
        </w:tc>
      </w:tr>
      <w:tr w:rsidR="00B16D06" w:rsidRPr="001721F8" w:rsidTr="0078733E">
        <w:trPr>
          <w:cantSplit/>
          <w:trHeight w:val="240"/>
          <w:tblHeader/>
        </w:trPr>
        <w:tc>
          <w:tcPr>
            <w:tcW w:w="1998" w:type="dxa"/>
            <w:vMerge/>
            <w:tcMar>
              <w:left w:w="57" w:type="dxa"/>
              <w:right w:w="57" w:type="dxa"/>
            </w:tcMar>
          </w:tcPr>
          <w:p w:rsidR="003F420D" w:rsidRPr="001721F8" w:rsidRDefault="003F420D" w:rsidP="00B16D06">
            <w:pPr>
              <w:pStyle w:val="Default"/>
              <w:rPr>
                <w:rFonts w:ascii="Times New Roman" w:hAnsi="Times New Roman" w:cs="Times New Roman"/>
                <w:color w:val="auto"/>
                <w:sz w:val="20"/>
                <w:szCs w:val="20"/>
              </w:rPr>
            </w:pPr>
          </w:p>
        </w:tc>
        <w:tc>
          <w:tcPr>
            <w:tcW w:w="2204" w:type="dxa"/>
            <w:vMerge/>
          </w:tcPr>
          <w:p w:rsidR="003F420D" w:rsidRPr="001721F8" w:rsidRDefault="003F420D" w:rsidP="00B16D06">
            <w:pPr>
              <w:pStyle w:val="Default"/>
              <w:rPr>
                <w:rFonts w:ascii="Times New Roman" w:hAnsi="Times New Roman" w:cs="Times New Roman"/>
                <w:color w:val="auto"/>
                <w:sz w:val="20"/>
                <w:szCs w:val="20"/>
              </w:rPr>
            </w:pPr>
          </w:p>
        </w:tc>
        <w:tc>
          <w:tcPr>
            <w:tcW w:w="2835" w:type="dxa"/>
            <w:tcMar>
              <w:left w:w="57" w:type="dxa"/>
              <w:right w:w="57" w:type="dxa"/>
            </w:tcMar>
          </w:tcPr>
          <w:p w:rsidR="003F420D" w:rsidRPr="001721F8" w:rsidRDefault="003F420D" w:rsidP="00D92199">
            <w:pPr>
              <w:pStyle w:val="Default"/>
              <w:jc w:val="both"/>
              <w:rPr>
                <w:rFonts w:ascii="Times New Roman" w:hAnsi="Times New Roman" w:cs="Times New Roman"/>
                <w:color w:val="auto"/>
                <w:sz w:val="20"/>
                <w:szCs w:val="20"/>
              </w:rPr>
            </w:pPr>
            <w:r w:rsidRPr="001721F8">
              <w:rPr>
                <w:rFonts w:ascii="Times New Roman" w:hAnsi="Times New Roman" w:cs="Times New Roman"/>
                <w:color w:val="auto"/>
                <w:sz w:val="20"/>
                <w:szCs w:val="20"/>
              </w:rPr>
              <w:t>b</w:t>
            </w:r>
            <w:r w:rsidRPr="00EA4DF5">
              <w:rPr>
                <w:rFonts w:ascii="Times New Roman" w:hAnsi="Times New Roman" w:cs="Times New Roman"/>
                <w:color w:val="auto"/>
                <w:sz w:val="20"/>
                <w:szCs w:val="20"/>
              </w:rPr>
              <w:t xml:space="preserve">. </w:t>
            </w:r>
            <w:proofErr w:type="spellStart"/>
            <w:r w:rsidR="00D92199" w:rsidRPr="00EA4DF5">
              <w:rPr>
                <w:rFonts w:ascii="Times New Roman" w:hAnsi="Times New Roman" w:cs="Times New Roman"/>
                <w:color w:val="auto"/>
                <w:sz w:val="20"/>
                <w:szCs w:val="20"/>
              </w:rPr>
              <w:t>Actualizarea</w:t>
            </w:r>
            <w:proofErr w:type="spellEnd"/>
            <w:r w:rsidRPr="00EA4DF5">
              <w:rPr>
                <w:rFonts w:ascii="Times New Roman" w:hAnsi="Times New Roman" w:cs="Times New Roman"/>
                <w:color w:val="auto"/>
                <w:sz w:val="20"/>
                <w:szCs w:val="20"/>
              </w:rPr>
              <w:t xml:space="preserve"> </w:t>
            </w:r>
            <w:proofErr w:type="spellStart"/>
            <w:r w:rsidRPr="00EA4DF5">
              <w:rPr>
                <w:rFonts w:ascii="Times New Roman" w:hAnsi="Times New Roman" w:cs="Times New Roman"/>
                <w:color w:val="auto"/>
                <w:sz w:val="20"/>
                <w:szCs w:val="20"/>
              </w:rPr>
              <w:t>cadrului</w:t>
            </w:r>
            <w:proofErr w:type="spellEnd"/>
            <w:r w:rsidRPr="001721F8">
              <w:rPr>
                <w:rFonts w:ascii="Times New Roman" w:hAnsi="Times New Roman" w:cs="Times New Roman"/>
                <w:color w:val="auto"/>
                <w:sz w:val="20"/>
                <w:szCs w:val="20"/>
              </w:rPr>
              <w:t xml:space="preserve"> legal care </w:t>
            </w:r>
            <w:proofErr w:type="spellStart"/>
            <w:r w:rsidRPr="001721F8">
              <w:rPr>
                <w:rFonts w:ascii="Times New Roman" w:hAnsi="Times New Roman" w:cs="Times New Roman"/>
                <w:color w:val="auto"/>
                <w:sz w:val="20"/>
                <w:szCs w:val="20"/>
              </w:rPr>
              <w:t>să</w:t>
            </w:r>
            <w:proofErr w:type="spellEnd"/>
            <w:r w:rsidRPr="001721F8">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asigure</w:t>
            </w:r>
            <w:proofErr w:type="spellEnd"/>
            <w:r w:rsidRPr="001721F8">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managementul</w:t>
            </w:r>
            <w:proofErr w:type="spellEnd"/>
            <w:r w:rsidRPr="001721F8">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unitar</w:t>
            </w:r>
            <w:proofErr w:type="spellEnd"/>
            <w:r w:rsidRPr="001721F8">
              <w:rPr>
                <w:rFonts w:ascii="Times New Roman" w:hAnsi="Times New Roman" w:cs="Times New Roman"/>
                <w:color w:val="auto"/>
                <w:sz w:val="20"/>
                <w:szCs w:val="20"/>
              </w:rPr>
              <w:t xml:space="preserve"> al </w:t>
            </w:r>
            <w:proofErr w:type="spellStart"/>
            <w:r w:rsidRPr="001721F8">
              <w:rPr>
                <w:rFonts w:ascii="Times New Roman" w:hAnsi="Times New Roman" w:cs="Times New Roman"/>
                <w:color w:val="auto"/>
                <w:sz w:val="20"/>
                <w:szCs w:val="20"/>
              </w:rPr>
              <w:t>intervenţiei</w:t>
            </w:r>
            <w:proofErr w:type="spellEnd"/>
            <w:r w:rsidR="00DB0666">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serviciilor</w:t>
            </w:r>
            <w:proofErr w:type="spellEnd"/>
            <w:r w:rsidR="00DB0666">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specializate</w:t>
            </w:r>
            <w:proofErr w:type="spellEnd"/>
            <w:r w:rsidRPr="001721F8">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şi</w:t>
            </w:r>
            <w:proofErr w:type="spellEnd"/>
            <w:r w:rsidRPr="001721F8">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resurselor</w:t>
            </w:r>
            <w:proofErr w:type="spellEnd"/>
            <w:r w:rsidRPr="001721F8">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folosite</w:t>
            </w:r>
            <w:proofErr w:type="spellEnd"/>
            <w:r w:rsidRPr="001721F8">
              <w:rPr>
                <w:rFonts w:ascii="Times New Roman" w:hAnsi="Times New Roman" w:cs="Times New Roman"/>
                <w:color w:val="auto"/>
                <w:sz w:val="20"/>
                <w:szCs w:val="20"/>
              </w:rPr>
              <w:t xml:space="preserve"> de </w:t>
            </w:r>
            <w:proofErr w:type="spellStart"/>
            <w:r w:rsidRPr="001721F8">
              <w:rPr>
                <w:rFonts w:ascii="Times New Roman" w:hAnsi="Times New Roman" w:cs="Times New Roman"/>
                <w:color w:val="auto"/>
                <w:sz w:val="20"/>
                <w:szCs w:val="20"/>
              </w:rPr>
              <w:t>acestea</w:t>
            </w:r>
            <w:proofErr w:type="spellEnd"/>
            <w:r w:rsidRPr="001721F8">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în</w:t>
            </w:r>
            <w:proofErr w:type="spellEnd"/>
            <w:r w:rsidRPr="001721F8">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cazul</w:t>
            </w:r>
            <w:proofErr w:type="spellEnd"/>
            <w:r w:rsidRPr="001721F8">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accidentelor</w:t>
            </w:r>
            <w:proofErr w:type="spellEnd"/>
            <w:r w:rsidRPr="001721F8">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rutiere</w:t>
            </w:r>
            <w:proofErr w:type="spellEnd"/>
          </w:p>
        </w:tc>
        <w:tc>
          <w:tcPr>
            <w:tcW w:w="2551" w:type="dxa"/>
            <w:tcMar>
              <w:left w:w="57" w:type="dxa"/>
              <w:right w:w="57" w:type="dxa"/>
            </w:tcMar>
          </w:tcPr>
          <w:p w:rsidR="003F420D" w:rsidRPr="001721F8" w:rsidRDefault="003F420D" w:rsidP="00B16D06">
            <w:pPr>
              <w:pStyle w:val="Default"/>
              <w:rPr>
                <w:rFonts w:ascii="Times New Roman" w:hAnsi="Times New Roman" w:cs="Times New Roman"/>
                <w:color w:val="auto"/>
                <w:sz w:val="20"/>
                <w:szCs w:val="20"/>
              </w:rPr>
            </w:pPr>
          </w:p>
        </w:tc>
        <w:tc>
          <w:tcPr>
            <w:tcW w:w="2268" w:type="dxa"/>
            <w:tcMar>
              <w:left w:w="57" w:type="dxa"/>
              <w:right w:w="57" w:type="dxa"/>
            </w:tcMar>
          </w:tcPr>
          <w:p w:rsidR="003F420D" w:rsidRPr="001721F8" w:rsidRDefault="003F420D" w:rsidP="00B16D06">
            <w:pPr>
              <w:pStyle w:val="Default"/>
              <w:rPr>
                <w:rFonts w:ascii="Times New Roman" w:hAnsi="Times New Roman" w:cs="Times New Roman"/>
                <w:color w:val="auto"/>
                <w:sz w:val="20"/>
                <w:szCs w:val="20"/>
              </w:rPr>
            </w:pPr>
          </w:p>
        </w:tc>
        <w:tc>
          <w:tcPr>
            <w:tcW w:w="1418" w:type="dxa"/>
            <w:tcMar>
              <w:left w:w="57" w:type="dxa"/>
              <w:right w:w="57" w:type="dxa"/>
            </w:tcMar>
          </w:tcPr>
          <w:p w:rsidR="003F420D" w:rsidRPr="001721F8" w:rsidRDefault="003F420D" w:rsidP="00B16D06">
            <w:pPr>
              <w:pStyle w:val="Default"/>
              <w:rPr>
                <w:rFonts w:ascii="Times New Roman" w:hAnsi="Times New Roman" w:cs="Times New Roman"/>
                <w:color w:val="auto"/>
                <w:sz w:val="20"/>
                <w:szCs w:val="20"/>
              </w:rPr>
            </w:pPr>
            <w:proofErr w:type="spellStart"/>
            <w:r w:rsidRPr="001721F8">
              <w:rPr>
                <w:rFonts w:ascii="Times New Roman" w:hAnsi="Times New Roman" w:cs="Times New Roman"/>
                <w:color w:val="auto"/>
                <w:sz w:val="20"/>
                <w:szCs w:val="20"/>
              </w:rPr>
              <w:t>afaceri</w:t>
            </w:r>
            <w:proofErr w:type="spellEnd"/>
            <w:r w:rsidRPr="001721F8">
              <w:rPr>
                <w:rFonts w:ascii="Times New Roman" w:hAnsi="Times New Roman" w:cs="Times New Roman"/>
                <w:color w:val="auto"/>
                <w:sz w:val="20"/>
                <w:szCs w:val="20"/>
              </w:rPr>
              <w:t xml:space="preserve"> interne</w:t>
            </w:r>
          </w:p>
          <w:p w:rsidR="003F420D" w:rsidRPr="001721F8" w:rsidRDefault="003F420D" w:rsidP="00B16D06">
            <w:pPr>
              <w:pStyle w:val="Default"/>
              <w:rPr>
                <w:rFonts w:ascii="Times New Roman" w:hAnsi="Times New Roman" w:cs="Times New Roman"/>
                <w:color w:val="auto"/>
                <w:sz w:val="20"/>
                <w:szCs w:val="20"/>
              </w:rPr>
            </w:pPr>
            <w:proofErr w:type="spellStart"/>
            <w:r w:rsidRPr="001721F8">
              <w:rPr>
                <w:rFonts w:ascii="Times New Roman" w:hAnsi="Times New Roman" w:cs="Times New Roman"/>
                <w:color w:val="auto"/>
                <w:sz w:val="20"/>
                <w:szCs w:val="20"/>
              </w:rPr>
              <w:t>sănătate</w:t>
            </w:r>
            <w:proofErr w:type="spellEnd"/>
          </w:p>
        </w:tc>
        <w:tc>
          <w:tcPr>
            <w:tcW w:w="1415" w:type="dxa"/>
          </w:tcPr>
          <w:p w:rsidR="003F420D" w:rsidRPr="001721F8" w:rsidRDefault="003F420D" w:rsidP="00B16D06">
            <w:pPr>
              <w:pStyle w:val="Default"/>
              <w:rPr>
                <w:rFonts w:ascii="Times New Roman" w:hAnsi="Times New Roman" w:cs="Times New Roman"/>
                <w:color w:val="auto"/>
                <w:sz w:val="20"/>
                <w:szCs w:val="20"/>
              </w:rPr>
            </w:pPr>
          </w:p>
        </w:tc>
      </w:tr>
      <w:tr w:rsidR="00B16D06" w:rsidRPr="001721F8" w:rsidTr="0078733E">
        <w:trPr>
          <w:cantSplit/>
          <w:trHeight w:val="675"/>
          <w:tblHeader/>
        </w:trPr>
        <w:tc>
          <w:tcPr>
            <w:tcW w:w="1998" w:type="dxa"/>
            <w:vMerge/>
            <w:tcMar>
              <w:left w:w="57" w:type="dxa"/>
              <w:right w:w="57" w:type="dxa"/>
            </w:tcMar>
          </w:tcPr>
          <w:p w:rsidR="003F420D" w:rsidRPr="001721F8" w:rsidRDefault="003F420D" w:rsidP="00B16D06">
            <w:pPr>
              <w:pStyle w:val="Default"/>
              <w:rPr>
                <w:rFonts w:ascii="Times New Roman" w:hAnsi="Times New Roman" w:cs="Times New Roman"/>
                <w:color w:val="auto"/>
                <w:sz w:val="20"/>
                <w:szCs w:val="20"/>
              </w:rPr>
            </w:pPr>
          </w:p>
        </w:tc>
        <w:tc>
          <w:tcPr>
            <w:tcW w:w="2204" w:type="dxa"/>
            <w:vMerge/>
          </w:tcPr>
          <w:p w:rsidR="003F420D" w:rsidRPr="001721F8" w:rsidRDefault="003F420D" w:rsidP="00B16D06">
            <w:pPr>
              <w:pStyle w:val="Default"/>
              <w:rPr>
                <w:rFonts w:ascii="Times New Roman" w:hAnsi="Times New Roman" w:cs="Times New Roman"/>
                <w:color w:val="auto"/>
                <w:sz w:val="20"/>
                <w:szCs w:val="20"/>
              </w:rPr>
            </w:pPr>
          </w:p>
        </w:tc>
        <w:tc>
          <w:tcPr>
            <w:tcW w:w="2835" w:type="dxa"/>
            <w:tcMar>
              <w:left w:w="57" w:type="dxa"/>
              <w:right w:w="57" w:type="dxa"/>
            </w:tcMar>
          </w:tcPr>
          <w:p w:rsidR="003F420D" w:rsidRPr="00DB0666" w:rsidRDefault="003F420D" w:rsidP="00DB0666">
            <w:pPr>
              <w:pStyle w:val="Default"/>
              <w:jc w:val="both"/>
              <w:rPr>
                <w:rFonts w:ascii="Times New Roman" w:hAnsi="Times New Roman" w:cs="Times New Roman"/>
                <w:color w:val="auto"/>
                <w:sz w:val="20"/>
                <w:szCs w:val="20"/>
                <w:lang w:val="fr-FR"/>
              </w:rPr>
            </w:pPr>
            <w:r w:rsidRPr="00DB0666">
              <w:rPr>
                <w:rFonts w:ascii="Times New Roman" w:hAnsi="Times New Roman" w:cs="Times New Roman"/>
                <w:color w:val="auto"/>
                <w:sz w:val="20"/>
                <w:szCs w:val="20"/>
                <w:lang w:val="fr-FR"/>
              </w:rPr>
              <w:t xml:space="preserve">c. </w:t>
            </w:r>
            <w:proofErr w:type="spellStart"/>
            <w:r w:rsidRPr="00DB0666">
              <w:rPr>
                <w:rFonts w:ascii="Times New Roman" w:hAnsi="Times New Roman" w:cs="Times New Roman"/>
                <w:color w:val="auto"/>
                <w:sz w:val="20"/>
                <w:szCs w:val="20"/>
                <w:lang w:val="fr-FR"/>
              </w:rPr>
              <w:t>Îmbunățirea</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dotării</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serviciilor</w:t>
            </w:r>
            <w:proofErr w:type="spellEnd"/>
            <w:r w:rsidRPr="00DB0666">
              <w:rPr>
                <w:rFonts w:ascii="Times New Roman" w:hAnsi="Times New Roman" w:cs="Times New Roman"/>
                <w:color w:val="auto"/>
                <w:sz w:val="20"/>
                <w:szCs w:val="20"/>
                <w:lang w:val="fr-FR"/>
              </w:rPr>
              <w:t xml:space="preserve"> </w:t>
            </w:r>
            <w:proofErr w:type="gramStart"/>
            <w:r w:rsidRPr="00DB0666">
              <w:rPr>
                <w:rFonts w:ascii="Times New Roman" w:hAnsi="Times New Roman" w:cs="Times New Roman"/>
                <w:color w:val="auto"/>
                <w:sz w:val="20"/>
                <w:szCs w:val="20"/>
                <w:lang w:val="fr-FR"/>
              </w:rPr>
              <w:t xml:space="preserve">de </w:t>
            </w:r>
            <w:proofErr w:type="spellStart"/>
            <w:r w:rsidRPr="00DB0666">
              <w:rPr>
                <w:rFonts w:ascii="Times New Roman" w:hAnsi="Times New Roman" w:cs="Times New Roman"/>
                <w:color w:val="auto"/>
                <w:sz w:val="20"/>
                <w:szCs w:val="20"/>
                <w:lang w:val="fr-FR"/>
              </w:rPr>
              <w:t>urgență</w:t>
            </w:r>
            <w:proofErr w:type="spellEnd"/>
            <w:proofErr w:type="gram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cu</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autospeciale</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pentru</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descarcerare</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ambulanțe</w:t>
            </w:r>
            <w:proofErr w:type="spellEnd"/>
            <w:r w:rsidRPr="00DB0666">
              <w:rPr>
                <w:rFonts w:ascii="Times New Roman" w:hAnsi="Times New Roman" w:cs="Times New Roman"/>
                <w:color w:val="auto"/>
                <w:sz w:val="20"/>
                <w:szCs w:val="20"/>
                <w:lang w:val="fr-FR"/>
              </w:rPr>
              <w:t xml:space="preserve"> </w:t>
            </w:r>
            <w:r w:rsidR="008E7559">
              <w:rPr>
                <w:rFonts w:ascii="Times New Roman" w:hAnsi="Times New Roman" w:cs="Times New Roman"/>
                <w:color w:val="auto"/>
                <w:sz w:val="20"/>
                <w:szCs w:val="20"/>
                <w:lang w:val="fr-FR"/>
              </w:rPr>
              <w:t>etc.</w:t>
            </w:r>
          </w:p>
        </w:tc>
        <w:tc>
          <w:tcPr>
            <w:tcW w:w="2551" w:type="dxa"/>
            <w:tcMar>
              <w:left w:w="57" w:type="dxa"/>
              <w:right w:w="57" w:type="dxa"/>
            </w:tcMar>
          </w:tcPr>
          <w:p w:rsidR="003F420D" w:rsidRPr="00DB0666" w:rsidRDefault="008E7559" w:rsidP="00B16D06">
            <w:pPr>
              <w:pStyle w:val="Default"/>
              <w:rPr>
                <w:rFonts w:ascii="Times New Roman" w:hAnsi="Times New Roman" w:cs="Times New Roman"/>
                <w:color w:val="auto"/>
                <w:sz w:val="20"/>
                <w:szCs w:val="20"/>
                <w:lang w:val="fr-FR"/>
              </w:rPr>
            </w:pPr>
            <w:proofErr w:type="spellStart"/>
            <w:r w:rsidRPr="008376B0">
              <w:rPr>
                <w:rFonts w:ascii="Times New Roman" w:hAnsi="Times New Roman" w:cs="Times New Roman"/>
                <w:color w:val="auto"/>
                <w:sz w:val="20"/>
                <w:szCs w:val="20"/>
              </w:rPr>
              <w:t>Îmbunățirea</w:t>
            </w:r>
            <w:proofErr w:type="spellEnd"/>
            <w:r w:rsidRPr="008376B0">
              <w:rPr>
                <w:rFonts w:ascii="Times New Roman" w:hAnsi="Times New Roman" w:cs="Times New Roman"/>
                <w:color w:val="auto"/>
                <w:sz w:val="20"/>
                <w:szCs w:val="20"/>
              </w:rPr>
              <w:t xml:space="preserve"> </w:t>
            </w:r>
            <w:proofErr w:type="spellStart"/>
            <w:r w:rsidRPr="008376B0">
              <w:rPr>
                <w:rFonts w:ascii="Times New Roman" w:hAnsi="Times New Roman" w:cs="Times New Roman"/>
                <w:color w:val="auto"/>
                <w:sz w:val="20"/>
                <w:szCs w:val="20"/>
              </w:rPr>
              <w:t>dotării</w:t>
            </w:r>
            <w:proofErr w:type="spellEnd"/>
            <w:r w:rsidRPr="008376B0">
              <w:rPr>
                <w:rFonts w:ascii="Times New Roman" w:hAnsi="Times New Roman" w:cs="Times New Roman"/>
                <w:color w:val="auto"/>
                <w:sz w:val="20"/>
                <w:szCs w:val="20"/>
              </w:rPr>
              <w:t xml:space="preserve"> </w:t>
            </w:r>
            <w:proofErr w:type="spellStart"/>
            <w:r w:rsidRPr="008376B0">
              <w:rPr>
                <w:rFonts w:ascii="Times New Roman" w:hAnsi="Times New Roman" w:cs="Times New Roman"/>
                <w:color w:val="auto"/>
                <w:sz w:val="20"/>
                <w:szCs w:val="20"/>
              </w:rPr>
              <w:t>serviciilor</w:t>
            </w:r>
            <w:proofErr w:type="spellEnd"/>
            <w:r w:rsidRPr="008376B0">
              <w:rPr>
                <w:rFonts w:ascii="Times New Roman" w:hAnsi="Times New Roman" w:cs="Times New Roman"/>
                <w:color w:val="auto"/>
                <w:sz w:val="20"/>
                <w:szCs w:val="20"/>
              </w:rPr>
              <w:t xml:space="preserve"> de </w:t>
            </w:r>
            <w:proofErr w:type="spellStart"/>
            <w:r w:rsidRPr="008376B0">
              <w:rPr>
                <w:rFonts w:ascii="Times New Roman" w:hAnsi="Times New Roman" w:cs="Times New Roman"/>
                <w:color w:val="auto"/>
                <w:sz w:val="20"/>
                <w:szCs w:val="20"/>
              </w:rPr>
              <w:t>urgență</w:t>
            </w:r>
            <w:proofErr w:type="spellEnd"/>
            <w:r w:rsidRPr="008376B0">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cu </w:t>
            </w:r>
            <w:proofErr w:type="spellStart"/>
            <w:r>
              <w:rPr>
                <w:rFonts w:ascii="Times New Roman" w:hAnsi="Times New Roman" w:cs="Times New Roman"/>
                <w:color w:val="auto"/>
                <w:sz w:val="20"/>
                <w:szCs w:val="20"/>
              </w:rPr>
              <w:t>elicoptere</w:t>
            </w:r>
            <w:proofErr w:type="spellEnd"/>
          </w:p>
        </w:tc>
        <w:tc>
          <w:tcPr>
            <w:tcW w:w="2268" w:type="dxa"/>
            <w:tcMar>
              <w:left w:w="57" w:type="dxa"/>
              <w:right w:w="57" w:type="dxa"/>
            </w:tcMar>
          </w:tcPr>
          <w:p w:rsidR="003F420D" w:rsidRPr="001721F8" w:rsidRDefault="003F420D" w:rsidP="00B16D06">
            <w:pPr>
              <w:pStyle w:val="Default"/>
              <w:rPr>
                <w:rFonts w:ascii="Times New Roman" w:hAnsi="Times New Roman" w:cs="Times New Roman"/>
                <w:color w:val="auto"/>
                <w:sz w:val="20"/>
                <w:szCs w:val="20"/>
              </w:rPr>
            </w:pPr>
          </w:p>
        </w:tc>
        <w:tc>
          <w:tcPr>
            <w:tcW w:w="1418" w:type="dxa"/>
            <w:tcMar>
              <w:left w:w="57" w:type="dxa"/>
              <w:right w:w="57" w:type="dxa"/>
            </w:tcMar>
          </w:tcPr>
          <w:p w:rsidR="003F420D" w:rsidRPr="001721F8" w:rsidRDefault="002A4959" w:rsidP="00B16D06">
            <w:pPr>
              <w:pStyle w:val="Default"/>
              <w:rPr>
                <w:rFonts w:ascii="Times New Roman" w:hAnsi="Times New Roman" w:cs="Times New Roman"/>
                <w:color w:val="auto"/>
                <w:sz w:val="20"/>
                <w:szCs w:val="20"/>
              </w:rPr>
            </w:pPr>
            <w:proofErr w:type="spellStart"/>
            <w:r>
              <w:rPr>
                <w:rFonts w:ascii="Times New Roman" w:hAnsi="Times New Roman" w:cs="Times New Roman"/>
                <w:color w:val="auto"/>
                <w:sz w:val="20"/>
                <w:szCs w:val="20"/>
              </w:rPr>
              <w:t>afaceri</w:t>
            </w:r>
            <w:proofErr w:type="spellEnd"/>
            <w:r>
              <w:rPr>
                <w:rFonts w:ascii="Times New Roman" w:hAnsi="Times New Roman" w:cs="Times New Roman"/>
                <w:color w:val="auto"/>
                <w:sz w:val="20"/>
                <w:szCs w:val="20"/>
              </w:rPr>
              <w:t xml:space="preserve"> interne</w:t>
            </w:r>
          </w:p>
        </w:tc>
        <w:tc>
          <w:tcPr>
            <w:tcW w:w="1415" w:type="dxa"/>
          </w:tcPr>
          <w:p w:rsidR="003F420D" w:rsidRPr="001721F8" w:rsidRDefault="003F420D" w:rsidP="00B16D06">
            <w:pPr>
              <w:pStyle w:val="Default"/>
              <w:rPr>
                <w:rFonts w:ascii="Times New Roman" w:hAnsi="Times New Roman" w:cs="Times New Roman"/>
                <w:color w:val="auto"/>
                <w:sz w:val="20"/>
                <w:szCs w:val="20"/>
              </w:rPr>
            </w:pPr>
          </w:p>
        </w:tc>
      </w:tr>
      <w:tr w:rsidR="00B16D06" w:rsidRPr="001721F8" w:rsidTr="0078733E">
        <w:trPr>
          <w:cantSplit/>
          <w:trHeight w:val="300"/>
          <w:tblHeader/>
        </w:trPr>
        <w:tc>
          <w:tcPr>
            <w:tcW w:w="1998" w:type="dxa"/>
            <w:vMerge/>
            <w:tcMar>
              <w:left w:w="57" w:type="dxa"/>
              <w:right w:w="57" w:type="dxa"/>
            </w:tcMar>
          </w:tcPr>
          <w:p w:rsidR="003F420D" w:rsidRPr="001721F8" w:rsidRDefault="003F420D" w:rsidP="00B16D06">
            <w:pPr>
              <w:pStyle w:val="Default"/>
              <w:rPr>
                <w:rFonts w:ascii="Times New Roman" w:hAnsi="Times New Roman" w:cs="Times New Roman"/>
                <w:color w:val="auto"/>
                <w:sz w:val="20"/>
                <w:szCs w:val="20"/>
              </w:rPr>
            </w:pPr>
          </w:p>
        </w:tc>
        <w:tc>
          <w:tcPr>
            <w:tcW w:w="2204" w:type="dxa"/>
            <w:vMerge/>
          </w:tcPr>
          <w:p w:rsidR="003F420D" w:rsidRPr="001721F8" w:rsidRDefault="003F420D" w:rsidP="00B16D06">
            <w:pPr>
              <w:pStyle w:val="Default"/>
              <w:rPr>
                <w:rFonts w:ascii="Times New Roman" w:hAnsi="Times New Roman" w:cs="Times New Roman"/>
                <w:color w:val="auto"/>
                <w:sz w:val="20"/>
                <w:szCs w:val="20"/>
              </w:rPr>
            </w:pPr>
          </w:p>
        </w:tc>
        <w:tc>
          <w:tcPr>
            <w:tcW w:w="2835" w:type="dxa"/>
            <w:tcMar>
              <w:left w:w="57" w:type="dxa"/>
              <w:right w:w="57" w:type="dxa"/>
            </w:tcMar>
          </w:tcPr>
          <w:p w:rsidR="003F420D" w:rsidRPr="00EA4DF5" w:rsidRDefault="003F420D" w:rsidP="007E1530">
            <w:pPr>
              <w:pStyle w:val="Default"/>
              <w:jc w:val="both"/>
              <w:rPr>
                <w:rFonts w:ascii="Times New Roman" w:hAnsi="Times New Roman" w:cs="Times New Roman"/>
                <w:color w:val="auto"/>
                <w:sz w:val="20"/>
                <w:szCs w:val="20"/>
              </w:rPr>
            </w:pPr>
            <w:r w:rsidRPr="00EA4DF5">
              <w:rPr>
                <w:rFonts w:ascii="Times New Roman" w:hAnsi="Times New Roman" w:cs="Times New Roman"/>
                <w:color w:val="auto"/>
                <w:sz w:val="20"/>
                <w:szCs w:val="20"/>
              </w:rPr>
              <w:t xml:space="preserve">d. </w:t>
            </w:r>
            <w:proofErr w:type="spellStart"/>
            <w:r w:rsidRPr="00EA4DF5">
              <w:rPr>
                <w:rFonts w:ascii="Times New Roman" w:hAnsi="Times New Roman" w:cs="Times New Roman"/>
                <w:color w:val="auto"/>
                <w:sz w:val="20"/>
                <w:szCs w:val="20"/>
              </w:rPr>
              <w:t>Crearea</w:t>
            </w:r>
            <w:proofErr w:type="spellEnd"/>
            <w:r w:rsidRPr="00EA4DF5">
              <w:rPr>
                <w:rFonts w:ascii="Times New Roman" w:hAnsi="Times New Roman" w:cs="Times New Roman"/>
                <w:color w:val="auto"/>
                <w:sz w:val="20"/>
                <w:szCs w:val="20"/>
              </w:rPr>
              <w:t xml:space="preserve"> </w:t>
            </w:r>
            <w:proofErr w:type="spellStart"/>
            <w:r w:rsidRPr="00EA4DF5">
              <w:rPr>
                <w:rFonts w:ascii="Times New Roman" w:hAnsi="Times New Roman" w:cs="Times New Roman"/>
                <w:color w:val="auto"/>
                <w:sz w:val="20"/>
                <w:szCs w:val="20"/>
              </w:rPr>
              <w:t>unui</w:t>
            </w:r>
            <w:proofErr w:type="spellEnd"/>
            <w:r w:rsidRPr="00EA4DF5">
              <w:rPr>
                <w:rFonts w:ascii="Times New Roman" w:hAnsi="Times New Roman" w:cs="Times New Roman"/>
                <w:color w:val="auto"/>
                <w:sz w:val="20"/>
                <w:szCs w:val="20"/>
              </w:rPr>
              <w:t xml:space="preserve"> </w:t>
            </w:r>
            <w:proofErr w:type="spellStart"/>
            <w:r w:rsidRPr="00EA4DF5">
              <w:rPr>
                <w:rFonts w:ascii="Times New Roman" w:hAnsi="Times New Roman" w:cs="Times New Roman"/>
                <w:color w:val="auto"/>
                <w:sz w:val="20"/>
                <w:szCs w:val="20"/>
              </w:rPr>
              <w:t>sistem</w:t>
            </w:r>
            <w:proofErr w:type="spellEnd"/>
            <w:r w:rsidRPr="00EA4DF5">
              <w:rPr>
                <w:rFonts w:ascii="Times New Roman" w:hAnsi="Times New Roman" w:cs="Times New Roman"/>
                <w:color w:val="auto"/>
                <w:sz w:val="20"/>
                <w:szCs w:val="20"/>
              </w:rPr>
              <w:t xml:space="preserve"> </w:t>
            </w:r>
            <w:proofErr w:type="spellStart"/>
            <w:r w:rsidRPr="00EA4DF5">
              <w:rPr>
                <w:rFonts w:ascii="Times New Roman" w:hAnsi="Times New Roman" w:cs="Times New Roman"/>
                <w:color w:val="auto"/>
                <w:sz w:val="20"/>
                <w:szCs w:val="20"/>
              </w:rPr>
              <w:t>integrat</w:t>
            </w:r>
            <w:proofErr w:type="spellEnd"/>
            <w:r w:rsidRPr="00EA4DF5">
              <w:rPr>
                <w:rFonts w:ascii="Times New Roman" w:hAnsi="Times New Roman" w:cs="Times New Roman"/>
                <w:color w:val="auto"/>
                <w:sz w:val="20"/>
                <w:szCs w:val="20"/>
              </w:rPr>
              <w:t xml:space="preserve"> de </w:t>
            </w:r>
            <w:r w:rsidR="007E1530" w:rsidRPr="00EA4DF5">
              <w:rPr>
                <w:rFonts w:ascii="Times New Roman" w:hAnsi="Times New Roman" w:cs="Times New Roman"/>
                <w:color w:val="auto"/>
                <w:sz w:val="20"/>
                <w:szCs w:val="20"/>
              </w:rPr>
              <w:t xml:space="preserve">date </w:t>
            </w:r>
            <w:proofErr w:type="spellStart"/>
            <w:r w:rsidR="007E1530" w:rsidRPr="00EA4DF5">
              <w:rPr>
                <w:rFonts w:ascii="Times New Roman" w:hAnsi="Times New Roman" w:cs="Times New Roman"/>
                <w:color w:val="auto"/>
                <w:sz w:val="20"/>
                <w:szCs w:val="20"/>
              </w:rPr>
              <w:t>statistice</w:t>
            </w:r>
            <w:proofErr w:type="spellEnd"/>
            <w:r w:rsidRPr="00EA4DF5">
              <w:rPr>
                <w:rFonts w:ascii="Times New Roman" w:hAnsi="Times New Roman" w:cs="Times New Roman"/>
                <w:color w:val="auto"/>
                <w:sz w:val="20"/>
                <w:szCs w:val="20"/>
              </w:rPr>
              <w:t xml:space="preserve"> legate de </w:t>
            </w:r>
            <w:proofErr w:type="spellStart"/>
            <w:r w:rsidRPr="00EA4DF5">
              <w:rPr>
                <w:rFonts w:ascii="Times New Roman" w:hAnsi="Times New Roman" w:cs="Times New Roman"/>
                <w:color w:val="auto"/>
                <w:sz w:val="20"/>
                <w:szCs w:val="20"/>
              </w:rPr>
              <w:t>accidente</w:t>
            </w:r>
            <w:proofErr w:type="spellEnd"/>
            <w:r w:rsidRPr="00EA4DF5">
              <w:rPr>
                <w:rFonts w:ascii="Times New Roman" w:hAnsi="Times New Roman" w:cs="Times New Roman"/>
                <w:color w:val="auto"/>
                <w:sz w:val="20"/>
                <w:szCs w:val="20"/>
              </w:rPr>
              <w:t xml:space="preserve"> </w:t>
            </w:r>
            <w:proofErr w:type="spellStart"/>
            <w:r w:rsidRPr="00EA4DF5">
              <w:rPr>
                <w:rFonts w:ascii="Times New Roman" w:hAnsi="Times New Roman" w:cs="Times New Roman"/>
                <w:color w:val="auto"/>
                <w:sz w:val="20"/>
                <w:szCs w:val="20"/>
              </w:rPr>
              <w:t>și</w:t>
            </w:r>
            <w:proofErr w:type="spellEnd"/>
            <w:r w:rsidRPr="00EA4DF5">
              <w:rPr>
                <w:rFonts w:ascii="Times New Roman" w:hAnsi="Times New Roman" w:cs="Times New Roman"/>
                <w:color w:val="auto"/>
                <w:sz w:val="20"/>
                <w:szCs w:val="20"/>
              </w:rPr>
              <w:t xml:space="preserve"> </w:t>
            </w:r>
            <w:proofErr w:type="spellStart"/>
            <w:r w:rsidRPr="00EA4DF5">
              <w:rPr>
                <w:rFonts w:ascii="Times New Roman" w:hAnsi="Times New Roman" w:cs="Times New Roman"/>
                <w:color w:val="auto"/>
                <w:sz w:val="20"/>
                <w:szCs w:val="20"/>
              </w:rPr>
              <w:t>abateri</w:t>
            </w:r>
            <w:proofErr w:type="spellEnd"/>
          </w:p>
        </w:tc>
        <w:tc>
          <w:tcPr>
            <w:tcW w:w="2551" w:type="dxa"/>
            <w:tcMar>
              <w:left w:w="57" w:type="dxa"/>
              <w:right w:w="57" w:type="dxa"/>
            </w:tcMar>
          </w:tcPr>
          <w:p w:rsidR="003F420D" w:rsidRPr="00EA4DF5" w:rsidRDefault="003F420D" w:rsidP="00B16D06">
            <w:pPr>
              <w:pStyle w:val="Default"/>
              <w:rPr>
                <w:rFonts w:ascii="Times New Roman" w:hAnsi="Times New Roman" w:cs="Times New Roman"/>
                <w:color w:val="auto"/>
                <w:sz w:val="20"/>
                <w:szCs w:val="20"/>
              </w:rPr>
            </w:pPr>
          </w:p>
        </w:tc>
        <w:tc>
          <w:tcPr>
            <w:tcW w:w="2268" w:type="dxa"/>
            <w:tcMar>
              <w:left w:w="57" w:type="dxa"/>
              <w:right w:w="57" w:type="dxa"/>
            </w:tcMar>
          </w:tcPr>
          <w:p w:rsidR="003F420D" w:rsidRPr="00EA4DF5" w:rsidRDefault="003F420D" w:rsidP="00B16D06">
            <w:pPr>
              <w:pStyle w:val="Default"/>
              <w:rPr>
                <w:rFonts w:ascii="Times New Roman" w:hAnsi="Times New Roman" w:cs="Times New Roman"/>
                <w:color w:val="auto"/>
                <w:sz w:val="20"/>
                <w:szCs w:val="20"/>
              </w:rPr>
            </w:pPr>
          </w:p>
        </w:tc>
        <w:tc>
          <w:tcPr>
            <w:tcW w:w="1418" w:type="dxa"/>
            <w:tcMar>
              <w:left w:w="57" w:type="dxa"/>
              <w:right w:w="57" w:type="dxa"/>
            </w:tcMar>
          </w:tcPr>
          <w:p w:rsidR="003F420D" w:rsidRPr="00EA4DF5" w:rsidRDefault="003F420D" w:rsidP="00B16D06">
            <w:pPr>
              <w:pStyle w:val="Default"/>
              <w:rPr>
                <w:rFonts w:ascii="Times New Roman" w:hAnsi="Times New Roman" w:cs="Times New Roman"/>
                <w:color w:val="auto"/>
                <w:sz w:val="20"/>
                <w:szCs w:val="20"/>
              </w:rPr>
            </w:pPr>
            <w:proofErr w:type="spellStart"/>
            <w:r w:rsidRPr="00EA4DF5">
              <w:rPr>
                <w:rFonts w:ascii="Times New Roman" w:hAnsi="Times New Roman" w:cs="Times New Roman"/>
                <w:color w:val="auto"/>
                <w:sz w:val="20"/>
                <w:szCs w:val="20"/>
              </w:rPr>
              <w:t>afaceri</w:t>
            </w:r>
            <w:proofErr w:type="spellEnd"/>
            <w:r w:rsidRPr="00EA4DF5">
              <w:rPr>
                <w:rFonts w:ascii="Times New Roman" w:hAnsi="Times New Roman" w:cs="Times New Roman"/>
                <w:color w:val="auto"/>
                <w:sz w:val="20"/>
                <w:szCs w:val="20"/>
              </w:rPr>
              <w:t xml:space="preserve"> interne</w:t>
            </w:r>
          </w:p>
          <w:p w:rsidR="003F420D" w:rsidRPr="00EA4DF5" w:rsidRDefault="003F420D" w:rsidP="00B16D06">
            <w:pPr>
              <w:pStyle w:val="Default"/>
              <w:rPr>
                <w:rFonts w:ascii="Times New Roman" w:hAnsi="Times New Roman" w:cs="Times New Roman"/>
                <w:color w:val="auto"/>
                <w:sz w:val="20"/>
                <w:szCs w:val="20"/>
              </w:rPr>
            </w:pPr>
            <w:proofErr w:type="spellStart"/>
            <w:r w:rsidRPr="00EA4DF5">
              <w:rPr>
                <w:rFonts w:ascii="Times New Roman" w:hAnsi="Times New Roman" w:cs="Times New Roman"/>
                <w:color w:val="auto"/>
                <w:sz w:val="20"/>
                <w:szCs w:val="20"/>
              </w:rPr>
              <w:t>sănătate</w:t>
            </w:r>
            <w:proofErr w:type="spellEnd"/>
          </w:p>
          <w:p w:rsidR="00FB6804" w:rsidRPr="00EA4DF5" w:rsidRDefault="00FB6804" w:rsidP="00B16D06">
            <w:pPr>
              <w:pStyle w:val="Default"/>
              <w:rPr>
                <w:rFonts w:ascii="Times New Roman" w:hAnsi="Times New Roman" w:cs="Times New Roman"/>
                <w:color w:val="auto"/>
                <w:sz w:val="20"/>
                <w:szCs w:val="20"/>
                <w:lang w:val="ro-RO"/>
              </w:rPr>
            </w:pPr>
            <w:r w:rsidRPr="00EA4DF5">
              <w:rPr>
                <w:rFonts w:ascii="Times New Roman" w:hAnsi="Times New Roman" w:cs="Times New Roman"/>
                <w:color w:val="auto"/>
                <w:sz w:val="20"/>
                <w:szCs w:val="20"/>
              </w:rPr>
              <w:t>transport</w:t>
            </w:r>
          </w:p>
        </w:tc>
        <w:tc>
          <w:tcPr>
            <w:tcW w:w="1415" w:type="dxa"/>
          </w:tcPr>
          <w:p w:rsidR="003F420D" w:rsidRPr="001721F8" w:rsidRDefault="003F420D" w:rsidP="00B16D06">
            <w:pPr>
              <w:pStyle w:val="Default"/>
              <w:rPr>
                <w:rFonts w:ascii="Times New Roman" w:hAnsi="Times New Roman" w:cs="Times New Roman"/>
                <w:color w:val="auto"/>
                <w:sz w:val="20"/>
                <w:szCs w:val="20"/>
              </w:rPr>
            </w:pPr>
          </w:p>
        </w:tc>
      </w:tr>
      <w:tr w:rsidR="00B16D06" w:rsidRPr="001721F8" w:rsidTr="0078733E">
        <w:trPr>
          <w:cantSplit/>
          <w:trHeight w:val="300"/>
          <w:tblHeader/>
        </w:trPr>
        <w:tc>
          <w:tcPr>
            <w:tcW w:w="1998" w:type="dxa"/>
            <w:vMerge/>
            <w:tcMar>
              <w:left w:w="57" w:type="dxa"/>
              <w:right w:w="57" w:type="dxa"/>
            </w:tcMar>
          </w:tcPr>
          <w:p w:rsidR="003F420D" w:rsidRPr="001721F8" w:rsidRDefault="003F420D" w:rsidP="00B16D06">
            <w:pPr>
              <w:pStyle w:val="Default"/>
              <w:rPr>
                <w:rFonts w:ascii="Times New Roman" w:hAnsi="Times New Roman" w:cs="Times New Roman"/>
                <w:color w:val="auto"/>
                <w:sz w:val="20"/>
                <w:szCs w:val="20"/>
              </w:rPr>
            </w:pPr>
          </w:p>
        </w:tc>
        <w:tc>
          <w:tcPr>
            <w:tcW w:w="2204" w:type="dxa"/>
            <w:vMerge/>
          </w:tcPr>
          <w:p w:rsidR="003F420D" w:rsidRPr="001721F8" w:rsidRDefault="003F420D" w:rsidP="00B16D06">
            <w:pPr>
              <w:pStyle w:val="Default"/>
              <w:rPr>
                <w:rFonts w:ascii="Times New Roman" w:hAnsi="Times New Roman" w:cs="Times New Roman"/>
                <w:color w:val="auto"/>
                <w:sz w:val="20"/>
                <w:szCs w:val="20"/>
              </w:rPr>
            </w:pPr>
          </w:p>
        </w:tc>
        <w:tc>
          <w:tcPr>
            <w:tcW w:w="2835" w:type="dxa"/>
            <w:tcMar>
              <w:left w:w="57" w:type="dxa"/>
              <w:right w:w="57" w:type="dxa"/>
            </w:tcMar>
          </w:tcPr>
          <w:p w:rsidR="003F420D" w:rsidRPr="001721F8" w:rsidRDefault="007E1530" w:rsidP="00DB0666">
            <w:pPr>
              <w:pStyle w:val="Default"/>
              <w:jc w:val="both"/>
              <w:rPr>
                <w:rFonts w:ascii="Times New Roman" w:hAnsi="Times New Roman" w:cs="Times New Roman"/>
                <w:color w:val="auto"/>
                <w:sz w:val="20"/>
                <w:szCs w:val="20"/>
              </w:rPr>
            </w:pPr>
            <w:r w:rsidRPr="001721F8">
              <w:rPr>
                <w:rFonts w:ascii="Times New Roman" w:hAnsi="Times New Roman" w:cs="Times New Roman"/>
                <w:color w:val="auto"/>
                <w:sz w:val="20"/>
                <w:szCs w:val="20"/>
              </w:rPr>
              <w:t xml:space="preserve">e. </w:t>
            </w:r>
            <w:proofErr w:type="spellStart"/>
            <w:r w:rsidRPr="001721F8">
              <w:rPr>
                <w:rFonts w:ascii="Times New Roman" w:hAnsi="Times New Roman" w:cs="Times New Roman"/>
                <w:color w:val="auto"/>
                <w:sz w:val="20"/>
                <w:szCs w:val="20"/>
              </w:rPr>
              <w:t>Adoptarea</w:t>
            </w:r>
            <w:proofErr w:type="spellEnd"/>
            <w:r w:rsidRPr="001721F8">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sistemului</w:t>
            </w:r>
            <w:proofErr w:type="spellEnd"/>
            <w:r w:rsidRPr="001721F8">
              <w:rPr>
                <w:rFonts w:ascii="Times New Roman" w:hAnsi="Times New Roman" w:cs="Times New Roman"/>
                <w:color w:val="auto"/>
                <w:sz w:val="20"/>
                <w:szCs w:val="20"/>
              </w:rPr>
              <w:t xml:space="preserve"> MAIS – Scala Maximum </w:t>
            </w:r>
            <w:proofErr w:type="spellStart"/>
            <w:r w:rsidRPr="001721F8">
              <w:rPr>
                <w:rFonts w:ascii="Times New Roman" w:hAnsi="Times New Roman" w:cs="Times New Roman"/>
                <w:color w:val="auto"/>
                <w:sz w:val="20"/>
                <w:szCs w:val="20"/>
              </w:rPr>
              <w:t>Abreviată</w:t>
            </w:r>
            <w:proofErr w:type="spellEnd"/>
            <w:r w:rsidRPr="001721F8">
              <w:rPr>
                <w:rFonts w:ascii="Times New Roman" w:hAnsi="Times New Roman" w:cs="Times New Roman"/>
                <w:color w:val="auto"/>
                <w:sz w:val="20"/>
                <w:szCs w:val="20"/>
              </w:rPr>
              <w:t xml:space="preserve"> a </w:t>
            </w:r>
            <w:proofErr w:type="spellStart"/>
            <w:r w:rsidRPr="001721F8">
              <w:rPr>
                <w:rFonts w:ascii="Times New Roman" w:hAnsi="Times New Roman" w:cs="Times New Roman"/>
                <w:color w:val="auto"/>
                <w:sz w:val="20"/>
                <w:szCs w:val="20"/>
              </w:rPr>
              <w:t>Leziunilor</w:t>
            </w:r>
            <w:proofErr w:type="spellEnd"/>
          </w:p>
        </w:tc>
        <w:tc>
          <w:tcPr>
            <w:tcW w:w="2551" w:type="dxa"/>
            <w:tcMar>
              <w:left w:w="57" w:type="dxa"/>
              <w:right w:w="57" w:type="dxa"/>
            </w:tcMar>
          </w:tcPr>
          <w:p w:rsidR="003F420D" w:rsidRPr="001721F8" w:rsidRDefault="003F420D" w:rsidP="00B16D06">
            <w:pPr>
              <w:pStyle w:val="Default"/>
              <w:rPr>
                <w:rFonts w:ascii="Times New Roman" w:hAnsi="Times New Roman" w:cs="Times New Roman"/>
                <w:color w:val="auto"/>
                <w:sz w:val="20"/>
                <w:szCs w:val="20"/>
              </w:rPr>
            </w:pPr>
          </w:p>
        </w:tc>
        <w:tc>
          <w:tcPr>
            <w:tcW w:w="2268" w:type="dxa"/>
            <w:tcMar>
              <w:left w:w="57" w:type="dxa"/>
              <w:right w:w="57" w:type="dxa"/>
            </w:tcMar>
          </w:tcPr>
          <w:p w:rsidR="003F420D" w:rsidRPr="001721F8" w:rsidRDefault="003F420D" w:rsidP="00B16D06">
            <w:pPr>
              <w:pStyle w:val="Default"/>
              <w:rPr>
                <w:rFonts w:ascii="Times New Roman" w:hAnsi="Times New Roman" w:cs="Times New Roman"/>
                <w:color w:val="auto"/>
                <w:sz w:val="20"/>
                <w:szCs w:val="20"/>
              </w:rPr>
            </w:pPr>
          </w:p>
        </w:tc>
        <w:tc>
          <w:tcPr>
            <w:tcW w:w="1418" w:type="dxa"/>
            <w:tcMar>
              <w:left w:w="57" w:type="dxa"/>
              <w:right w:w="57" w:type="dxa"/>
            </w:tcMar>
          </w:tcPr>
          <w:p w:rsidR="003F420D" w:rsidRPr="001721F8" w:rsidRDefault="003F420D" w:rsidP="00B16D06">
            <w:pPr>
              <w:pStyle w:val="Default"/>
              <w:rPr>
                <w:rFonts w:ascii="Times New Roman" w:hAnsi="Times New Roman" w:cs="Times New Roman"/>
                <w:color w:val="auto"/>
                <w:sz w:val="20"/>
                <w:szCs w:val="20"/>
              </w:rPr>
            </w:pPr>
            <w:proofErr w:type="spellStart"/>
            <w:r w:rsidRPr="001721F8">
              <w:rPr>
                <w:rFonts w:ascii="Times New Roman" w:hAnsi="Times New Roman" w:cs="Times New Roman"/>
                <w:color w:val="auto"/>
                <w:sz w:val="20"/>
                <w:szCs w:val="20"/>
              </w:rPr>
              <w:t>afaceri</w:t>
            </w:r>
            <w:proofErr w:type="spellEnd"/>
            <w:r w:rsidRPr="001721F8">
              <w:rPr>
                <w:rFonts w:ascii="Times New Roman" w:hAnsi="Times New Roman" w:cs="Times New Roman"/>
                <w:color w:val="auto"/>
                <w:sz w:val="20"/>
                <w:szCs w:val="20"/>
              </w:rPr>
              <w:t xml:space="preserve"> interne</w:t>
            </w:r>
          </w:p>
          <w:p w:rsidR="003F420D" w:rsidRPr="001721F8" w:rsidRDefault="003F420D" w:rsidP="00B16D06">
            <w:pPr>
              <w:pStyle w:val="Default"/>
              <w:rPr>
                <w:rFonts w:ascii="Times New Roman" w:hAnsi="Times New Roman" w:cs="Times New Roman"/>
                <w:color w:val="auto"/>
                <w:sz w:val="20"/>
                <w:szCs w:val="20"/>
              </w:rPr>
            </w:pPr>
            <w:proofErr w:type="spellStart"/>
            <w:r w:rsidRPr="001721F8">
              <w:rPr>
                <w:rFonts w:ascii="Times New Roman" w:hAnsi="Times New Roman" w:cs="Times New Roman"/>
                <w:color w:val="auto"/>
                <w:sz w:val="20"/>
                <w:szCs w:val="20"/>
              </w:rPr>
              <w:t>sănătate</w:t>
            </w:r>
            <w:proofErr w:type="spellEnd"/>
          </w:p>
        </w:tc>
        <w:tc>
          <w:tcPr>
            <w:tcW w:w="1415" w:type="dxa"/>
          </w:tcPr>
          <w:p w:rsidR="003F420D" w:rsidRPr="001721F8" w:rsidRDefault="003F420D" w:rsidP="00B16D06">
            <w:pPr>
              <w:pStyle w:val="Default"/>
              <w:rPr>
                <w:rFonts w:ascii="Times New Roman" w:hAnsi="Times New Roman" w:cs="Times New Roman"/>
                <w:color w:val="auto"/>
                <w:sz w:val="20"/>
                <w:szCs w:val="20"/>
              </w:rPr>
            </w:pPr>
          </w:p>
        </w:tc>
      </w:tr>
      <w:tr w:rsidR="00B16D06" w:rsidRPr="001721F8" w:rsidTr="0078733E">
        <w:trPr>
          <w:cantSplit/>
          <w:trHeight w:val="2114"/>
          <w:tblHeader/>
        </w:trPr>
        <w:tc>
          <w:tcPr>
            <w:tcW w:w="1998" w:type="dxa"/>
            <w:vMerge/>
            <w:tcMar>
              <w:left w:w="57" w:type="dxa"/>
              <w:right w:w="57" w:type="dxa"/>
            </w:tcMar>
          </w:tcPr>
          <w:p w:rsidR="003F420D" w:rsidRPr="001721F8" w:rsidRDefault="003F420D" w:rsidP="00B16D06">
            <w:pPr>
              <w:pStyle w:val="Default"/>
              <w:rPr>
                <w:rFonts w:ascii="Times New Roman" w:hAnsi="Times New Roman" w:cs="Times New Roman"/>
                <w:color w:val="auto"/>
                <w:sz w:val="20"/>
                <w:szCs w:val="20"/>
              </w:rPr>
            </w:pPr>
          </w:p>
        </w:tc>
        <w:tc>
          <w:tcPr>
            <w:tcW w:w="2204" w:type="dxa"/>
            <w:vMerge w:val="restart"/>
          </w:tcPr>
          <w:p w:rsidR="003F420D" w:rsidRPr="001721F8" w:rsidRDefault="003F420D" w:rsidP="00B16D06">
            <w:pPr>
              <w:pStyle w:val="Default"/>
              <w:rPr>
                <w:rFonts w:ascii="Times New Roman" w:hAnsi="Times New Roman" w:cs="Times New Roman"/>
                <w:color w:val="auto"/>
                <w:sz w:val="20"/>
                <w:szCs w:val="20"/>
              </w:rPr>
            </w:pPr>
            <w:r w:rsidRPr="001721F8">
              <w:rPr>
                <w:rFonts w:ascii="Times New Roman" w:hAnsi="Times New Roman" w:cs="Times New Roman"/>
                <w:color w:val="auto"/>
                <w:sz w:val="20"/>
                <w:szCs w:val="20"/>
              </w:rPr>
              <w:t xml:space="preserve">B. </w:t>
            </w:r>
            <w:proofErr w:type="spellStart"/>
            <w:r w:rsidRPr="001721F8">
              <w:rPr>
                <w:rFonts w:ascii="Times New Roman" w:hAnsi="Times New Roman" w:cs="Times New Roman"/>
                <w:color w:val="auto"/>
                <w:sz w:val="20"/>
                <w:szCs w:val="20"/>
              </w:rPr>
              <w:t>Întărire</w:t>
            </w:r>
            <w:r w:rsidR="00DB0666">
              <w:rPr>
                <w:rFonts w:ascii="Times New Roman" w:hAnsi="Times New Roman" w:cs="Times New Roman"/>
                <w:color w:val="auto"/>
                <w:sz w:val="20"/>
                <w:szCs w:val="20"/>
              </w:rPr>
              <w:t>a</w:t>
            </w:r>
            <w:proofErr w:type="spellEnd"/>
            <w:r w:rsidRPr="001721F8">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capacității</w:t>
            </w:r>
            <w:proofErr w:type="spellEnd"/>
            <w:r w:rsidRPr="001721F8">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instituționale</w:t>
            </w:r>
            <w:proofErr w:type="spellEnd"/>
          </w:p>
        </w:tc>
        <w:tc>
          <w:tcPr>
            <w:tcW w:w="2835" w:type="dxa"/>
            <w:tcMar>
              <w:left w:w="57" w:type="dxa"/>
              <w:right w:w="57" w:type="dxa"/>
            </w:tcMar>
          </w:tcPr>
          <w:p w:rsidR="003F420D" w:rsidRPr="001721F8" w:rsidRDefault="003F420D" w:rsidP="00DB0666">
            <w:pPr>
              <w:pStyle w:val="Default"/>
              <w:jc w:val="both"/>
              <w:rPr>
                <w:rFonts w:ascii="Times New Roman" w:hAnsi="Times New Roman" w:cs="Times New Roman"/>
                <w:color w:val="auto"/>
                <w:sz w:val="20"/>
                <w:szCs w:val="20"/>
              </w:rPr>
            </w:pPr>
            <w:proofErr w:type="spellStart"/>
            <w:r w:rsidRPr="001721F8">
              <w:rPr>
                <w:rFonts w:ascii="Times New Roman" w:hAnsi="Times New Roman" w:cs="Times New Roman"/>
                <w:color w:val="auto"/>
                <w:sz w:val="20"/>
                <w:szCs w:val="20"/>
              </w:rPr>
              <w:t>Întărirea</w:t>
            </w:r>
            <w:proofErr w:type="spellEnd"/>
            <w:r w:rsidRPr="001721F8">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rolului</w:t>
            </w:r>
            <w:proofErr w:type="spellEnd"/>
            <w:r w:rsidRPr="001721F8">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Consiliului</w:t>
            </w:r>
            <w:proofErr w:type="spellEnd"/>
            <w:r w:rsidRPr="001721F8">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Interministerial</w:t>
            </w:r>
            <w:proofErr w:type="spellEnd"/>
            <w:r w:rsidRPr="001721F8">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pentru</w:t>
            </w:r>
            <w:proofErr w:type="spellEnd"/>
            <w:r w:rsidRPr="001721F8">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Siguranță</w:t>
            </w:r>
            <w:proofErr w:type="spellEnd"/>
            <w:r w:rsidRPr="001721F8">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Rutieră</w:t>
            </w:r>
            <w:proofErr w:type="spellEnd"/>
            <w:r w:rsidRPr="001721F8">
              <w:rPr>
                <w:rFonts w:ascii="Times New Roman" w:hAnsi="Times New Roman" w:cs="Times New Roman"/>
                <w:color w:val="auto"/>
                <w:sz w:val="20"/>
                <w:szCs w:val="20"/>
              </w:rPr>
              <w:t xml:space="preserve"> (CISR)</w:t>
            </w:r>
            <w:r>
              <w:rPr>
                <w:rFonts w:ascii="Times New Roman" w:hAnsi="Times New Roman" w:cs="Times New Roman"/>
                <w:color w:val="auto"/>
                <w:sz w:val="20"/>
                <w:szCs w:val="20"/>
              </w:rPr>
              <w:t xml:space="preserve"> </w:t>
            </w:r>
            <w:proofErr w:type="spellStart"/>
            <w:r>
              <w:rPr>
                <w:rFonts w:ascii="Times New Roman" w:hAnsi="Times New Roman" w:cs="Times New Roman"/>
                <w:color w:val="auto"/>
                <w:sz w:val="20"/>
                <w:szCs w:val="20"/>
              </w:rPr>
              <w:t>prin</w:t>
            </w:r>
            <w:proofErr w:type="spellEnd"/>
            <w:r>
              <w:rPr>
                <w:rFonts w:ascii="Times New Roman" w:hAnsi="Times New Roman" w:cs="Times New Roman"/>
                <w:color w:val="auto"/>
                <w:sz w:val="20"/>
                <w:szCs w:val="20"/>
              </w:rPr>
              <w:t xml:space="preserve"> </w:t>
            </w:r>
            <w:proofErr w:type="spellStart"/>
            <w:r>
              <w:rPr>
                <w:rFonts w:ascii="Times New Roman" w:hAnsi="Times New Roman" w:cs="Times New Roman"/>
                <w:color w:val="auto"/>
                <w:sz w:val="20"/>
                <w:szCs w:val="20"/>
              </w:rPr>
              <w:t>r</w:t>
            </w:r>
            <w:r w:rsidRPr="001721F8">
              <w:rPr>
                <w:rFonts w:ascii="Times New Roman" w:hAnsi="Times New Roman" w:cs="Times New Roman"/>
                <w:color w:val="auto"/>
                <w:sz w:val="20"/>
                <w:szCs w:val="20"/>
              </w:rPr>
              <w:t>evizuirea</w:t>
            </w:r>
            <w:proofErr w:type="spellEnd"/>
            <w:r w:rsidRPr="001721F8">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cadrului</w:t>
            </w:r>
            <w:proofErr w:type="spellEnd"/>
            <w:r w:rsidRPr="001721F8">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legal de </w:t>
            </w:r>
            <w:proofErr w:type="spellStart"/>
            <w:r>
              <w:rPr>
                <w:rFonts w:ascii="Times New Roman" w:hAnsi="Times New Roman" w:cs="Times New Roman"/>
                <w:color w:val="auto"/>
                <w:sz w:val="20"/>
                <w:szCs w:val="20"/>
              </w:rPr>
              <w:t>înființare</w:t>
            </w:r>
            <w:proofErr w:type="spellEnd"/>
            <w:r>
              <w:rPr>
                <w:rFonts w:ascii="Times New Roman" w:hAnsi="Times New Roman" w:cs="Times New Roman"/>
                <w:color w:val="auto"/>
                <w:sz w:val="20"/>
                <w:szCs w:val="20"/>
              </w:rPr>
              <w:t xml:space="preserve"> </w:t>
            </w:r>
            <w:proofErr w:type="spellStart"/>
            <w:r>
              <w:rPr>
                <w:rFonts w:ascii="Times New Roman" w:hAnsi="Times New Roman" w:cs="Times New Roman"/>
                <w:color w:val="auto"/>
                <w:sz w:val="20"/>
                <w:szCs w:val="20"/>
              </w:rPr>
              <w:t>și</w:t>
            </w:r>
            <w:proofErr w:type="spellEnd"/>
            <w:r>
              <w:rPr>
                <w:rFonts w:ascii="Times New Roman" w:hAnsi="Times New Roman" w:cs="Times New Roman"/>
                <w:color w:val="auto"/>
                <w:sz w:val="20"/>
                <w:szCs w:val="20"/>
              </w:rPr>
              <w:t xml:space="preserve"> </w:t>
            </w:r>
            <w:proofErr w:type="spellStart"/>
            <w:r>
              <w:rPr>
                <w:rFonts w:ascii="Times New Roman" w:hAnsi="Times New Roman" w:cs="Times New Roman"/>
                <w:color w:val="auto"/>
                <w:sz w:val="20"/>
                <w:szCs w:val="20"/>
              </w:rPr>
              <w:t>funcționare</w:t>
            </w:r>
            <w:proofErr w:type="spellEnd"/>
            <w:r>
              <w:rPr>
                <w:rFonts w:ascii="Times New Roman" w:hAnsi="Times New Roman" w:cs="Times New Roman"/>
                <w:color w:val="auto"/>
                <w:sz w:val="20"/>
                <w:szCs w:val="20"/>
              </w:rPr>
              <w:t xml:space="preserve"> cu </w:t>
            </w:r>
            <w:proofErr w:type="spellStart"/>
            <w:r>
              <w:rPr>
                <w:rFonts w:ascii="Times New Roman" w:hAnsi="Times New Roman" w:cs="Times New Roman"/>
                <w:color w:val="auto"/>
                <w:sz w:val="20"/>
                <w:szCs w:val="20"/>
              </w:rPr>
              <w:t>sopul</w:t>
            </w:r>
            <w:proofErr w:type="spellEnd"/>
            <w:r>
              <w:rPr>
                <w:rFonts w:ascii="Times New Roman" w:hAnsi="Times New Roman" w:cs="Times New Roman"/>
                <w:color w:val="auto"/>
                <w:sz w:val="20"/>
                <w:szCs w:val="20"/>
              </w:rPr>
              <w:t xml:space="preserve"> de:</w:t>
            </w:r>
            <w:r w:rsidRPr="001721F8">
              <w:rPr>
                <w:rFonts w:ascii="Times New Roman" w:hAnsi="Times New Roman" w:cs="Times New Roman"/>
                <w:color w:val="auto"/>
                <w:sz w:val="20"/>
                <w:szCs w:val="20"/>
              </w:rPr>
              <w:t xml:space="preserve"> </w:t>
            </w:r>
          </w:p>
          <w:p w:rsidR="003F420D" w:rsidRPr="001721F8" w:rsidRDefault="003F420D" w:rsidP="00DB0666">
            <w:pPr>
              <w:pStyle w:val="Default"/>
              <w:numPr>
                <w:ilvl w:val="0"/>
                <w:numId w:val="1"/>
              </w:numPr>
              <w:tabs>
                <w:tab w:val="left" w:pos="277"/>
                <w:tab w:val="left" w:pos="1242"/>
              </w:tabs>
              <w:ind w:left="0" w:firstLine="0"/>
              <w:jc w:val="both"/>
              <w:rPr>
                <w:rFonts w:ascii="Times New Roman" w:hAnsi="Times New Roman" w:cs="Times New Roman"/>
                <w:color w:val="auto"/>
                <w:sz w:val="20"/>
                <w:szCs w:val="20"/>
              </w:rPr>
            </w:pPr>
            <w:r w:rsidRPr="001721F8">
              <w:rPr>
                <w:rFonts w:ascii="Times New Roman" w:hAnsi="Times New Roman" w:cs="Times New Roman"/>
                <w:color w:val="auto"/>
                <w:sz w:val="20"/>
                <w:szCs w:val="20"/>
              </w:rPr>
              <w:t xml:space="preserve">a </w:t>
            </w:r>
            <w:proofErr w:type="spellStart"/>
            <w:r w:rsidRPr="001721F8">
              <w:rPr>
                <w:rFonts w:ascii="Times New Roman" w:hAnsi="Times New Roman" w:cs="Times New Roman"/>
                <w:color w:val="auto"/>
                <w:sz w:val="20"/>
                <w:szCs w:val="20"/>
              </w:rPr>
              <w:t>asigura</w:t>
            </w:r>
            <w:proofErr w:type="spellEnd"/>
            <w:r w:rsidRPr="001721F8">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responsabilităţi</w:t>
            </w:r>
            <w:proofErr w:type="spellEnd"/>
            <w:r w:rsidRPr="001721F8">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clar</w:t>
            </w:r>
            <w:proofErr w:type="spellEnd"/>
            <w:r w:rsidRPr="001721F8">
              <w:rPr>
                <w:rFonts w:ascii="Times New Roman" w:hAnsi="Times New Roman" w:cs="Times New Roman"/>
                <w:color w:val="auto"/>
                <w:sz w:val="20"/>
                <w:szCs w:val="20"/>
              </w:rPr>
              <w:t xml:space="preserve"> definite</w:t>
            </w:r>
          </w:p>
          <w:p w:rsidR="003F420D" w:rsidRPr="00C360EE" w:rsidRDefault="003F420D" w:rsidP="00DB0666">
            <w:pPr>
              <w:pStyle w:val="Default"/>
              <w:numPr>
                <w:ilvl w:val="0"/>
                <w:numId w:val="1"/>
              </w:numPr>
              <w:tabs>
                <w:tab w:val="left" w:pos="277"/>
              </w:tabs>
              <w:ind w:left="0" w:firstLine="0"/>
              <w:jc w:val="both"/>
              <w:rPr>
                <w:rFonts w:ascii="Times New Roman" w:hAnsi="Times New Roman" w:cs="Times New Roman"/>
                <w:color w:val="auto"/>
                <w:sz w:val="20"/>
                <w:szCs w:val="20"/>
                <w:lang w:val="fr-FR"/>
              </w:rPr>
            </w:pPr>
            <w:proofErr w:type="spellStart"/>
            <w:proofErr w:type="gramStart"/>
            <w:r w:rsidRPr="00C360EE">
              <w:rPr>
                <w:rFonts w:ascii="Times New Roman" w:hAnsi="Times New Roman" w:cs="Times New Roman"/>
                <w:color w:val="auto"/>
                <w:sz w:val="20"/>
                <w:szCs w:val="20"/>
                <w:lang w:val="fr-FR"/>
              </w:rPr>
              <w:t>a</w:t>
            </w:r>
            <w:proofErr w:type="spellEnd"/>
            <w:proofErr w:type="gramEnd"/>
            <w:r w:rsidRPr="00C360EE">
              <w:rPr>
                <w:rFonts w:ascii="Times New Roman" w:hAnsi="Times New Roman" w:cs="Times New Roman"/>
                <w:color w:val="auto"/>
                <w:sz w:val="20"/>
                <w:szCs w:val="20"/>
                <w:lang w:val="fr-FR"/>
              </w:rPr>
              <w:t xml:space="preserve"> </w:t>
            </w:r>
            <w:proofErr w:type="spellStart"/>
            <w:r w:rsidRPr="00C360EE">
              <w:rPr>
                <w:rFonts w:ascii="Times New Roman" w:hAnsi="Times New Roman" w:cs="Times New Roman"/>
                <w:color w:val="auto"/>
                <w:sz w:val="20"/>
                <w:szCs w:val="20"/>
                <w:lang w:val="fr-FR"/>
              </w:rPr>
              <w:t>garanta</w:t>
            </w:r>
            <w:proofErr w:type="spellEnd"/>
            <w:r w:rsidRPr="00C360EE">
              <w:rPr>
                <w:rFonts w:ascii="Times New Roman" w:hAnsi="Times New Roman" w:cs="Times New Roman"/>
                <w:color w:val="auto"/>
                <w:sz w:val="20"/>
                <w:szCs w:val="20"/>
                <w:lang w:val="fr-FR"/>
              </w:rPr>
              <w:t xml:space="preserve"> </w:t>
            </w:r>
            <w:proofErr w:type="spellStart"/>
            <w:r w:rsidRPr="00C360EE">
              <w:rPr>
                <w:rFonts w:ascii="Times New Roman" w:hAnsi="Times New Roman" w:cs="Times New Roman"/>
                <w:color w:val="auto"/>
                <w:sz w:val="20"/>
                <w:szCs w:val="20"/>
                <w:lang w:val="fr-FR"/>
              </w:rPr>
              <w:t>angajamentul</w:t>
            </w:r>
            <w:proofErr w:type="spellEnd"/>
            <w:r w:rsidRPr="00C360EE">
              <w:rPr>
                <w:rFonts w:ascii="Times New Roman" w:hAnsi="Times New Roman" w:cs="Times New Roman"/>
                <w:color w:val="auto"/>
                <w:sz w:val="20"/>
                <w:szCs w:val="20"/>
                <w:lang w:val="fr-FR"/>
              </w:rPr>
              <w:t xml:space="preserve"> </w:t>
            </w:r>
            <w:proofErr w:type="spellStart"/>
            <w:r w:rsidRPr="00C360EE">
              <w:rPr>
                <w:rFonts w:ascii="Times New Roman" w:hAnsi="Times New Roman" w:cs="Times New Roman"/>
                <w:color w:val="auto"/>
                <w:sz w:val="20"/>
                <w:szCs w:val="20"/>
                <w:lang w:val="fr-FR"/>
              </w:rPr>
              <w:t>politic</w:t>
            </w:r>
            <w:proofErr w:type="spellEnd"/>
            <w:r w:rsidRPr="00C360EE">
              <w:rPr>
                <w:rFonts w:ascii="Times New Roman" w:hAnsi="Times New Roman" w:cs="Times New Roman"/>
                <w:color w:val="auto"/>
                <w:sz w:val="20"/>
                <w:szCs w:val="20"/>
                <w:lang w:val="fr-FR"/>
              </w:rPr>
              <w:t xml:space="preserve"> </w:t>
            </w:r>
            <w:proofErr w:type="spellStart"/>
            <w:r w:rsidRPr="00C360EE">
              <w:rPr>
                <w:rFonts w:ascii="Times New Roman" w:hAnsi="Times New Roman" w:cs="Times New Roman"/>
                <w:color w:val="auto"/>
                <w:sz w:val="20"/>
                <w:szCs w:val="20"/>
                <w:lang w:val="fr-FR"/>
              </w:rPr>
              <w:t>în</w:t>
            </w:r>
            <w:proofErr w:type="spellEnd"/>
            <w:r w:rsidRPr="00C360EE">
              <w:rPr>
                <w:rFonts w:ascii="Times New Roman" w:hAnsi="Times New Roman" w:cs="Times New Roman"/>
                <w:color w:val="auto"/>
                <w:sz w:val="20"/>
                <w:szCs w:val="20"/>
                <w:lang w:val="fr-FR"/>
              </w:rPr>
              <w:t xml:space="preserve"> </w:t>
            </w:r>
            <w:proofErr w:type="spellStart"/>
            <w:r w:rsidRPr="00C360EE">
              <w:rPr>
                <w:rFonts w:ascii="Times New Roman" w:hAnsi="Times New Roman" w:cs="Times New Roman"/>
                <w:color w:val="auto"/>
                <w:sz w:val="20"/>
                <w:szCs w:val="20"/>
                <w:lang w:val="fr-FR"/>
              </w:rPr>
              <w:t>materie</w:t>
            </w:r>
            <w:proofErr w:type="spellEnd"/>
            <w:r w:rsidRPr="00C360EE">
              <w:rPr>
                <w:rFonts w:ascii="Times New Roman" w:hAnsi="Times New Roman" w:cs="Times New Roman"/>
                <w:color w:val="auto"/>
                <w:sz w:val="20"/>
                <w:szCs w:val="20"/>
                <w:lang w:val="fr-FR"/>
              </w:rPr>
              <w:t xml:space="preserve"> de </w:t>
            </w:r>
            <w:proofErr w:type="spellStart"/>
            <w:r w:rsidRPr="00C360EE">
              <w:rPr>
                <w:rFonts w:ascii="Times New Roman" w:hAnsi="Times New Roman" w:cs="Times New Roman"/>
                <w:color w:val="auto"/>
                <w:sz w:val="20"/>
                <w:szCs w:val="20"/>
                <w:lang w:val="fr-FR"/>
              </w:rPr>
              <w:t>siguranţă</w:t>
            </w:r>
            <w:proofErr w:type="spellEnd"/>
            <w:r w:rsidRPr="00C360EE">
              <w:rPr>
                <w:rFonts w:ascii="Times New Roman" w:hAnsi="Times New Roman" w:cs="Times New Roman"/>
                <w:color w:val="auto"/>
                <w:sz w:val="20"/>
                <w:szCs w:val="20"/>
                <w:lang w:val="fr-FR"/>
              </w:rPr>
              <w:t xml:space="preserve"> </w:t>
            </w:r>
            <w:proofErr w:type="spellStart"/>
            <w:r w:rsidRPr="00C360EE">
              <w:rPr>
                <w:rFonts w:ascii="Times New Roman" w:hAnsi="Times New Roman" w:cs="Times New Roman"/>
                <w:color w:val="auto"/>
                <w:sz w:val="20"/>
                <w:szCs w:val="20"/>
                <w:lang w:val="fr-FR"/>
              </w:rPr>
              <w:t>rutieră</w:t>
            </w:r>
            <w:proofErr w:type="spellEnd"/>
          </w:p>
          <w:p w:rsidR="003F420D" w:rsidRDefault="003F420D" w:rsidP="00DB0666">
            <w:pPr>
              <w:pStyle w:val="Default"/>
              <w:numPr>
                <w:ilvl w:val="0"/>
                <w:numId w:val="1"/>
              </w:numPr>
              <w:tabs>
                <w:tab w:val="left" w:pos="277"/>
              </w:tabs>
              <w:ind w:left="0" w:firstLine="0"/>
              <w:jc w:val="both"/>
              <w:rPr>
                <w:rFonts w:ascii="Times New Roman" w:hAnsi="Times New Roman" w:cs="Times New Roman"/>
                <w:color w:val="auto"/>
                <w:sz w:val="20"/>
                <w:szCs w:val="20"/>
              </w:rPr>
            </w:pPr>
            <w:r w:rsidRPr="008376B0">
              <w:rPr>
                <w:rFonts w:ascii="Times New Roman" w:hAnsi="Times New Roman" w:cs="Times New Roman"/>
                <w:color w:val="auto"/>
                <w:sz w:val="20"/>
                <w:szCs w:val="20"/>
              </w:rPr>
              <w:t xml:space="preserve">a </w:t>
            </w:r>
            <w:proofErr w:type="spellStart"/>
            <w:r>
              <w:rPr>
                <w:rFonts w:ascii="Times New Roman" w:hAnsi="Times New Roman" w:cs="Times New Roman"/>
                <w:color w:val="auto"/>
                <w:sz w:val="20"/>
                <w:szCs w:val="20"/>
              </w:rPr>
              <w:t>asigura</w:t>
            </w:r>
            <w:proofErr w:type="spellEnd"/>
            <w:r w:rsidRPr="008376B0">
              <w:rPr>
                <w:rFonts w:ascii="Times New Roman" w:hAnsi="Times New Roman" w:cs="Times New Roman"/>
                <w:color w:val="auto"/>
                <w:sz w:val="20"/>
                <w:szCs w:val="20"/>
              </w:rPr>
              <w:t xml:space="preserve"> prerogative </w:t>
            </w:r>
            <w:proofErr w:type="spellStart"/>
            <w:r w:rsidRPr="008376B0">
              <w:rPr>
                <w:rFonts w:ascii="Times New Roman" w:hAnsi="Times New Roman" w:cs="Times New Roman"/>
                <w:color w:val="auto"/>
                <w:sz w:val="20"/>
                <w:szCs w:val="20"/>
              </w:rPr>
              <w:t>pentru</w:t>
            </w:r>
            <w:proofErr w:type="spellEnd"/>
            <w:r w:rsidRPr="008376B0">
              <w:rPr>
                <w:rFonts w:ascii="Times New Roman" w:hAnsi="Times New Roman" w:cs="Times New Roman"/>
                <w:color w:val="auto"/>
                <w:sz w:val="20"/>
                <w:szCs w:val="20"/>
              </w:rPr>
              <w:t xml:space="preserve"> CISR</w:t>
            </w:r>
          </w:p>
          <w:p w:rsidR="00AC5D06" w:rsidRPr="008376B0" w:rsidRDefault="00AC5D06" w:rsidP="00B10163">
            <w:pPr>
              <w:pStyle w:val="Default"/>
              <w:numPr>
                <w:ilvl w:val="0"/>
                <w:numId w:val="1"/>
              </w:numPr>
              <w:tabs>
                <w:tab w:val="left" w:pos="270"/>
              </w:tabs>
              <w:ind w:left="0" w:firstLine="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a </w:t>
            </w:r>
            <w:proofErr w:type="spellStart"/>
            <w:r>
              <w:rPr>
                <w:rFonts w:ascii="Times New Roman" w:hAnsi="Times New Roman" w:cs="Times New Roman"/>
                <w:color w:val="auto"/>
                <w:sz w:val="20"/>
                <w:szCs w:val="20"/>
              </w:rPr>
              <w:t>î</w:t>
            </w:r>
            <w:r w:rsidR="00B10163">
              <w:rPr>
                <w:rFonts w:ascii="Times New Roman" w:hAnsi="Times New Roman" w:cs="Times New Roman"/>
                <w:color w:val="auto"/>
                <w:sz w:val="20"/>
                <w:szCs w:val="20"/>
              </w:rPr>
              <w:t>mbunătăţi</w:t>
            </w:r>
            <w:proofErr w:type="spellEnd"/>
            <w:r w:rsidR="00B10163">
              <w:rPr>
                <w:rFonts w:ascii="Times New Roman" w:hAnsi="Times New Roman" w:cs="Times New Roman"/>
                <w:color w:val="auto"/>
                <w:sz w:val="20"/>
                <w:szCs w:val="20"/>
              </w:rPr>
              <w:t xml:space="preserve"> </w:t>
            </w:r>
            <w:proofErr w:type="spellStart"/>
            <w:r w:rsidR="00B10163">
              <w:rPr>
                <w:rFonts w:ascii="Times New Roman" w:hAnsi="Times New Roman" w:cs="Times New Roman"/>
                <w:color w:val="auto"/>
                <w:sz w:val="20"/>
                <w:szCs w:val="20"/>
              </w:rPr>
              <w:t>finanţarea</w:t>
            </w:r>
            <w:proofErr w:type="spellEnd"/>
            <w:r w:rsidRPr="00AC5D06">
              <w:rPr>
                <w:rFonts w:ascii="Times New Roman" w:hAnsi="Times New Roman" w:cs="Times New Roman"/>
                <w:color w:val="auto"/>
                <w:sz w:val="20"/>
                <w:szCs w:val="20"/>
              </w:rPr>
              <w:t xml:space="preserve"> </w:t>
            </w:r>
            <w:proofErr w:type="spellStart"/>
            <w:r w:rsidRPr="00AC5D06">
              <w:rPr>
                <w:rFonts w:ascii="Times New Roman" w:hAnsi="Times New Roman" w:cs="Times New Roman"/>
                <w:color w:val="auto"/>
                <w:sz w:val="20"/>
                <w:szCs w:val="20"/>
              </w:rPr>
              <w:t>şi</w:t>
            </w:r>
            <w:proofErr w:type="spellEnd"/>
            <w:r w:rsidRPr="00AC5D06">
              <w:rPr>
                <w:rFonts w:ascii="Times New Roman" w:hAnsi="Times New Roman" w:cs="Times New Roman"/>
                <w:color w:val="auto"/>
                <w:sz w:val="20"/>
                <w:szCs w:val="20"/>
              </w:rPr>
              <w:t xml:space="preserve"> </w:t>
            </w:r>
            <w:proofErr w:type="spellStart"/>
            <w:r w:rsidRPr="00AC5D06">
              <w:rPr>
                <w:rFonts w:ascii="Times New Roman" w:hAnsi="Times New Roman" w:cs="Times New Roman"/>
                <w:color w:val="auto"/>
                <w:sz w:val="20"/>
                <w:szCs w:val="20"/>
              </w:rPr>
              <w:t>alocării</w:t>
            </w:r>
            <w:proofErr w:type="spellEnd"/>
            <w:r w:rsidRPr="00AC5D06">
              <w:rPr>
                <w:rFonts w:ascii="Times New Roman" w:hAnsi="Times New Roman" w:cs="Times New Roman"/>
                <w:color w:val="auto"/>
                <w:sz w:val="20"/>
                <w:szCs w:val="20"/>
              </w:rPr>
              <w:t xml:space="preserve"> </w:t>
            </w:r>
            <w:proofErr w:type="spellStart"/>
            <w:r w:rsidRPr="00AC5D06">
              <w:rPr>
                <w:rFonts w:ascii="Times New Roman" w:hAnsi="Times New Roman" w:cs="Times New Roman"/>
                <w:color w:val="auto"/>
                <w:sz w:val="20"/>
                <w:szCs w:val="20"/>
              </w:rPr>
              <w:t>resurselor</w:t>
            </w:r>
            <w:proofErr w:type="spellEnd"/>
            <w:r w:rsidRPr="00AC5D06">
              <w:rPr>
                <w:rFonts w:ascii="Times New Roman" w:hAnsi="Times New Roman" w:cs="Times New Roman"/>
                <w:color w:val="auto"/>
                <w:sz w:val="20"/>
                <w:szCs w:val="20"/>
              </w:rPr>
              <w:t xml:space="preserve"> </w:t>
            </w:r>
            <w:proofErr w:type="spellStart"/>
            <w:r w:rsidRPr="00AC5D06">
              <w:rPr>
                <w:rFonts w:ascii="Times New Roman" w:hAnsi="Times New Roman" w:cs="Times New Roman"/>
                <w:color w:val="auto"/>
                <w:sz w:val="20"/>
                <w:szCs w:val="20"/>
              </w:rPr>
              <w:t>pentru</w:t>
            </w:r>
            <w:proofErr w:type="spellEnd"/>
            <w:r w:rsidRPr="00AC5D06">
              <w:rPr>
                <w:rFonts w:ascii="Times New Roman" w:hAnsi="Times New Roman" w:cs="Times New Roman"/>
                <w:color w:val="auto"/>
                <w:sz w:val="20"/>
                <w:szCs w:val="20"/>
              </w:rPr>
              <w:t xml:space="preserve"> </w:t>
            </w:r>
            <w:proofErr w:type="spellStart"/>
            <w:r w:rsidRPr="00AC5D06">
              <w:rPr>
                <w:rFonts w:ascii="Times New Roman" w:hAnsi="Times New Roman" w:cs="Times New Roman"/>
                <w:color w:val="auto"/>
                <w:sz w:val="20"/>
                <w:szCs w:val="20"/>
              </w:rPr>
              <w:t>siguranţa</w:t>
            </w:r>
            <w:proofErr w:type="spellEnd"/>
            <w:r w:rsidRPr="00AC5D06">
              <w:rPr>
                <w:rFonts w:ascii="Times New Roman" w:hAnsi="Times New Roman" w:cs="Times New Roman"/>
                <w:color w:val="auto"/>
                <w:sz w:val="20"/>
                <w:szCs w:val="20"/>
              </w:rPr>
              <w:t xml:space="preserve"> </w:t>
            </w:r>
            <w:proofErr w:type="spellStart"/>
            <w:r w:rsidRPr="00AC5D06">
              <w:rPr>
                <w:rFonts w:ascii="Times New Roman" w:hAnsi="Times New Roman" w:cs="Times New Roman"/>
                <w:color w:val="auto"/>
                <w:sz w:val="20"/>
                <w:szCs w:val="20"/>
              </w:rPr>
              <w:t>rutieră</w:t>
            </w:r>
            <w:proofErr w:type="spellEnd"/>
          </w:p>
        </w:tc>
        <w:tc>
          <w:tcPr>
            <w:tcW w:w="2551" w:type="dxa"/>
            <w:tcMar>
              <w:left w:w="57" w:type="dxa"/>
              <w:right w:w="57" w:type="dxa"/>
            </w:tcMar>
          </w:tcPr>
          <w:p w:rsidR="003F420D" w:rsidRPr="001721F8" w:rsidRDefault="003F420D" w:rsidP="00B16D06">
            <w:pPr>
              <w:pStyle w:val="Default"/>
              <w:rPr>
                <w:rFonts w:ascii="Times New Roman" w:hAnsi="Times New Roman" w:cs="Times New Roman"/>
                <w:color w:val="auto"/>
                <w:sz w:val="20"/>
                <w:szCs w:val="20"/>
              </w:rPr>
            </w:pPr>
          </w:p>
        </w:tc>
        <w:tc>
          <w:tcPr>
            <w:tcW w:w="2268" w:type="dxa"/>
            <w:tcMar>
              <w:left w:w="57" w:type="dxa"/>
              <w:right w:w="57" w:type="dxa"/>
            </w:tcMar>
          </w:tcPr>
          <w:p w:rsidR="003F420D" w:rsidRPr="001721F8" w:rsidRDefault="003F420D" w:rsidP="00B16D06">
            <w:pPr>
              <w:pStyle w:val="Default"/>
              <w:rPr>
                <w:rFonts w:ascii="Times New Roman" w:hAnsi="Times New Roman" w:cs="Times New Roman"/>
                <w:color w:val="auto"/>
                <w:sz w:val="20"/>
                <w:szCs w:val="20"/>
              </w:rPr>
            </w:pPr>
          </w:p>
        </w:tc>
        <w:tc>
          <w:tcPr>
            <w:tcW w:w="1418" w:type="dxa"/>
            <w:tcMar>
              <w:left w:w="57" w:type="dxa"/>
              <w:right w:w="57" w:type="dxa"/>
            </w:tcMar>
          </w:tcPr>
          <w:p w:rsidR="003F420D" w:rsidRPr="001721F8" w:rsidRDefault="0083742C" w:rsidP="00B16D06">
            <w:pPr>
              <w:pStyle w:val="Default"/>
              <w:rPr>
                <w:rFonts w:ascii="Times New Roman" w:hAnsi="Times New Roman" w:cs="Times New Roman"/>
                <w:color w:val="auto"/>
                <w:sz w:val="20"/>
                <w:szCs w:val="20"/>
              </w:rPr>
            </w:pPr>
            <w:r>
              <w:rPr>
                <w:rFonts w:ascii="Times New Roman" w:hAnsi="Times New Roman" w:cs="Times New Roman"/>
                <w:color w:val="auto"/>
                <w:sz w:val="20"/>
                <w:szCs w:val="20"/>
              </w:rPr>
              <w:t>CISR</w:t>
            </w:r>
          </w:p>
        </w:tc>
        <w:tc>
          <w:tcPr>
            <w:tcW w:w="1415" w:type="dxa"/>
          </w:tcPr>
          <w:p w:rsidR="003F420D" w:rsidRPr="001721F8" w:rsidRDefault="003F420D" w:rsidP="00B16D06">
            <w:pPr>
              <w:pStyle w:val="Default"/>
              <w:rPr>
                <w:rFonts w:ascii="Times New Roman" w:hAnsi="Times New Roman" w:cs="Times New Roman"/>
                <w:color w:val="auto"/>
                <w:sz w:val="20"/>
                <w:szCs w:val="20"/>
              </w:rPr>
            </w:pPr>
          </w:p>
        </w:tc>
      </w:tr>
      <w:tr w:rsidR="00B16D06" w:rsidRPr="001721F8" w:rsidTr="0078733E">
        <w:trPr>
          <w:cantSplit/>
          <w:trHeight w:val="301"/>
          <w:tblHeader/>
        </w:trPr>
        <w:tc>
          <w:tcPr>
            <w:tcW w:w="1998" w:type="dxa"/>
            <w:vMerge/>
            <w:tcMar>
              <w:left w:w="57" w:type="dxa"/>
              <w:right w:w="57" w:type="dxa"/>
            </w:tcMar>
          </w:tcPr>
          <w:p w:rsidR="00AC5D06" w:rsidRPr="001721F8" w:rsidRDefault="00AC5D06" w:rsidP="00B16D06">
            <w:pPr>
              <w:pStyle w:val="Default"/>
              <w:rPr>
                <w:rFonts w:ascii="Times New Roman" w:hAnsi="Times New Roman" w:cs="Times New Roman"/>
                <w:color w:val="auto"/>
                <w:sz w:val="20"/>
                <w:szCs w:val="20"/>
              </w:rPr>
            </w:pPr>
          </w:p>
        </w:tc>
        <w:tc>
          <w:tcPr>
            <w:tcW w:w="2204" w:type="dxa"/>
            <w:vMerge/>
          </w:tcPr>
          <w:p w:rsidR="00AC5D06" w:rsidRPr="001721F8" w:rsidRDefault="00AC5D06" w:rsidP="00B16D06">
            <w:pPr>
              <w:pStyle w:val="Default"/>
              <w:rPr>
                <w:rFonts w:ascii="Times New Roman" w:hAnsi="Times New Roman" w:cs="Times New Roman"/>
                <w:color w:val="auto"/>
                <w:sz w:val="20"/>
                <w:szCs w:val="20"/>
              </w:rPr>
            </w:pPr>
          </w:p>
        </w:tc>
        <w:tc>
          <w:tcPr>
            <w:tcW w:w="2835" w:type="dxa"/>
            <w:tcMar>
              <w:left w:w="57" w:type="dxa"/>
              <w:right w:w="57" w:type="dxa"/>
            </w:tcMar>
          </w:tcPr>
          <w:p w:rsidR="00AC5D06" w:rsidRPr="001721F8" w:rsidRDefault="00AC5D06" w:rsidP="00DB0666">
            <w:pPr>
              <w:pStyle w:val="Default"/>
              <w:jc w:val="both"/>
              <w:rPr>
                <w:rFonts w:ascii="Times New Roman" w:hAnsi="Times New Roman" w:cs="Times New Roman"/>
                <w:color w:val="auto"/>
                <w:sz w:val="20"/>
                <w:szCs w:val="20"/>
              </w:rPr>
            </w:pPr>
            <w:proofErr w:type="spellStart"/>
            <w:r w:rsidRPr="001721F8">
              <w:rPr>
                <w:rFonts w:ascii="Times New Roman" w:hAnsi="Times New Roman" w:cs="Times New Roman"/>
                <w:color w:val="auto"/>
                <w:sz w:val="20"/>
                <w:szCs w:val="20"/>
              </w:rPr>
              <w:t>Analizarea</w:t>
            </w:r>
            <w:proofErr w:type="spellEnd"/>
            <w:r w:rsidRPr="001721F8">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posibilităţilor</w:t>
            </w:r>
            <w:proofErr w:type="spellEnd"/>
            <w:r w:rsidRPr="001721F8">
              <w:rPr>
                <w:rFonts w:ascii="Times New Roman" w:hAnsi="Times New Roman" w:cs="Times New Roman"/>
                <w:color w:val="auto"/>
                <w:sz w:val="20"/>
                <w:szCs w:val="20"/>
              </w:rPr>
              <w:t xml:space="preserve"> de </w:t>
            </w:r>
            <w:proofErr w:type="spellStart"/>
            <w:r w:rsidRPr="001721F8">
              <w:rPr>
                <w:rFonts w:ascii="Times New Roman" w:hAnsi="Times New Roman" w:cs="Times New Roman"/>
                <w:color w:val="auto"/>
                <w:sz w:val="20"/>
                <w:szCs w:val="20"/>
              </w:rPr>
              <w:t>creare</w:t>
            </w:r>
            <w:proofErr w:type="spellEnd"/>
            <w:r w:rsidRPr="001721F8">
              <w:rPr>
                <w:rFonts w:ascii="Times New Roman" w:hAnsi="Times New Roman" w:cs="Times New Roman"/>
                <w:color w:val="auto"/>
                <w:sz w:val="20"/>
                <w:szCs w:val="20"/>
              </w:rPr>
              <w:t xml:space="preserve"> a </w:t>
            </w:r>
            <w:proofErr w:type="spellStart"/>
            <w:r w:rsidRPr="001721F8">
              <w:rPr>
                <w:rFonts w:ascii="Times New Roman" w:hAnsi="Times New Roman" w:cs="Times New Roman"/>
                <w:color w:val="auto"/>
                <w:sz w:val="20"/>
                <w:szCs w:val="20"/>
              </w:rPr>
              <w:t>unui</w:t>
            </w:r>
            <w:proofErr w:type="spellEnd"/>
            <w:r w:rsidRPr="001721F8">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buget</w:t>
            </w:r>
            <w:proofErr w:type="spellEnd"/>
            <w:r w:rsidRPr="001721F8">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adecvat</w:t>
            </w:r>
            <w:proofErr w:type="spellEnd"/>
            <w:r w:rsidRPr="001721F8">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pentru</w:t>
            </w:r>
            <w:proofErr w:type="spellEnd"/>
            <w:r w:rsidRPr="001721F8">
              <w:rPr>
                <w:rFonts w:ascii="Times New Roman" w:hAnsi="Times New Roman" w:cs="Times New Roman"/>
                <w:color w:val="auto"/>
                <w:sz w:val="20"/>
                <w:szCs w:val="20"/>
              </w:rPr>
              <w:t xml:space="preserve"> CISR care </w:t>
            </w:r>
            <w:proofErr w:type="spellStart"/>
            <w:r w:rsidRPr="001721F8">
              <w:rPr>
                <w:rFonts w:ascii="Times New Roman" w:hAnsi="Times New Roman" w:cs="Times New Roman"/>
                <w:color w:val="auto"/>
                <w:sz w:val="20"/>
                <w:szCs w:val="20"/>
              </w:rPr>
              <w:t>să</w:t>
            </w:r>
            <w:proofErr w:type="spellEnd"/>
            <w:r w:rsidRPr="001721F8">
              <w:rPr>
                <w:rFonts w:ascii="Times New Roman" w:hAnsi="Times New Roman" w:cs="Times New Roman"/>
                <w:color w:val="auto"/>
                <w:sz w:val="20"/>
                <w:szCs w:val="20"/>
              </w:rPr>
              <w:t xml:space="preserve"> fie </w:t>
            </w:r>
            <w:proofErr w:type="spellStart"/>
            <w:r w:rsidRPr="001721F8">
              <w:rPr>
                <w:rFonts w:ascii="Times New Roman" w:hAnsi="Times New Roman" w:cs="Times New Roman"/>
                <w:color w:val="auto"/>
                <w:sz w:val="20"/>
                <w:szCs w:val="20"/>
              </w:rPr>
              <w:t>alocat</w:t>
            </w:r>
            <w:proofErr w:type="spellEnd"/>
            <w:r w:rsidRPr="001721F8">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pentru</w:t>
            </w:r>
            <w:proofErr w:type="spellEnd"/>
            <w:r w:rsidRPr="001721F8">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activităţile</w:t>
            </w:r>
            <w:proofErr w:type="spellEnd"/>
            <w:r w:rsidRPr="001721F8">
              <w:rPr>
                <w:rFonts w:ascii="Times New Roman" w:hAnsi="Times New Roman" w:cs="Times New Roman"/>
                <w:color w:val="auto"/>
                <w:sz w:val="20"/>
                <w:szCs w:val="20"/>
              </w:rPr>
              <w:t xml:space="preserve"> de </w:t>
            </w:r>
            <w:proofErr w:type="spellStart"/>
            <w:r w:rsidRPr="001721F8">
              <w:rPr>
                <w:rFonts w:ascii="Times New Roman" w:hAnsi="Times New Roman" w:cs="Times New Roman"/>
                <w:color w:val="auto"/>
                <w:sz w:val="20"/>
                <w:szCs w:val="20"/>
              </w:rPr>
              <w:t>siguranţă</w:t>
            </w:r>
            <w:proofErr w:type="spellEnd"/>
            <w:r w:rsidRPr="001721F8">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rutieră</w:t>
            </w:r>
            <w:proofErr w:type="spellEnd"/>
            <w:r w:rsidRPr="001721F8">
              <w:rPr>
                <w:rFonts w:ascii="Times New Roman" w:hAnsi="Times New Roman" w:cs="Times New Roman"/>
                <w:color w:val="auto"/>
                <w:sz w:val="20"/>
                <w:szCs w:val="20"/>
              </w:rPr>
              <w:t xml:space="preserve"> </w:t>
            </w:r>
            <w:proofErr w:type="spellStart"/>
            <w:r>
              <w:rPr>
                <w:rFonts w:ascii="Times New Roman" w:hAnsi="Times New Roman" w:cs="Times New Roman"/>
                <w:color w:val="auto"/>
                <w:sz w:val="20"/>
                <w:szCs w:val="20"/>
              </w:rPr>
              <w:t>și</w:t>
            </w:r>
            <w:proofErr w:type="spellEnd"/>
            <w:r>
              <w:rPr>
                <w:rFonts w:ascii="Times New Roman" w:hAnsi="Times New Roman" w:cs="Times New Roman"/>
                <w:color w:val="auto"/>
                <w:sz w:val="20"/>
                <w:szCs w:val="20"/>
              </w:rPr>
              <w:t xml:space="preserve"> </w:t>
            </w:r>
            <w:proofErr w:type="spellStart"/>
            <w:r w:rsidR="00DB0666">
              <w:rPr>
                <w:rFonts w:ascii="Times New Roman" w:hAnsi="Times New Roman" w:cs="Times New Roman"/>
                <w:color w:val="auto"/>
                <w:sz w:val="20"/>
                <w:szCs w:val="20"/>
              </w:rPr>
              <w:t>pentru</w:t>
            </w:r>
            <w:proofErr w:type="spellEnd"/>
            <w:r w:rsidR="00DB0666">
              <w:rPr>
                <w:rFonts w:ascii="Times New Roman" w:hAnsi="Times New Roman" w:cs="Times New Roman"/>
                <w:color w:val="auto"/>
                <w:sz w:val="20"/>
                <w:szCs w:val="20"/>
              </w:rPr>
              <w:t xml:space="preserve"> a </w:t>
            </w:r>
            <w:proofErr w:type="spellStart"/>
            <w:r w:rsidR="00DB0666">
              <w:rPr>
                <w:rFonts w:ascii="Times New Roman" w:hAnsi="Times New Roman" w:cs="Times New Roman"/>
                <w:color w:val="auto"/>
                <w:sz w:val="20"/>
                <w:szCs w:val="20"/>
              </w:rPr>
              <w:t>susţine</w:t>
            </w:r>
            <w:proofErr w:type="spellEnd"/>
            <w:r w:rsidR="00DB0666">
              <w:rPr>
                <w:rFonts w:ascii="Times New Roman" w:hAnsi="Times New Roman" w:cs="Times New Roman"/>
                <w:color w:val="auto"/>
                <w:sz w:val="20"/>
                <w:szCs w:val="20"/>
              </w:rPr>
              <w:t xml:space="preserve"> </w:t>
            </w:r>
            <w:proofErr w:type="spellStart"/>
            <w:r w:rsidR="00DB0666">
              <w:rPr>
                <w:rFonts w:ascii="Times New Roman" w:hAnsi="Times New Roman" w:cs="Times New Roman"/>
                <w:color w:val="auto"/>
                <w:sz w:val="20"/>
                <w:szCs w:val="20"/>
              </w:rPr>
              <w:t>financiar</w:t>
            </w:r>
            <w:proofErr w:type="spellEnd"/>
            <w:r w:rsidR="00DB0666">
              <w:rPr>
                <w:rFonts w:ascii="Times New Roman" w:hAnsi="Times New Roman" w:cs="Times New Roman"/>
                <w:color w:val="auto"/>
                <w:sz w:val="20"/>
                <w:szCs w:val="20"/>
              </w:rPr>
              <w:t xml:space="preserve"> </w:t>
            </w:r>
            <w:proofErr w:type="spellStart"/>
            <w:r w:rsidR="00DB0666">
              <w:rPr>
                <w:rFonts w:ascii="Times New Roman" w:hAnsi="Times New Roman" w:cs="Times New Roman"/>
                <w:color w:val="auto"/>
                <w:sz w:val="20"/>
                <w:szCs w:val="20"/>
              </w:rPr>
              <w:t>C</w:t>
            </w:r>
            <w:r w:rsidRPr="001721F8">
              <w:rPr>
                <w:rFonts w:ascii="Times New Roman" w:hAnsi="Times New Roman" w:cs="Times New Roman"/>
                <w:color w:val="auto"/>
                <w:sz w:val="20"/>
                <w:szCs w:val="20"/>
              </w:rPr>
              <w:t>onsiliul</w:t>
            </w:r>
            <w:proofErr w:type="spellEnd"/>
            <w:r w:rsidRPr="001721F8">
              <w:rPr>
                <w:rFonts w:ascii="Times New Roman" w:hAnsi="Times New Roman" w:cs="Times New Roman"/>
                <w:color w:val="auto"/>
                <w:sz w:val="20"/>
                <w:szCs w:val="20"/>
              </w:rPr>
              <w:t xml:space="preserve"> </w:t>
            </w:r>
          </w:p>
        </w:tc>
        <w:tc>
          <w:tcPr>
            <w:tcW w:w="2551" w:type="dxa"/>
            <w:tcMar>
              <w:left w:w="57" w:type="dxa"/>
              <w:right w:w="57" w:type="dxa"/>
            </w:tcMar>
          </w:tcPr>
          <w:p w:rsidR="00AC5D06" w:rsidRPr="001721F8" w:rsidRDefault="00AC5D06" w:rsidP="00B16D06">
            <w:pPr>
              <w:pStyle w:val="Default"/>
              <w:rPr>
                <w:rFonts w:ascii="Times New Roman" w:hAnsi="Times New Roman" w:cs="Times New Roman"/>
                <w:color w:val="auto"/>
                <w:sz w:val="20"/>
                <w:szCs w:val="20"/>
              </w:rPr>
            </w:pPr>
          </w:p>
        </w:tc>
        <w:tc>
          <w:tcPr>
            <w:tcW w:w="2268" w:type="dxa"/>
            <w:tcMar>
              <w:left w:w="57" w:type="dxa"/>
              <w:right w:w="57" w:type="dxa"/>
            </w:tcMar>
          </w:tcPr>
          <w:p w:rsidR="00AC5D06" w:rsidRPr="001721F8" w:rsidRDefault="00AC5D06" w:rsidP="00B16D06">
            <w:pPr>
              <w:pStyle w:val="Default"/>
              <w:rPr>
                <w:rFonts w:ascii="Times New Roman" w:hAnsi="Times New Roman" w:cs="Times New Roman"/>
                <w:color w:val="auto"/>
                <w:sz w:val="20"/>
                <w:szCs w:val="20"/>
              </w:rPr>
            </w:pPr>
          </w:p>
        </w:tc>
        <w:tc>
          <w:tcPr>
            <w:tcW w:w="1418" w:type="dxa"/>
            <w:tcMar>
              <w:left w:w="57" w:type="dxa"/>
              <w:right w:w="57" w:type="dxa"/>
            </w:tcMar>
          </w:tcPr>
          <w:p w:rsidR="00C360EE" w:rsidRDefault="00AC5D06" w:rsidP="00B16D06">
            <w:pPr>
              <w:pStyle w:val="Default"/>
              <w:rPr>
                <w:rFonts w:ascii="Times New Roman" w:hAnsi="Times New Roman" w:cs="Times New Roman"/>
                <w:color w:val="auto"/>
                <w:sz w:val="20"/>
                <w:szCs w:val="20"/>
              </w:rPr>
            </w:pPr>
            <w:proofErr w:type="spellStart"/>
            <w:r>
              <w:rPr>
                <w:rFonts w:ascii="Times New Roman" w:hAnsi="Times New Roman" w:cs="Times New Roman"/>
                <w:color w:val="auto"/>
                <w:sz w:val="20"/>
                <w:szCs w:val="20"/>
              </w:rPr>
              <w:t>finanțe</w:t>
            </w:r>
            <w:proofErr w:type="spellEnd"/>
            <w:r>
              <w:rPr>
                <w:rFonts w:ascii="Times New Roman" w:hAnsi="Times New Roman" w:cs="Times New Roman"/>
                <w:color w:val="auto"/>
                <w:sz w:val="20"/>
                <w:szCs w:val="20"/>
              </w:rPr>
              <w:t xml:space="preserve"> </w:t>
            </w:r>
            <w:proofErr w:type="spellStart"/>
            <w:r>
              <w:rPr>
                <w:rFonts w:ascii="Times New Roman" w:hAnsi="Times New Roman" w:cs="Times New Roman"/>
                <w:color w:val="auto"/>
                <w:sz w:val="20"/>
                <w:szCs w:val="20"/>
              </w:rPr>
              <w:t>publice</w:t>
            </w:r>
            <w:proofErr w:type="spellEnd"/>
          </w:p>
        </w:tc>
        <w:tc>
          <w:tcPr>
            <w:tcW w:w="1415" w:type="dxa"/>
          </w:tcPr>
          <w:p w:rsidR="00AC5D06" w:rsidRPr="001721F8" w:rsidRDefault="00AC5D06" w:rsidP="00B16D06">
            <w:pPr>
              <w:pStyle w:val="Default"/>
              <w:rPr>
                <w:rFonts w:ascii="Times New Roman" w:hAnsi="Times New Roman" w:cs="Times New Roman"/>
                <w:color w:val="auto"/>
                <w:sz w:val="20"/>
                <w:szCs w:val="20"/>
              </w:rPr>
            </w:pPr>
          </w:p>
        </w:tc>
      </w:tr>
      <w:tr w:rsidR="00B16D06" w:rsidRPr="001721F8" w:rsidTr="0078733E">
        <w:trPr>
          <w:cantSplit/>
          <w:trHeight w:val="301"/>
          <w:tblHeader/>
        </w:trPr>
        <w:tc>
          <w:tcPr>
            <w:tcW w:w="1998" w:type="dxa"/>
            <w:vMerge/>
            <w:tcMar>
              <w:left w:w="57" w:type="dxa"/>
              <w:right w:w="57" w:type="dxa"/>
            </w:tcMar>
          </w:tcPr>
          <w:p w:rsidR="00AC5D06" w:rsidRPr="001721F8" w:rsidRDefault="00AC5D06" w:rsidP="00B16D06">
            <w:pPr>
              <w:pStyle w:val="Default"/>
              <w:rPr>
                <w:rFonts w:ascii="Times New Roman" w:hAnsi="Times New Roman" w:cs="Times New Roman"/>
                <w:color w:val="auto"/>
                <w:sz w:val="20"/>
                <w:szCs w:val="20"/>
              </w:rPr>
            </w:pPr>
          </w:p>
        </w:tc>
        <w:tc>
          <w:tcPr>
            <w:tcW w:w="2204" w:type="dxa"/>
            <w:vMerge/>
          </w:tcPr>
          <w:p w:rsidR="00AC5D06" w:rsidRPr="001721F8" w:rsidRDefault="00AC5D06" w:rsidP="00B16D06">
            <w:pPr>
              <w:pStyle w:val="Default"/>
              <w:rPr>
                <w:rFonts w:ascii="Times New Roman" w:hAnsi="Times New Roman" w:cs="Times New Roman"/>
                <w:color w:val="auto"/>
                <w:sz w:val="20"/>
                <w:szCs w:val="20"/>
              </w:rPr>
            </w:pPr>
          </w:p>
        </w:tc>
        <w:tc>
          <w:tcPr>
            <w:tcW w:w="2835" w:type="dxa"/>
            <w:tcMar>
              <w:left w:w="57" w:type="dxa"/>
              <w:right w:w="57" w:type="dxa"/>
            </w:tcMar>
          </w:tcPr>
          <w:p w:rsidR="00AC5D06" w:rsidRPr="001721F8" w:rsidRDefault="00AC5D06" w:rsidP="00DB0666">
            <w:pPr>
              <w:pStyle w:val="Default"/>
              <w:jc w:val="both"/>
              <w:rPr>
                <w:rFonts w:ascii="Times New Roman" w:hAnsi="Times New Roman" w:cs="Times New Roman"/>
                <w:color w:val="auto"/>
                <w:sz w:val="20"/>
                <w:szCs w:val="20"/>
              </w:rPr>
            </w:pPr>
            <w:proofErr w:type="spellStart"/>
            <w:r>
              <w:rPr>
                <w:rFonts w:ascii="Times New Roman" w:hAnsi="Times New Roman" w:cs="Times New Roman"/>
                <w:color w:val="auto"/>
                <w:sz w:val="20"/>
                <w:szCs w:val="20"/>
              </w:rPr>
              <w:t>Alocarea</w:t>
            </w:r>
            <w:proofErr w:type="spellEnd"/>
            <w:r>
              <w:rPr>
                <w:rFonts w:ascii="Times New Roman" w:hAnsi="Times New Roman" w:cs="Times New Roman"/>
                <w:color w:val="auto"/>
                <w:sz w:val="20"/>
                <w:szCs w:val="20"/>
              </w:rPr>
              <w:t xml:space="preserve"> </w:t>
            </w:r>
            <w:proofErr w:type="spellStart"/>
            <w:r>
              <w:rPr>
                <w:rFonts w:ascii="Times New Roman" w:hAnsi="Times New Roman" w:cs="Times New Roman"/>
                <w:color w:val="auto"/>
                <w:sz w:val="20"/>
                <w:szCs w:val="20"/>
              </w:rPr>
              <w:t>u</w:t>
            </w:r>
            <w:r w:rsidRPr="001721F8">
              <w:rPr>
                <w:rFonts w:ascii="Times New Roman" w:hAnsi="Times New Roman" w:cs="Times New Roman"/>
                <w:color w:val="auto"/>
                <w:sz w:val="20"/>
                <w:szCs w:val="20"/>
              </w:rPr>
              <w:t>n</w:t>
            </w:r>
            <w:r>
              <w:rPr>
                <w:rFonts w:ascii="Times New Roman" w:hAnsi="Times New Roman" w:cs="Times New Roman"/>
                <w:color w:val="auto"/>
                <w:sz w:val="20"/>
                <w:szCs w:val="20"/>
              </w:rPr>
              <w:t>ui</w:t>
            </w:r>
            <w:proofErr w:type="spellEnd"/>
            <w:r w:rsidRPr="001721F8">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buget</w:t>
            </w:r>
            <w:proofErr w:type="spellEnd"/>
            <w:r w:rsidRPr="001721F8">
              <w:rPr>
                <w:rFonts w:ascii="Times New Roman" w:hAnsi="Times New Roman" w:cs="Times New Roman"/>
                <w:color w:val="auto"/>
                <w:sz w:val="20"/>
                <w:szCs w:val="20"/>
              </w:rPr>
              <w:t xml:space="preserve"> specific la </w:t>
            </w:r>
            <w:proofErr w:type="spellStart"/>
            <w:r w:rsidRPr="001721F8">
              <w:rPr>
                <w:rFonts w:ascii="Times New Roman" w:hAnsi="Times New Roman" w:cs="Times New Roman"/>
                <w:color w:val="auto"/>
                <w:sz w:val="20"/>
                <w:szCs w:val="20"/>
              </w:rPr>
              <w:t>nivelul</w:t>
            </w:r>
            <w:proofErr w:type="spellEnd"/>
            <w:r w:rsidRPr="001721F8">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fiecărui</w:t>
            </w:r>
            <w:proofErr w:type="spellEnd"/>
            <w:r w:rsidRPr="001721F8">
              <w:rPr>
                <w:rFonts w:ascii="Times New Roman" w:hAnsi="Times New Roman" w:cs="Times New Roman"/>
                <w:color w:val="auto"/>
                <w:sz w:val="20"/>
                <w:szCs w:val="20"/>
              </w:rPr>
              <w:t xml:space="preserve"> minister care face parte din CISR</w:t>
            </w:r>
            <w:r>
              <w:rPr>
                <w:rFonts w:ascii="Times New Roman" w:hAnsi="Times New Roman" w:cs="Times New Roman"/>
                <w:color w:val="auto"/>
                <w:sz w:val="20"/>
                <w:szCs w:val="20"/>
              </w:rPr>
              <w:t xml:space="preserve"> </w:t>
            </w:r>
            <w:proofErr w:type="spellStart"/>
            <w:r>
              <w:rPr>
                <w:rFonts w:ascii="Times New Roman" w:hAnsi="Times New Roman" w:cs="Times New Roman"/>
                <w:color w:val="auto"/>
                <w:sz w:val="20"/>
                <w:szCs w:val="20"/>
              </w:rPr>
              <w:t>precum</w:t>
            </w:r>
            <w:proofErr w:type="spellEnd"/>
            <w:r>
              <w:rPr>
                <w:rFonts w:ascii="Times New Roman" w:hAnsi="Times New Roman" w:cs="Times New Roman"/>
                <w:color w:val="auto"/>
                <w:sz w:val="20"/>
                <w:szCs w:val="20"/>
              </w:rPr>
              <w:t xml:space="preserve"> </w:t>
            </w:r>
            <w:proofErr w:type="spellStart"/>
            <w:r>
              <w:rPr>
                <w:rFonts w:ascii="Times New Roman" w:hAnsi="Times New Roman" w:cs="Times New Roman"/>
                <w:color w:val="auto"/>
                <w:sz w:val="20"/>
                <w:szCs w:val="20"/>
              </w:rPr>
              <w:t>și</w:t>
            </w:r>
            <w:proofErr w:type="spellEnd"/>
            <w:r>
              <w:rPr>
                <w:rFonts w:ascii="Times New Roman" w:hAnsi="Times New Roman" w:cs="Times New Roman"/>
                <w:color w:val="auto"/>
                <w:sz w:val="20"/>
                <w:szCs w:val="20"/>
              </w:rPr>
              <w:t xml:space="preserve"> la </w:t>
            </w:r>
            <w:proofErr w:type="spellStart"/>
            <w:r>
              <w:rPr>
                <w:rFonts w:ascii="Times New Roman" w:hAnsi="Times New Roman" w:cs="Times New Roman"/>
                <w:color w:val="auto"/>
                <w:sz w:val="20"/>
                <w:szCs w:val="20"/>
              </w:rPr>
              <w:t>nivelul</w:t>
            </w:r>
            <w:proofErr w:type="spellEnd"/>
            <w:r>
              <w:rPr>
                <w:rFonts w:ascii="Times New Roman" w:hAnsi="Times New Roman" w:cs="Times New Roman"/>
                <w:color w:val="auto"/>
                <w:sz w:val="20"/>
                <w:szCs w:val="20"/>
              </w:rPr>
              <w:t xml:space="preserve"> </w:t>
            </w:r>
            <w:proofErr w:type="spellStart"/>
            <w:r>
              <w:rPr>
                <w:rFonts w:ascii="Times New Roman" w:hAnsi="Times New Roman" w:cs="Times New Roman"/>
                <w:color w:val="auto"/>
                <w:sz w:val="20"/>
                <w:szCs w:val="20"/>
              </w:rPr>
              <w:t>bugetelor</w:t>
            </w:r>
            <w:proofErr w:type="spellEnd"/>
            <w:r>
              <w:rPr>
                <w:rFonts w:ascii="Times New Roman" w:hAnsi="Times New Roman" w:cs="Times New Roman"/>
                <w:color w:val="auto"/>
                <w:sz w:val="20"/>
                <w:szCs w:val="20"/>
              </w:rPr>
              <w:t xml:space="preserve"> locale</w:t>
            </w:r>
            <w:r w:rsidRPr="001721F8">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pentru</w:t>
            </w:r>
            <w:proofErr w:type="spellEnd"/>
            <w:r w:rsidRPr="001721F8">
              <w:rPr>
                <w:rFonts w:ascii="Times New Roman" w:hAnsi="Times New Roman" w:cs="Times New Roman"/>
                <w:color w:val="auto"/>
                <w:sz w:val="20"/>
                <w:szCs w:val="20"/>
              </w:rPr>
              <w:t xml:space="preserve"> a </w:t>
            </w:r>
            <w:proofErr w:type="spellStart"/>
            <w:r w:rsidRPr="001721F8">
              <w:rPr>
                <w:rFonts w:ascii="Times New Roman" w:hAnsi="Times New Roman" w:cs="Times New Roman"/>
                <w:color w:val="auto"/>
                <w:sz w:val="20"/>
                <w:szCs w:val="20"/>
              </w:rPr>
              <w:t>finanţa</w:t>
            </w:r>
            <w:proofErr w:type="spellEnd"/>
            <w:r w:rsidRPr="001721F8">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activităţile</w:t>
            </w:r>
            <w:proofErr w:type="spellEnd"/>
            <w:r w:rsidRPr="001721F8">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specifice</w:t>
            </w:r>
            <w:proofErr w:type="spellEnd"/>
            <w:r w:rsidRPr="001721F8">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aflate</w:t>
            </w:r>
            <w:proofErr w:type="spellEnd"/>
            <w:r w:rsidRPr="001721F8">
              <w:rPr>
                <w:rFonts w:ascii="Times New Roman" w:hAnsi="Times New Roman" w:cs="Times New Roman"/>
                <w:color w:val="auto"/>
                <w:sz w:val="20"/>
                <w:szCs w:val="20"/>
              </w:rPr>
              <w:t xml:space="preserve"> sub </w:t>
            </w:r>
            <w:proofErr w:type="spellStart"/>
            <w:r w:rsidRPr="001721F8">
              <w:rPr>
                <w:rFonts w:ascii="Times New Roman" w:hAnsi="Times New Roman" w:cs="Times New Roman"/>
                <w:color w:val="auto"/>
                <w:sz w:val="20"/>
                <w:szCs w:val="20"/>
              </w:rPr>
              <w:t>răspunderea</w:t>
            </w:r>
            <w:proofErr w:type="spellEnd"/>
            <w:r w:rsidRPr="001721F8">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directă</w:t>
            </w:r>
            <w:proofErr w:type="spellEnd"/>
            <w:r w:rsidRPr="001721F8">
              <w:rPr>
                <w:rFonts w:ascii="Times New Roman" w:hAnsi="Times New Roman" w:cs="Times New Roman"/>
                <w:color w:val="auto"/>
                <w:sz w:val="20"/>
                <w:szCs w:val="20"/>
              </w:rPr>
              <w:t xml:space="preserve"> a </w:t>
            </w:r>
            <w:proofErr w:type="spellStart"/>
            <w:r w:rsidRPr="001721F8">
              <w:rPr>
                <w:rFonts w:ascii="Times New Roman" w:hAnsi="Times New Roman" w:cs="Times New Roman"/>
                <w:color w:val="auto"/>
                <w:sz w:val="20"/>
                <w:szCs w:val="20"/>
              </w:rPr>
              <w:t>ministerului</w:t>
            </w:r>
            <w:proofErr w:type="spellEnd"/>
            <w:r w:rsidRPr="001721F8">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respectiv</w:t>
            </w:r>
            <w:proofErr w:type="spellEnd"/>
            <w:r w:rsidRPr="001721F8">
              <w:rPr>
                <w:rFonts w:ascii="Times New Roman" w:hAnsi="Times New Roman" w:cs="Times New Roman"/>
                <w:color w:val="auto"/>
                <w:sz w:val="20"/>
                <w:szCs w:val="20"/>
              </w:rPr>
              <w:t xml:space="preserve"> CISR </w:t>
            </w:r>
            <w:proofErr w:type="spellStart"/>
            <w:r w:rsidRPr="001721F8">
              <w:rPr>
                <w:rFonts w:ascii="Times New Roman" w:hAnsi="Times New Roman" w:cs="Times New Roman"/>
                <w:color w:val="auto"/>
                <w:sz w:val="20"/>
                <w:szCs w:val="20"/>
              </w:rPr>
              <w:t>să</w:t>
            </w:r>
            <w:proofErr w:type="spellEnd"/>
            <w:r w:rsidRPr="001721F8">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dezvolte</w:t>
            </w:r>
            <w:proofErr w:type="spellEnd"/>
            <w:r w:rsidRPr="001721F8">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gestioneze</w:t>
            </w:r>
            <w:proofErr w:type="spellEnd"/>
            <w:r w:rsidRPr="001721F8">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şi</w:t>
            </w:r>
            <w:proofErr w:type="spellEnd"/>
            <w:r w:rsidRPr="001721F8">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coordoneze</w:t>
            </w:r>
            <w:proofErr w:type="spellEnd"/>
            <w:r w:rsidRPr="001721F8">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implementarea</w:t>
            </w:r>
            <w:proofErr w:type="spellEnd"/>
            <w:r>
              <w:rPr>
                <w:rFonts w:ascii="Times New Roman" w:hAnsi="Times New Roman" w:cs="Times New Roman"/>
                <w:color w:val="auto"/>
                <w:sz w:val="20"/>
                <w:szCs w:val="20"/>
              </w:rPr>
              <w:t xml:space="preserve"> </w:t>
            </w:r>
            <w:proofErr w:type="spellStart"/>
            <w:r>
              <w:rPr>
                <w:rFonts w:ascii="Times New Roman" w:hAnsi="Times New Roman" w:cs="Times New Roman"/>
                <w:color w:val="auto"/>
                <w:sz w:val="20"/>
                <w:szCs w:val="20"/>
              </w:rPr>
              <w:t>strategiei</w:t>
            </w:r>
            <w:proofErr w:type="spellEnd"/>
          </w:p>
        </w:tc>
        <w:tc>
          <w:tcPr>
            <w:tcW w:w="2551" w:type="dxa"/>
            <w:tcMar>
              <w:left w:w="57" w:type="dxa"/>
              <w:right w:w="57" w:type="dxa"/>
            </w:tcMar>
          </w:tcPr>
          <w:p w:rsidR="00AC5D06" w:rsidRPr="001721F8" w:rsidRDefault="00AC5D06" w:rsidP="00B16D06">
            <w:pPr>
              <w:pStyle w:val="Default"/>
              <w:rPr>
                <w:rFonts w:ascii="Times New Roman" w:hAnsi="Times New Roman" w:cs="Times New Roman"/>
                <w:color w:val="auto"/>
                <w:sz w:val="20"/>
                <w:szCs w:val="20"/>
              </w:rPr>
            </w:pPr>
          </w:p>
        </w:tc>
        <w:tc>
          <w:tcPr>
            <w:tcW w:w="2268" w:type="dxa"/>
            <w:tcMar>
              <w:left w:w="57" w:type="dxa"/>
              <w:right w:w="57" w:type="dxa"/>
            </w:tcMar>
          </w:tcPr>
          <w:p w:rsidR="00AC5D06" w:rsidRPr="001721F8" w:rsidRDefault="00AC5D06" w:rsidP="00B16D06">
            <w:pPr>
              <w:pStyle w:val="Default"/>
              <w:rPr>
                <w:rFonts w:ascii="Times New Roman" w:hAnsi="Times New Roman" w:cs="Times New Roman"/>
                <w:color w:val="auto"/>
                <w:sz w:val="20"/>
                <w:szCs w:val="20"/>
              </w:rPr>
            </w:pPr>
          </w:p>
        </w:tc>
        <w:tc>
          <w:tcPr>
            <w:tcW w:w="1418" w:type="dxa"/>
            <w:tcMar>
              <w:left w:w="57" w:type="dxa"/>
              <w:right w:w="57" w:type="dxa"/>
            </w:tcMar>
          </w:tcPr>
          <w:p w:rsidR="00AC5D06" w:rsidRDefault="00AC5D06" w:rsidP="00B16D06">
            <w:pPr>
              <w:pStyle w:val="Default"/>
              <w:rPr>
                <w:rFonts w:ascii="Times New Roman" w:hAnsi="Times New Roman" w:cs="Times New Roman"/>
                <w:color w:val="auto"/>
                <w:sz w:val="20"/>
                <w:szCs w:val="20"/>
              </w:rPr>
            </w:pPr>
            <w:r>
              <w:rPr>
                <w:rFonts w:ascii="Times New Roman" w:hAnsi="Times New Roman" w:cs="Times New Roman"/>
                <w:color w:val="auto"/>
                <w:sz w:val="20"/>
                <w:szCs w:val="20"/>
              </w:rPr>
              <w:t>CISR</w:t>
            </w:r>
          </w:p>
        </w:tc>
        <w:tc>
          <w:tcPr>
            <w:tcW w:w="1415" w:type="dxa"/>
          </w:tcPr>
          <w:p w:rsidR="00AC5D06" w:rsidRPr="001721F8" w:rsidRDefault="00AC5D06" w:rsidP="00B16D06">
            <w:pPr>
              <w:pStyle w:val="Default"/>
              <w:rPr>
                <w:rFonts w:ascii="Times New Roman" w:hAnsi="Times New Roman" w:cs="Times New Roman"/>
                <w:color w:val="auto"/>
                <w:sz w:val="20"/>
                <w:szCs w:val="20"/>
              </w:rPr>
            </w:pPr>
          </w:p>
        </w:tc>
      </w:tr>
      <w:tr w:rsidR="00B16D06" w:rsidRPr="001721F8" w:rsidTr="00896736">
        <w:trPr>
          <w:trHeight w:val="569"/>
          <w:tblHeader/>
        </w:trPr>
        <w:tc>
          <w:tcPr>
            <w:tcW w:w="1998" w:type="dxa"/>
            <w:vMerge/>
            <w:tcMar>
              <w:left w:w="57" w:type="dxa"/>
              <w:right w:w="57" w:type="dxa"/>
            </w:tcMar>
          </w:tcPr>
          <w:p w:rsidR="00AC5D06" w:rsidRPr="001721F8" w:rsidRDefault="00AC5D06" w:rsidP="00B16D06">
            <w:pPr>
              <w:pStyle w:val="Default"/>
              <w:rPr>
                <w:rFonts w:ascii="Times New Roman" w:hAnsi="Times New Roman" w:cs="Times New Roman"/>
                <w:color w:val="auto"/>
                <w:sz w:val="20"/>
                <w:szCs w:val="20"/>
              </w:rPr>
            </w:pPr>
          </w:p>
        </w:tc>
        <w:tc>
          <w:tcPr>
            <w:tcW w:w="2204" w:type="dxa"/>
            <w:vMerge/>
          </w:tcPr>
          <w:p w:rsidR="00AC5D06" w:rsidRPr="001721F8" w:rsidRDefault="00AC5D06" w:rsidP="00B16D06">
            <w:pPr>
              <w:pStyle w:val="Default"/>
              <w:rPr>
                <w:rFonts w:ascii="Times New Roman" w:hAnsi="Times New Roman" w:cs="Times New Roman"/>
                <w:color w:val="auto"/>
                <w:sz w:val="20"/>
                <w:szCs w:val="20"/>
              </w:rPr>
            </w:pPr>
          </w:p>
        </w:tc>
        <w:tc>
          <w:tcPr>
            <w:tcW w:w="2835" w:type="dxa"/>
            <w:tcMar>
              <w:left w:w="57" w:type="dxa"/>
              <w:right w:w="57" w:type="dxa"/>
            </w:tcMar>
          </w:tcPr>
          <w:p w:rsidR="00AC5D06" w:rsidRPr="001721F8" w:rsidRDefault="00AC5D06" w:rsidP="00DB0666">
            <w:pPr>
              <w:pStyle w:val="Default"/>
              <w:jc w:val="both"/>
              <w:rPr>
                <w:rFonts w:ascii="Times New Roman" w:hAnsi="Times New Roman" w:cs="Times New Roman"/>
                <w:color w:val="auto"/>
                <w:sz w:val="20"/>
                <w:szCs w:val="20"/>
              </w:rPr>
            </w:pPr>
          </w:p>
        </w:tc>
        <w:tc>
          <w:tcPr>
            <w:tcW w:w="2551" w:type="dxa"/>
            <w:tcMar>
              <w:left w:w="57" w:type="dxa"/>
              <w:right w:w="57" w:type="dxa"/>
            </w:tcMar>
          </w:tcPr>
          <w:p w:rsidR="00AC5D06" w:rsidRPr="00DB0666" w:rsidRDefault="00AC5D06" w:rsidP="00896736">
            <w:pPr>
              <w:pStyle w:val="Default"/>
              <w:rPr>
                <w:rFonts w:ascii="Times New Roman" w:hAnsi="Times New Roman" w:cs="Times New Roman"/>
                <w:color w:val="auto"/>
                <w:sz w:val="20"/>
                <w:szCs w:val="20"/>
                <w:lang w:val="fr-FR"/>
              </w:rPr>
            </w:pPr>
            <w:proofErr w:type="spellStart"/>
            <w:r w:rsidRPr="00DB0666">
              <w:rPr>
                <w:rFonts w:ascii="Times New Roman" w:hAnsi="Times New Roman" w:cs="Times New Roman"/>
                <w:color w:val="auto"/>
                <w:sz w:val="20"/>
                <w:szCs w:val="20"/>
                <w:lang w:val="fr-FR"/>
              </w:rPr>
              <w:t>Găsirea</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soluţiilor</w:t>
            </w:r>
            <w:proofErr w:type="spellEnd"/>
            <w:r w:rsidRPr="00DB0666">
              <w:rPr>
                <w:rFonts w:ascii="Times New Roman" w:hAnsi="Times New Roman" w:cs="Times New Roman"/>
                <w:color w:val="auto"/>
                <w:sz w:val="20"/>
                <w:szCs w:val="20"/>
                <w:lang w:val="fr-FR"/>
              </w:rPr>
              <w:t xml:space="preserve"> de </w:t>
            </w:r>
            <w:proofErr w:type="spellStart"/>
            <w:r w:rsidRPr="00DB0666">
              <w:rPr>
                <w:rFonts w:ascii="Times New Roman" w:hAnsi="Times New Roman" w:cs="Times New Roman"/>
                <w:color w:val="auto"/>
                <w:sz w:val="20"/>
                <w:szCs w:val="20"/>
                <w:lang w:val="fr-FR"/>
              </w:rPr>
              <w:t>finanţare</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pentru</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activit</w:t>
            </w:r>
            <w:r w:rsidR="00896736">
              <w:rPr>
                <w:rFonts w:ascii="Times New Roman" w:hAnsi="Times New Roman" w:cs="Times New Roman"/>
                <w:color w:val="auto"/>
                <w:sz w:val="20"/>
                <w:szCs w:val="20"/>
                <w:lang w:val="fr-FR"/>
              </w:rPr>
              <w:t>ăţile</w:t>
            </w:r>
            <w:proofErr w:type="spellEnd"/>
            <w:r w:rsidR="00896736">
              <w:rPr>
                <w:rFonts w:ascii="Times New Roman" w:hAnsi="Times New Roman" w:cs="Times New Roman"/>
                <w:color w:val="auto"/>
                <w:sz w:val="20"/>
                <w:szCs w:val="20"/>
                <w:lang w:val="fr-FR"/>
              </w:rPr>
              <w:t xml:space="preserve"> de </w:t>
            </w:r>
            <w:proofErr w:type="spellStart"/>
            <w:r w:rsidR="00896736">
              <w:rPr>
                <w:rFonts w:ascii="Times New Roman" w:hAnsi="Times New Roman" w:cs="Times New Roman"/>
                <w:color w:val="auto"/>
                <w:sz w:val="20"/>
                <w:szCs w:val="20"/>
                <w:lang w:val="fr-FR"/>
              </w:rPr>
              <w:t>siguranţă</w:t>
            </w:r>
            <w:proofErr w:type="spellEnd"/>
            <w:r w:rsidR="00896736">
              <w:rPr>
                <w:rFonts w:ascii="Times New Roman" w:hAnsi="Times New Roman" w:cs="Times New Roman"/>
                <w:color w:val="auto"/>
                <w:sz w:val="20"/>
                <w:szCs w:val="20"/>
                <w:lang w:val="fr-FR"/>
              </w:rPr>
              <w:t xml:space="preserve"> </w:t>
            </w:r>
            <w:proofErr w:type="spellStart"/>
            <w:r w:rsidR="00896736">
              <w:rPr>
                <w:rFonts w:ascii="Times New Roman" w:hAnsi="Times New Roman" w:cs="Times New Roman"/>
                <w:color w:val="auto"/>
                <w:sz w:val="20"/>
                <w:szCs w:val="20"/>
                <w:lang w:val="fr-FR"/>
              </w:rPr>
              <w:t>rutieră</w:t>
            </w:r>
            <w:proofErr w:type="spellEnd"/>
            <w:r w:rsidR="00896736">
              <w:rPr>
                <w:rFonts w:ascii="Times New Roman" w:hAnsi="Times New Roman" w:cs="Times New Roman"/>
                <w:color w:val="auto"/>
                <w:sz w:val="20"/>
                <w:szCs w:val="20"/>
                <w:lang w:val="fr-FR"/>
              </w:rPr>
              <w:t xml:space="preserve">, </w:t>
            </w:r>
            <w:proofErr w:type="spellStart"/>
            <w:r w:rsidR="00896736">
              <w:rPr>
                <w:rFonts w:ascii="Times New Roman" w:hAnsi="Times New Roman" w:cs="Times New Roman"/>
                <w:color w:val="auto"/>
                <w:sz w:val="20"/>
                <w:szCs w:val="20"/>
                <w:lang w:val="fr-FR"/>
              </w:rPr>
              <w:t>din</w:t>
            </w:r>
            <w:proofErr w:type="spellEnd"/>
            <w:r w:rsidR="00896736">
              <w:rPr>
                <w:rFonts w:ascii="Times New Roman" w:hAnsi="Times New Roman" w:cs="Times New Roman"/>
                <w:color w:val="auto"/>
                <w:sz w:val="20"/>
                <w:szCs w:val="20"/>
                <w:lang w:val="fr-FR"/>
              </w:rPr>
              <w:t xml:space="preserve"> </w:t>
            </w:r>
            <w:proofErr w:type="spellStart"/>
            <w:r w:rsidR="00896736">
              <w:rPr>
                <w:rFonts w:ascii="Times New Roman" w:hAnsi="Times New Roman" w:cs="Times New Roman"/>
                <w:color w:val="auto"/>
                <w:sz w:val="20"/>
                <w:szCs w:val="20"/>
                <w:lang w:val="fr-FR"/>
              </w:rPr>
              <w:t>surse</w:t>
            </w:r>
            <w:proofErr w:type="spellEnd"/>
            <w:r w:rsidR="00896736">
              <w:rPr>
                <w:rFonts w:ascii="Times New Roman" w:hAnsi="Times New Roman" w:cs="Times New Roman"/>
                <w:color w:val="auto"/>
                <w:sz w:val="20"/>
                <w:szCs w:val="20"/>
                <w:lang w:val="fr-FR"/>
              </w:rPr>
              <w:t xml:space="preserve"> </w:t>
            </w:r>
            <w:bookmarkStart w:id="0" w:name="_GoBack"/>
            <w:bookmarkEnd w:id="0"/>
            <w:proofErr w:type="spellStart"/>
            <w:r w:rsidR="00896736">
              <w:rPr>
                <w:rFonts w:ascii="Times New Roman" w:hAnsi="Times New Roman" w:cs="Times New Roman"/>
                <w:color w:val="auto"/>
                <w:sz w:val="20"/>
                <w:szCs w:val="20"/>
                <w:lang w:val="fr-FR"/>
              </w:rPr>
              <w:t>legal</w:t>
            </w:r>
            <w:proofErr w:type="spellEnd"/>
            <w:r w:rsidR="00896736">
              <w:rPr>
                <w:rFonts w:ascii="Times New Roman" w:hAnsi="Times New Roman" w:cs="Times New Roman"/>
                <w:color w:val="auto"/>
                <w:sz w:val="20"/>
                <w:szCs w:val="20"/>
                <w:lang w:val="fr-FR"/>
              </w:rPr>
              <w:t xml:space="preserve"> </w:t>
            </w:r>
            <w:proofErr w:type="spellStart"/>
            <w:r w:rsidR="00896736">
              <w:rPr>
                <w:rFonts w:ascii="Times New Roman" w:hAnsi="Times New Roman" w:cs="Times New Roman"/>
                <w:color w:val="auto"/>
                <w:sz w:val="20"/>
                <w:szCs w:val="20"/>
                <w:lang w:val="fr-FR"/>
              </w:rPr>
              <w:t>constituite</w:t>
            </w:r>
            <w:proofErr w:type="spellEnd"/>
          </w:p>
        </w:tc>
        <w:tc>
          <w:tcPr>
            <w:tcW w:w="2268" w:type="dxa"/>
            <w:tcMar>
              <w:left w:w="57" w:type="dxa"/>
              <w:right w:w="57" w:type="dxa"/>
            </w:tcMar>
          </w:tcPr>
          <w:p w:rsidR="00AC5D06" w:rsidRPr="00DB0666" w:rsidRDefault="00AC5D06" w:rsidP="00B16D06">
            <w:pPr>
              <w:pStyle w:val="Default"/>
              <w:rPr>
                <w:rFonts w:ascii="Times New Roman" w:hAnsi="Times New Roman" w:cs="Times New Roman"/>
                <w:color w:val="auto"/>
                <w:sz w:val="20"/>
                <w:szCs w:val="20"/>
                <w:lang w:val="fr-FR"/>
              </w:rPr>
            </w:pPr>
          </w:p>
        </w:tc>
        <w:tc>
          <w:tcPr>
            <w:tcW w:w="1418" w:type="dxa"/>
            <w:tcMar>
              <w:left w:w="57" w:type="dxa"/>
              <w:right w:w="57" w:type="dxa"/>
            </w:tcMar>
          </w:tcPr>
          <w:p w:rsidR="00AC5D06" w:rsidRDefault="00AC5D06" w:rsidP="00B16D06">
            <w:pPr>
              <w:pStyle w:val="Default"/>
              <w:rPr>
                <w:rFonts w:ascii="Times New Roman" w:hAnsi="Times New Roman" w:cs="Times New Roman"/>
                <w:color w:val="auto"/>
                <w:sz w:val="20"/>
                <w:szCs w:val="20"/>
              </w:rPr>
            </w:pPr>
            <w:r>
              <w:rPr>
                <w:rFonts w:ascii="Times New Roman" w:hAnsi="Times New Roman" w:cs="Times New Roman"/>
                <w:color w:val="auto"/>
                <w:sz w:val="20"/>
                <w:szCs w:val="20"/>
              </w:rPr>
              <w:t>CISR</w:t>
            </w:r>
          </w:p>
        </w:tc>
        <w:tc>
          <w:tcPr>
            <w:tcW w:w="1415" w:type="dxa"/>
          </w:tcPr>
          <w:p w:rsidR="00AC5D06" w:rsidRPr="001721F8" w:rsidRDefault="00AC5D06" w:rsidP="00B16D06">
            <w:pPr>
              <w:pStyle w:val="Default"/>
              <w:rPr>
                <w:rFonts w:ascii="Times New Roman" w:hAnsi="Times New Roman" w:cs="Times New Roman"/>
                <w:color w:val="auto"/>
                <w:sz w:val="20"/>
                <w:szCs w:val="20"/>
              </w:rPr>
            </w:pPr>
          </w:p>
        </w:tc>
      </w:tr>
      <w:tr w:rsidR="00B16D06" w:rsidRPr="001721F8" w:rsidTr="0078733E">
        <w:trPr>
          <w:cantSplit/>
          <w:trHeight w:val="2114"/>
          <w:tblHeader/>
        </w:trPr>
        <w:tc>
          <w:tcPr>
            <w:tcW w:w="1998" w:type="dxa"/>
            <w:vMerge/>
            <w:tcMar>
              <w:left w:w="57" w:type="dxa"/>
              <w:right w:w="57" w:type="dxa"/>
            </w:tcMar>
          </w:tcPr>
          <w:p w:rsidR="00F27082" w:rsidRPr="001721F8" w:rsidRDefault="00F27082" w:rsidP="00B16D06">
            <w:pPr>
              <w:pStyle w:val="Default"/>
              <w:rPr>
                <w:rFonts w:ascii="Times New Roman" w:hAnsi="Times New Roman" w:cs="Times New Roman"/>
                <w:color w:val="auto"/>
                <w:sz w:val="20"/>
                <w:szCs w:val="20"/>
              </w:rPr>
            </w:pPr>
          </w:p>
        </w:tc>
        <w:tc>
          <w:tcPr>
            <w:tcW w:w="2204" w:type="dxa"/>
            <w:vMerge/>
          </w:tcPr>
          <w:p w:rsidR="00F27082" w:rsidRPr="001721F8" w:rsidRDefault="00F27082" w:rsidP="00B16D06">
            <w:pPr>
              <w:pStyle w:val="Default"/>
              <w:rPr>
                <w:rFonts w:ascii="Times New Roman" w:hAnsi="Times New Roman" w:cs="Times New Roman"/>
                <w:color w:val="auto"/>
                <w:sz w:val="20"/>
                <w:szCs w:val="20"/>
              </w:rPr>
            </w:pPr>
          </w:p>
        </w:tc>
        <w:tc>
          <w:tcPr>
            <w:tcW w:w="2835" w:type="dxa"/>
            <w:tcMar>
              <w:left w:w="57" w:type="dxa"/>
              <w:right w:w="57" w:type="dxa"/>
            </w:tcMar>
          </w:tcPr>
          <w:p w:rsidR="00F27082" w:rsidRPr="00DB0666" w:rsidRDefault="00F27082" w:rsidP="00B10163">
            <w:pPr>
              <w:pStyle w:val="Default"/>
              <w:jc w:val="both"/>
              <w:rPr>
                <w:rFonts w:ascii="Times New Roman" w:hAnsi="Times New Roman" w:cs="Times New Roman"/>
                <w:color w:val="auto"/>
                <w:sz w:val="20"/>
                <w:szCs w:val="20"/>
                <w:lang w:val="fr-FR"/>
              </w:rPr>
            </w:pPr>
            <w:proofErr w:type="spellStart"/>
            <w:r w:rsidRPr="00DB0666">
              <w:rPr>
                <w:rFonts w:ascii="Times New Roman" w:hAnsi="Times New Roman" w:cs="Times New Roman"/>
                <w:color w:val="auto"/>
                <w:sz w:val="20"/>
                <w:szCs w:val="20"/>
                <w:lang w:val="fr-FR"/>
              </w:rPr>
              <w:t>Îmbunătățirea</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sistemului</w:t>
            </w:r>
            <w:proofErr w:type="spellEnd"/>
            <w:r w:rsidRPr="00DB0666">
              <w:rPr>
                <w:rFonts w:ascii="Times New Roman" w:hAnsi="Times New Roman" w:cs="Times New Roman"/>
                <w:color w:val="auto"/>
                <w:sz w:val="20"/>
                <w:szCs w:val="20"/>
                <w:lang w:val="fr-FR"/>
              </w:rPr>
              <w:t xml:space="preserve"> de </w:t>
            </w:r>
            <w:proofErr w:type="spellStart"/>
            <w:r w:rsidRPr="00DB0666">
              <w:rPr>
                <w:rFonts w:ascii="Times New Roman" w:hAnsi="Times New Roman" w:cs="Times New Roman"/>
                <w:color w:val="auto"/>
                <w:sz w:val="20"/>
                <w:szCs w:val="20"/>
                <w:lang w:val="fr-FR"/>
              </w:rPr>
              <w:t>intervenție</w:t>
            </w:r>
            <w:proofErr w:type="spellEnd"/>
            <w:r w:rsidRPr="00DB0666">
              <w:rPr>
                <w:rFonts w:ascii="Times New Roman" w:hAnsi="Times New Roman" w:cs="Times New Roman"/>
                <w:color w:val="auto"/>
                <w:sz w:val="20"/>
                <w:szCs w:val="20"/>
                <w:lang w:val="fr-FR"/>
              </w:rPr>
              <w:t xml:space="preserve"> la accidente </w:t>
            </w:r>
            <w:proofErr w:type="spellStart"/>
            <w:r w:rsidRPr="00DB0666">
              <w:rPr>
                <w:rFonts w:ascii="Times New Roman" w:hAnsi="Times New Roman" w:cs="Times New Roman"/>
                <w:color w:val="auto"/>
                <w:sz w:val="20"/>
                <w:szCs w:val="20"/>
                <w:lang w:val="fr-FR"/>
              </w:rPr>
              <w:t>și</w:t>
            </w:r>
            <w:proofErr w:type="spellEnd"/>
            <w:r w:rsidRPr="00DB0666">
              <w:rPr>
                <w:rFonts w:ascii="Times New Roman" w:hAnsi="Times New Roman" w:cs="Times New Roman"/>
                <w:color w:val="auto"/>
                <w:sz w:val="20"/>
                <w:szCs w:val="20"/>
                <w:lang w:val="fr-FR"/>
              </w:rPr>
              <w:t xml:space="preserve"> a </w:t>
            </w:r>
            <w:proofErr w:type="spellStart"/>
            <w:r w:rsidRPr="00DB0666">
              <w:rPr>
                <w:rFonts w:ascii="Times New Roman" w:hAnsi="Times New Roman" w:cs="Times New Roman"/>
                <w:color w:val="auto"/>
                <w:sz w:val="20"/>
                <w:szCs w:val="20"/>
                <w:lang w:val="fr-FR"/>
              </w:rPr>
              <w:t>asistenței</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medicale</w:t>
            </w:r>
            <w:proofErr w:type="spellEnd"/>
            <w:r w:rsidRPr="00DB0666">
              <w:rPr>
                <w:rFonts w:ascii="Times New Roman" w:hAnsi="Times New Roman" w:cs="Times New Roman"/>
                <w:color w:val="auto"/>
                <w:sz w:val="20"/>
                <w:szCs w:val="20"/>
                <w:lang w:val="fr-FR"/>
              </w:rPr>
              <w:t xml:space="preserve"> de </w:t>
            </w:r>
            <w:proofErr w:type="spellStart"/>
            <w:r w:rsidRPr="00DB0666">
              <w:rPr>
                <w:rFonts w:ascii="Times New Roman" w:hAnsi="Times New Roman" w:cs="Times New Roman"/>
                <w:color w:val="auto"/>
                <w:sz w:val="20"/>
                <w:szCs w:val="20"/>
                <w:lang w:val="fr-FR"/>
              </w:rPr>
              <w:t>urgență</w:t>
            </w:r>
            <w:proofErr w:type="spellEnd"/>
            <w:r w:rsidRPr="00DB0666">
              <w:rPr>
                <w:lang w:val="fr-FR"/>
              </w:rPr>
              <w:t xml:space="preserve"> </w:t>
            </w:r>
            <w:proofErr w:type="spellStart"/>
            <w:r w:rsidRPr="00DB0666">
              <w:rPr>
                <w:rFonts w:ascii="Times New Roman" w:hAnsi="Times New Roman" w:cs="Times New Roman"/>
                <w:color w:val="auto"/>
                <w:sz w:val="20"/>
                <w:szCs w:val="20"/>
                <w:lang w:val="fr-FR"/>
              </w:rPr>
              <w:t>precum</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și</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asigurarea</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alocării</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resurselor</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pentru</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menținerea</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parcului</w:t>
            </w:r>
            <w:proofErr w:type="spellEnd"/>
            <w:r w:rsidRPr="00DB0666">
              <w:rPr>
                <w:rFonts w:ascii="Times New Roman" w:hAnsi="Times New Roman" w:cs="Times New Roman"/>
                <w:color w:val="auto"/>
                <w:sz w:val="20"/>
                <w:szCs w:val="20"/>
                <w:lang w:val="fr-FR"/>
              </w:rPr>
              <w:t xml:space="preserve"> de </w:t>
            </w:r>
            <w:proofErr w:type="spellStart"/>
            <w:r w:rsidRPr="00DB0666">
              <w:rPr>
                <w:rFonts w:ascii="Times New Roman" w:hAnsi="Times New Roman" w:cs="Times New Roman"/>
                <w:color w:val="auto"/>
                <w:sz w:val="20"/>
                <w:szCs w:val="20"/>
                <w:lang w:val="fr-FR"/>
              </w:rPr>
              <w:t>vehicule</w:t>
            </w:r>
            <w:proofErr w:type="spellEnd"/>
            <w:r w:rsidRPr="00DB0666">
              <w:rPr>
                <w:rFonts w:ascii="Times New Roman" w:hAnsi="Times New Roman" w:cs="Times New Roman"/>
                <w:color w:val="auto"/>
                <w:sz w:val="20"/>
                <w:szCs w:val="20"/>
                <w:lang w:val="fr-FR"/>
              </w:rPr>
              <w:t xml:space="preserve"> de </w:t>
            </w:r>
            <w:proofErr w:type="spellStart"/>
            <w:r w:rsidRPr="00DB0666">
              <w:rPr>
                <w:rFonts w:ascii="Times New Roman" w:hAnsi="Times New Roman" w:cs="Times New Roman"/>
                <w:color w:val="auto"/>
                <w:sz w:val="20"/>
                <w:szCs w:val="20"/>
                <w:lang w:val="fr-FR"/>
              </w:rPr>
              <w:t>intervenție</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la</w:t>
            </w:r>
            <w:proofErr w:type="spellEnd"/>
            <w:r w:rsidRPr="00DB0666">
              <w:rPr>
                <w:rFonts w:ascii="Times New Roman" w:hAnsi="Times New Roman" w:cs="Times New Roman"/>
                <w:color w:val="auto"/>
                <w:sz w:val="20"/>
                <w:szCs w:val="20"/>
                <w:lang w:val="fr-FR"/>
              </w:rPr>
              <w:t xml:space="preserve"> un </w:t>
            </w:r>
            <w:proofErr w:type="spellStart"/>
            <w:r w:rsidRPr="00DB0666">
              <w:rPr>
                <w:rFonts w:ascii="Times New Roman" w:hAnsi="Times New Roman" w:cs="Times New Roman"/>
                <w:color w:val="auto"/>
                <w:sz w:val="20"/>
                <w:szCs w:val="20"/>
                <w:lang w:val="fr-FR"/>
              </w:rPr>
              <w:t>nivel</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operațional</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corespunzător</w:t>
            </w:r>
            <w:proofErr w:type="spellEnd"/>
          </w:p>
        </w:tc>
        <w:tc>
          <w:tcPr>
            <w:tcW w:w="2551" w:type="dxa"/>
            <w:tcMar>
              <w:left w:w="57" w:type="dxa"/>
              <w:right w:w="57" w:type="dxa"/>
            </w:tcMar>
          </w:tcPr>
          <w:p w:rsidR="00F27082" w:rsidRPr="00DB0666" w:rsidRDefault="00F27082" w:rsidP="00B16D06">
            <w:pPr>
              <w:pStyle w:val="Default"/>
              <w:rPr>
                <w:rFonts w:ascii="Times New Roman" w:hAnsi="Times New Roman" w:cs="Times New Roman"/>
                <w:color w:val="auto"/>
                <w:sz w:val="20"/>
                <w:szCs w:val="20"/>
                <w:lang w:val="fr-FR"/>
              </w:rPr>
            </w:pPr>
          </w:p>
        </w:tc>
        <w:tc>
          <w:tcPr>
            <w:tcW w:w="2268" w:type="dxa"/>
            <w:tcMar>
              <w:left w:w="57" w:type="dxa"/>
              <w:right w:w="57" w:type="dxa"/>
            </w:tcMar>
          </w:tcPr>
          <w:p w:rsidR="00F27082" w:rsidRPr="00DB0666" w:rsidRDefault="00F27082" w:rsidP="00B16D06">
            <w:pPr>
              <w:pStyle w:val="Default"/>
              <w:rPr>
                <w:rFonts w:ascii="Times New Roman" w:hAnsi="Times New Roman" w:cs="Times New Roman"/>
                <w:color w:val="auto"/>
                <w:sz w:val="20"/>
                <w:szCs w:val="20"/>
                <w:lang w:val="fr-FR"/>
              </w:rPr>
            </w:pPr>
          </w:p>
        </w:tc>
        <w:tc>
          <w:tcPr>
            <w:tcW w:w="1418" w:type="dxa"/>
            <w:tcMar>
              <w:left w:w="57" w:type="dxa"/>
              <w:right w:w="57" w:type="dxa"/>
            </w:tcMar>
          </w:tcPr>
          <w:p w:rsidR="00F27082" w:rsidRDefault="00F27082" w:rsidP="00B16D06">
            <w:pPr>
              <w:pStyle w:val="Default"/>
              <w:rPr>
                <w:rFonts w:ascii="Times New Roman" w:hAnsi="Times New Roman" w:cs="Times New Roman"/>
                <w:color w:val="auto"/>
                <w:sz w:val="20"/>
                <w:szCs w:val="20"/>
              </w:rPr>
            </w:pPr>
            <w:proofErr w:type="spellStart"/>
            <w:r>
              <w:rPr>
                <w:rFonts w:ascii="Times New Roman" w:hAnsi="Times New Roman" w:cs="Times New Roman"/>
                <w:color w:val="auto"/>
                <w:sz w:val="20"/>
                <w:szCs w:val="20"/>
              </w:rPr>
              <w:t>afaceri</w:t>
            </w:r>
            <w:proofErr w:type="spellEnd"/>
            <w:r>
              <w:rPr>
                <w:rFonts w:ascii="Times New Roman" w:hAnsi="Times New Roman" w:cs="Times New Roman"/>
                <w:color w:val="auto"/>
                <w:sz w:val="20"/>
                <w:szCs w:val="20"/>
              </w:rPr>
              <w:t xml:space="preserve"> interne</w:t>
            </w:r>
          </w:p>
          <w:p w:rsidR="00F27082" w:rsidRDefault="00F27082" w:rsidP="00B16D06">
            <w:pPr>
              <w:pStyle w:val="Default"/>
              <w:rPr>
                <w:rFonts w:ascii="Times New Roman" w:hAnsi="Times New Roman" w:cs="Times New Roman"/>
                <w:color w:val="auto"/>
                <w:sz w:val="20"/>
                <w:szCs w:val="20"/>
              </w:rPr>
            </w:pPr>
            <w:proofErr w:type="spellStart"/>
            <w:r>
              <w:rPr>
                <w:rFonts w:ascii="Times New Roman" w:hAnsi="Times New Roman" w:cs="Times New Roman"/>
                <w:color w:val="auto"/>
                <w:sz w:val="20"/>
                <w:szCs w:val="20"/>
              </w:rPr>
              <w:t>sănătate</w:t>
            </w:r>
            <w:proofErr w:type="spellEnd"/>
          </w:p>
        </w:tc>
        <w:tc>
          <w:tcPr>
            <w:tcW w:w="1415" w:type="dxa"/>
          </w:tcPr>
          <w:p w:rsidR="00F27082" w:rsidRPr="001721F8" w:rsidRDefault="00F27082" w:rsidP="00B16D06">
            <w:pPr>
              <w:pStyle w:val="Default"/>
              <w:rPr>
                <w:rFonts w:ascii="Times New Roman" w:hAnsi="Times New Roman" w:cs="Times New Roman"/>
                <w:color w:val="auto"/>
                <w:sz w:val="20"/>
                <w:szCs w:val="20"/>
              </w:rPr>
            </w:pPr>
          </w:p>
        </w:tc>
      </w:tr>
      <w:tr w:rsidR="00B16D06" w:rsidRPr="001721F8" w:rsidTr="0078733E">
        <w:trPr>
          <w:cantSplit/>
          <w:trHeight w:val="559"/>
          <w:tblHeader/>
        </w:trPr>
        <w:tc>
          <w:tcPr>
            <w:tcW w:w="1998" w:type="dxa"/>
            <w:vMerge/>
            <w:tcMar>
              <w:left w:w="57" w:type="dxa"/>
              <w:right w:w="57" w:type="dxa"/>
            </w:tcMar>
          </w:tcPr>
          <w:p w:rsidR="003F420D" w:rsidRPr="001721F8" w:rsidRDefault="003F420D" w:rsidP="00B16D06">
            <w:pPr>
              <w:pStyle w:val="Default"/>
              <w:rPr>
                <w:rFonts w:ascii="Times New Roman" w:hAnsi="Times New Roman" w:cs="Times New Roman"/>
                <w:color w:val="auto"/>
                <w:sz w:val="20"/>
                <w:szCs w:val="20"/>
              </w:rPr>
            </w:pPr>
          </w:p>
        </w:tc>
        <w:tc>
          <w:tcPr>
            <w:tcW w:w="2204" w:type="dxa"/>
            <w:vMerge/>
          </w:tcPr>
          <w:p w:rsidR="003F420D" w:rsidRPr="001721F8" w:rsidRDefault="003F420D" w:rsidP="00B16D06">
            <w:pPr>
              <w:pStyle w:val="Default"/>
              <w:rPr>
                <w:rFonts w:ascii="Times New Roman" w:hAnsi="Times New Roman" w:cs="Times New Roman"/>
                <w:color w:val="auto"/>
                <w:sz w:val="20"/>
                <w:szCs w:val="20"/>
              </w:rPr>
            </w:pPr>
          </w:p>
        </w:tc>
        <w:tc>
          <w:tcPr>
            <w:tcW w:w="2835" w:type="dxa"/>
            <w:tcMar>
              <w:left w:w="57" w:type="dxa"/>
              <w:right w:w="57" w:type="dxa"/>
            </w:tcMar>
          </w:tcPr>
          <w:p w:rsidR="003F420D" w:rsidRPr="00B10163" w:rsidRDefault="00C941EF" w:rsidP="00DB0666">
            <w:pPr>
              <w:pStyle w:val="Default"/>
              <w:jc w:val="both"/>
              <w:rPr>
                <w:rFonts w:ascii="Times New Roman" w:hAnsi="Times New Roman" w:cs="Times New Roman"/>
                <w:color w:val="auto"/>
                <w:sz w:val="20"/>
                <w:szCs w:val="20"/>
              </w:rPr>
            </w:pPr>
            <w:proofErr w:type="spellStart"/>
            <w:r w:rsidRPr="00B10163">
              <w:rPr>
                <w:rFonts w:ascii="Times New Roman" w:hAnsi="Times New Roman" w:cs="Times New Roman"/>
                <w:color w:val="auto"/>
                <w:sz w:val="20"/>
                <w:szCs w:val="20"/>
              </w:rPr>
              <w:t>Revizuirea</w:t>
            </w:r>
            <w:proofErr w:type="spellEnd"/>
            <w:r w:rsidRPr="00B10163">
              <w:rPr>
                <w:rFonts w:ascii="Times New Roman" w:hAnsi="Times New Roman" w:cs="Times New Roman"/>
                <w:color w:val="auto"/>
                <w:sz w:val="20"/>
                <w:szCs w:val="20"/>
              </w:rPr>
              <w:t xml:space="preserve"> </w:t>
            </w:r>
            <w:proofErr w:type="spellStart"/>
            <w:r w:rsidRPr="00B10163">
              <w:rPr>
                <w:rFonts w:ascii="Times New Roman" w:hAnsi="Times New Roman" w:cs="Times New Roman"/>
                <w:color w:val="auto"/>
                <w:sz w:val="20"/>
                <w:szCs w:val="20"/>
              </w:rPr>
              <w:t>serviciilor</w:t>
            </w:r>
            <w:proofErr w:type="spellEnd"/>
            <w:r w:rsidRPr="00B10163">
              <w:rPr>
                <w:rFonts w:ascii="Times New Roman" w:hAnsi="Times New Roman" w:cs="Times New Roman"/>
                <w:color w:val="auto"/>
                <w:sz w:val="20"/>
                <w:szCs w:val="20"/>
              </w:rPr>
              <w:t xml:space="preserve"> </w:t>
            </w:r>
            <w:proofErr w:type="spellStart"/>
            <w:r w:rsidRPr="00B10163">
              <w:rPr>
                <w:rFonts w:ascii="Times New Roman" w:hAnsi="Times New Roman" w:cs="Times New Roman"/>
                <w:color w:val="auto"/>
                <w:sz w:val="20"/>
                <w:szCs w:val="20"/>
              </w:rPr>
              <w:t>spitaliceşti</w:t>
            </w:r>
            <w:proofErr w:type="spellEnd"/>
            <w:r w:rsidRPr="00B10163">
              <w:rPr>
                <w:rFonts w:ascii="Times New Roman" w:hAnsi="Times New Roman" w:cs="Times New Roman"/>
                <w:color w:val="auto"/>
                <w:sz w:val="20"/>
                <w:szCs w:val="20"/>
              </w:rPr>
              <w:t xml:space="preserve"> </w:t>
            </w:r>
            <w:proofErr w:type="spellStart"/>
            <w:r w:rsidRPr="00B10163">
              <w:rPr>
                <w:rFonts w:ascii="Times New Roman" w:hAnsi="Times New Roman" w:cs="Times New Roman"/>
                <w:color w:val="auto"/>
                <w:sz w:val="20"/>
                <w:szCs w:val="20"/>
              </w:rPr>
              <w:t>pentru</w:t>
            </w:r>
            <w:proofErr w:type="spellEnd"/>
            <w:r w:rsidRPr="00B10163">
              <w:rPr>
                <w:rFonts w:ascii="Times New Roman" w:hAnsi="Times New Roman" w:cs="Times New Roman"/>
                <w:color w:val="auto"/>
                <w:sz w:val="20"/>
                <w:szCs w:val="20"/>
              </w:rPr>
              <w:t xml:space="preserve"> </w:t>
            </w:r>
            <w:proofErr w:type="spellStart"/>
            <w:r w:rsidRPr="00B10163">
              <w:rPr>
                <w:rFonts w:ascii="Times New Roman" w:hAnsi="Times New Roman" w:cs="Times New Roman"/>
                <w:color w:val="auto"/>
                <w:sz w:val="20"/>
                <w:szCs w:val="20"/>
              </w:rPr>
              <w:t>factorii</w:t>
            </w:r>
            <w:proofErr w:type="spellEnd"/>
            <w:r w:rsidRPr="00B10163">
              <w:rPr>
                <w:rFonts w:ascii="Times New Roman" w:hAnsi="Times New Roman" w:cs="Times New Roman"/>
                <w:color w:val="auto"/>
                <w:sz w:val="20"/>
                <w:szCs w:val="20"/>
              </w:rPr>
              <w:t xml:space="preserve"> de </w:t>
            </w:r>
            <w:proofErr w:type="spellStart"/>
            <w:r w:rsidRPr="00B10163">
              <w:rPr>
                <w:rFonts w:ascii="Times New Roman" w:hAnsi="Times New Roman" w:cs="Times New Roman"/>
                <w:color w:val="auto"/>
                <w:sz w:val="20"/>
                <w:szCs w:val="20"/>
              </w:rPr>
              <w:t>risc</w:t>
            </w:r>
            <w:proofErr w:type="spellEnd"/>
            <w:r w:rsidRPr="00B10163">
              <w:rPr>
                <w:rFonts w:ascii="Times New Roman" w:hAnsi="Times New Roman" w:cs="Times New Roman"/>
                <w:color w:val="auto"/>
                <w:sz w:val="20"/>
                <w:szCs w:val="20"/>
              </w:rPr>
              <w:t xml:space="preserve"> care </w:t>
            </w:r>
            <w:proofErr w:type="spellStart"/>
            <w:r w:rsidRPr="00B10163">
              <w:rPr>
                <w:rFonts w:ascii="Times New Roman" w:hAnsi="Times New Roman" w:cs="Times New Roman"/>
                <w:color w:val="auto"/>
                <w:sz w:val="20"/>
                <w:szCs w:val="20"/>
              </w:rPr>
              <w:t>ar</w:t>
            </w:r>
            <w:proofErr w:type="spellEnd"/>
            <w:r w:rsidRPr="00B10163">
              <w:rPr>
                <w:rFonts w:ascii="Times New Roman" w:hAnsi="Times New Roman" w:cs="Times New Roman"/>
                <w:color w:val="auto"/>
                <w:sz w:val="20"/>
                <w:szCs w:val="20"/>
              </w:rPr>
              <w:t xml:space="preserve"> </w:t>
            </w:r>
            <w:proofErr w:type="spellStart"/>
            <w:r w:rsidRPr="00B10163">
              <w:rPr>
                <w:rFonts w:ascii="Times New Roman" w:hAnsi="Times New Roman" w:cs="Times New Roman"/>
                <w:color w:val="auto"/>
                <w:sz w:val="20"/>
                <w:szCs w:val="20"/>
              </w:rPr>
              <w:t>putea</w:t>
            </w:r>
            <w:proofErr w:type="spellEnd"/>
            <w:r w:rsidRPr="00B10163">
              <w:rPr>
                <w:rFonts w:ascii="Times New Roman" w:hAnsi="Times New Roman" w:cs="Times New Roman"/>
                <w:color w:val="auto"/>
                <w:sz w:val="20"/>
                <w:szCs w:val="20"/>
              </w:rPr>
              <w:t xml:space="preserve"> include </w:t>
            </w:r>
            <w:proofErr w:type="spellStart"/>
            <w:r w:rsidRPr="00B10163">
              <w:rPr>
                <w:rFonts w:ascii="Times New Roman" w:hAnsi="Times New Roman" w:cs="Times New Roman"/>
                <w:color w:val="auto"/>
                <w:sz w:val="20"/>
                <w:szCs w:val="20"/>
              </w:rPr>
              <w:t>lipsa</w:t>
            </w:r>
            <w:proofErr w:type="spellEnd"/>
            <w:r w:rsidRPr="00B10163">
              <w:rPr>
                <w:rFonts w:ascii="Times New Roman" w:hAnsi="Times New Roman" w:cs="Times New Roman"/>
                <w:color w:val="auto"/>
                <w:sz w:val="20"/>
                <w:szCs w:val="20"/>
              </w:rPr>
              <w:t xml:space="preserve"> de personal medical </w:t>
            </w:r>
            <w:proofErr w:type="spellStart"/>
            <w:r w:rsidRPr="00B10163">
              <w:rPr>
                <w:rFonts w:ascii="Times New Roman" w:hAnsi="Times New Roman" w:cs="Times New Roman"/>
                <w:color w:val="auto"/>
                <w:sz w:val="20"/>
                <w:szCs w:val="20"/>
              </w:rPr>
              <w:t>instruit</w:t>
            </w:r>
            <w:proofErr w:type="spellEnd"/>
            <w:r w:rsidRPr="00B10163">
              <w:rPr>
                <w:rFonts w:ascii="Times New Roman" w:hAnsi="Times New Roman" w:cs="Times New Roman"/>
                <w:color w:val="auto"/>
                <w:sz w:val="20"/>
                <w:szCs w:val="20"/>
              </w:rPr>
              <w:t xml:space="preserve"> </w:t>
            </w:r>
            <w:proofErr w:type="spellStart"/>
            <w:r w:rsidRPr="00B10163">
              <w:rPr>
                <w:rFonts w:ascii="Times New Roman" w:hAnsi="Times New Roman" w:cs="Times New Roman"/>
                <w:color w:val="auto"/>
                <w:sz w:val="20"/>
                <w:szCs w:val="20"/>
              </w:rPr>
              <w:t>în</w:t>
            </w:r>
            <w:proofErr w:type="spellEnd"/>
            <w:r w:rsidRPr="00B10163">
              <w:rPr>
                <w:rFonts w:ascii="Times New Roman" w:hAnsi="Times New Roman" w:cs="Times New Roman"/>
                <w:color w:val="auto"/>
                <w:sz w:val="20"/>
                <w:szCs w:val="20"/>
              </w:rPr>
              <w:t xml:space="preserve"> mod </w:t>
            </w:r>
            <w:proofErr w:type="spellStart"/>
            <w:r w:rsidRPr="00B10163">
              <w:rPr>
                <w:rFonts w:ascii="Times New Roman" w:hAnsi="Times New Roman" w:cs="Times New Roman"/>
                <w:color w:val="auto"/>
                <w:sz w:val="20"/>
                <w:szCs w:val="20"/>
              </w:rPr>
              <w:t>adecvat</w:t>
            </w:r>
            <w:proofErr w:type="spellEnd"/>
            <w:r w:rsidRPr="00B10163">
              <w:rPr>
                <w:rFonts w:ascii="Times New Roman" w:hAnsi="Times New Roman" w:cs="Times New Roman"/>
                <w:color w:val="auto"/>
                <w:sz w:val="20"/>
                <w:szCs w:val="20"/>
              </w:rPr>
              <w:t xml:space="preserve">, </w:t>
            </w:r>
            <w:proofErr w:type="spellStart"/>
            <w:r w:rsidRPr="00B10163">
              <w:rPr>
                <w:rFonts w:ascii="Times New Roman" w:hAnsi="Times New Roman" w:cs="Times New Roman"/>
                <w:color w:val="auto"/>
                <w:sz w:val="20"/>
                <w:szCs w:val="20"/>
              </w:rPr>
              <w:t>în</w:t>
            </w:r>
            <w:proofErr w:type="spellEnd"/>
            <w:r w:rsidRPr="00B10163">
              <w:rPr>
                <w:rFonts w:ascii="Times New Roman" w:hAnsi="Times New Roman" w:cs="Times New Roman"/>
                <w:color w:val="auto"/>
                <w:sz w:val="20"/>
                <w:szCs w:val="20"/>
              </w:rPr>
              <w:t xml:space="preserve"> special </w:t>
            </w:r>
            <w:proofErr w:type="spellStart"/>
            <w:r w:rsidRPr="00B10163">
              <w:rPr>
                <w:rFonts w:ascii="Times New Roman" w:hAnsi="Times New Roman" w:cs="Times New Roman"/>
                <w:color w:val="auto"/>
                <w:sz w:val="20"/>
                <w:szCs w:val="20"/>
              </w:rPr>
              <w:t>în</w:t>
            </w:r>
            <w:proofErr w:type="spellEnd"/>
            <w:r w:rsidRPr="00B10163">
              <w:rPr>
                <w:rFonts w:ascii="Times New Roman" w:hAnsi="Times New Roman" w:cs="Times New Roman"/>
                <w:color w:val="auto"/>
                <w:sz w:val="20"/>
                <w:szCs w:val="20"/>
              </w:rPr>
              <w:t xml:space="preserve"> </w:t>
            </w:r>
            <w:proofErr w:type="spellStart"/>
            <w:r w:rsidRPr="00B10163">
              <w:rPr>
                <w:rFonts w:ascii="Times New Roman" w:hAnsi="Times New Roman" w:cs="Times New Roman"/>
                <w:color w:val="auto"/>
                <w:sz w:val="20"/>
                <w:szCs w:val="20"/>
              </w:rPr>
              <w:t>ceea</w:t>
            </w:r>
            <w:proofErr w:type="spellEnd"/>
            <w:r w:rsidRPr="00B10163">
              <w:rPr>
                <w:rFonts w:ascii="Times New Roman" w:hAnsi="Times New Roman" w:cs="Times New Roman"/>
                <w:color w:val="auto"/>
                <w:sz w:val="20"/>
                <w:szCs w:val="20"/>
              </w:rPr>
              <w:t xml:space="preserve"> </w:t>
            </w:r>
            <w:proofErr w:type="spellStart"/>
            <w:r w:rsidRPr="00B10163">
              <w:rPr>
                <w:rFonts w:ascii="Times New Roman" w:hAnsi="Times New Roman" w:cs="Times New Roman"/>
                <w:color w:val="auto"/>
                <w:sz w:val="20"/>
                <w:szCs w:val="20"/>
              </w:rPr>
              <w:t>ce</w:t>
            </w:r>
            <w:proofErr w:type="spellEnd"/>
            <w:r w:rsidRPr="00B10163">
              <w:rPr>
                <w:rFonts w:ascii="Times New Roman" w:hAnsi="Times New Roman" w:cs="Times New Roman"/>
                <w:color w:val="auto"/>
                <w:sz w:val="20"/>
                <w:szCs w:val="20"/>
              </w:rPr>
              <w:t xml:space="preserve"> </w:t>
            </w:r>
            <w:proofErr w:type="spellStart"/>
            <w:r w:rsidRPr="00B10163">
              <w:rPr>
                <w:rFonts w:ascii="Times New Roman" w:hAnsi="Times New Roman" w:cs="Times New Roman"/>
                <w:color w:val="auto"/>
                <w:sz w:val="20"/>
                <w:szCs w:val="20"/>
              </w:rPr>
              <w:t>priveşte</w:t>
            </w:r>
            <w:proofErr w:type="spellEnd"/>
            <w:r w:rsidRPr="00B10163">
              <w:rPr>
                <w:rFonts w:ascii="Times New Roman" w:hAnsi="Times New Roman" w:cs="Times New Roman"/>
                <w:color w:val="auto"/>
                <w:sz w:val="20"/>
                <w:szCs w:val="20"/>
              </w:rPr>
              <w:t xml:space="preserve"> </w:t>
            </w:r>
            <w:proofErr w:type="spellStart"/>
            <w:r w:rsidRPr="00B10163">
              <w:rPr>
                <w:rFonts w:ascii="Times New Roman" w:hAnsi="Times New Roman" w:cs="Times New Roman"/>
                <w:color w:val="auto"/>
                <w:sz w:val="20"/>
                <w:szCs w:val="20"/>
              </w:rPr>
              <w:t>medicina</w:t>
            </w:r>
            <w:proofErr w:type="spellEnd"/>
            <w:r w:rsidRPr="00B10163">
              <w:rPr>
                <w:rFonts w:ascii="Times New Roman" w:hAnsi="Times New Roman" w:cs="Times New Roman"/>
                <w:color w:val="auto"/>
                <w:sz w:val="20"/>
                <w:szCs w:val="20"/>
              </w:rPr>
              <w:t xml:space="preserve"> de </w:t>
            </w:r>
            <w:proofErr w:type="spellStart"/>
            <w:r w:rsidRPr="00B10163">
              <w:rPr>
                <w:rFonts w:ascii="Times New Roman" w:hAnsi="Times New Roman" w:cs="Times New Roman"/>
                <w:color w:val="auto"/>
                <w:sz w:val="20"/>
                <w:szCs w:val="20"/>
              </w:rPr>
              <w:t>urgenţă</w:t>
            </w:r>
            <w:proofErr w:type="spellEnd"/>
            <w:r w:rsidRPr="00B10163">
              <w:rPr>
                <w:rFonts w:ascii="Times New Roman" w:hAnsi="Times New Roman" w:cs="Times New Roman"/>
                <w:color w:val="auto"/>
                <w:sz w:val="20"/>
                <w:szCs w:val="20"/>
              </w:rPr>
              <w:t xml:space="preserve"> </w:t>
            </w:r>
            <w:proofErr w:type="spellStart"/>
            <w:r w:rsidRPr="00B10163">
              <w:rPr>
                <w:rFonts w:ascii="Times New Roman" w:hAnsi="Times New Roman" w:cs="Times New Roman"/>
                <w:color w:val="auto"/>
                <w:sz w:val="20"/>
                <w:szCs w:val="20"/>
              </w:rPr>
              <w:t>şi</w:t>
            </w:r>
            <w:proofErr w:type="spellEnd"/>
            <w:r w:rsidRPr="00B10163">
              <w:rPr>
                <w:rFonts w:ascii="Times New Roman" w:hAnsi="Times New Roman" w:cs="Times New Roman"/>
                <w:color w:val="auto"/>
                <w:sz w:val="20"/>
                <w:szCs w:val="20"/>
              </w:rPr>
              <w:t xml:space="preserve"> </w:t>
            </w:r>
            <w:proofErr w:type="spellStart"/>
            <w:r w:rsidRPr="00B10163">
              <w:rPr>
                <w:rFonts w:ascii="Times New Roman" w:hAnsi="Times New Roman" w:cs="Times New Roman"/>
                <w:color w:val="auto"/>
                <w:sz w:val="20"/>
                <w:szCs w:val="20"/>
              </w:rPr>
              <w:t>gestionarea</w:t>
            </w:r>
            <w:proofErr w:type="spellEnd"/>
            <w:r w:rsidRPr="00B10163">
              <w:rPr>
                <w:rFonts w:ascii="Times New Roman" w:hAnsi="Times New Roman" w:cs="Times New Roman"/>
                <w:color w:val="auto"/>
                <w:sz w:val="20"/>
                <w:szCs w:val="20"/>
              </w:rPr>
              <w:t xml:space="preserve"> </w:t>
            </w:r>
            <w:proofErr w:type="spellStart"/>
            <w:r w:rsidRPr="00B10163">
              <w:rPr>
                <w:rFonts w:ascii="Times New Roman" w:hAnsi="Times New Roman" w:cs="Times New Roman"/>
                <w:color w:val="auto"/>
                <w:sz w:val="20"/>
                <w:szCs w:val="20"/>
              </w:rPr>
              <w:t>traumelor</w:t>
            </w:r>
            <w:proofErr w:type="spellEnd"/>
            <w:r w:rsidRPr="00B10163">
              <w:rPr>
                <w:rFonts w:ascii="Times New Roman" w:hAnsi="Times New Roman" w:cs="Times New Roman"/>
                <w:color w:val="auto"/>
                <w:sz w:val="20"/>
                <w:szCs w:val="20"/>
              </w:rPr>
              <w:t xml:space="preserve">, </w:t>
            </w:r>
            <w:proofErr w:type="spellStart"/>
            <w:r w:rsidRPr="00B10163">
              <w:rPr>
                <w:rFonts w:ascii="Times New Roman" w:hAnsi="Times New Roman" w:cs="Times New Roman"/>
                <w:color w:val="auto"/>
                <w:sz w:val="20"/>
                <w:szCs w:val="20"/>
              </w:rPr>
              <w:t>precum</w:t>
            </w:r>
            <w:proofErr w:type="spellEnd"/>
            <w:r w:rsidRPr="00B10163">
              <w:rPr>
                <w:rFonts w:ascii="Times New Roman" w:hAnsi="Times New Roman" w:cs="Times New Roman"/>
                <w:color w:val="auto"/>
                <w:sz w:val="20"/>
                <w:szCs w:val="20"/>
              </w:rPr>
              <w:t xml:space="preserve"> </w:t>
            </w:r>
            <w:proofErr w:type="spellStart"/>
            <w:r w:rsidRPr="00B10163">
              <w:rPr>
                <w:rFonts w:ascii="Times New Roman" w:hAnsi="Times New Roman" w:cs="Times New Roman"/>
                <w:color w:val="auto"/>
                <w:sz w:val="20"/>
                <w:szCs w:val="20"/>
              </w:rPr>
              <w:t>şi</w:t>
            </w:r>
            <w:proofErr w:type="spellEnd"/>
            <w:r w:rsidRPr="00B10163">
              <w:rPr>
                <w:rFonts w:ascii="Times New Roman" w:hAnsi="Times New Roman" w:cs="Times New Roman"/>
                <w:color w:val="auto"/>
                <w:sz w:val="20"/>
                <w:szCs w:val="20"/>
              </w:rPr>
              <w:t xml:space="preserve"> </w:t>
            </w:r>
            <w:proofErr w:type="spellStart"/>
            <w:r w:rsidRPr="00B10163">
              <w:rPr>
                <w:rFonts w:ascii="Times New Roman" w:hAnsi="Times New Roman" w:cs="Times New Roman"/>
                <w:color w:val="auto"/>
                <w:sz w:val="20"/>
                <w:szCs w:val="20"/>
              </w:rPr>
              <w:t>lipsa</w:t>
            </w:r>
            <w:proofErr w:type="spellEnd"/>
            <w:r w:rsidRPr="00B10163">
              <w:rPr>
                <w:rFonts w:ascii="Times New Roman" w:hAnsi="Times New Roman" w:cs="Times New Roman"/>
                <w:color w:val="auto"/>
                <w:sz w:val="20"/>
                <w:szCs w:val="20"/>
              </w:rPr>
              <w:t xml:space="preserve"> de </w:t>
            </w:r>
            <w:proofErr w:type="spellStart"/>
            <w:r w:rsidRPr="00B10163">
              <w:rPr>
                <w:rFonts w:ascii="Times New Roman" w:hAnsi="Times New Roman" w:cs="Times New Roman"/>
                <w:color w:val="auto"/>
                <w:sz w:val="20"/>
                <w:szCs w:val="20"/>
              </w:rPr>
              <w:t>echipament</w:t>
            </w:r>
            <w:proofErr w:type="spellEnd"/>
            <w:r w:rsidRPr="00B10163">
              <w:rPr>
                <w:rFonts w:ascii="Times New Roman" w:hAnsi="Times New Roman" w:cs="Times New Roman"/>
                <w:color w:val="auto"/>
                <w:sz w:val="20"/>
                <w:szCs w:val="20"/>
              </w:rPr>
              <w:t xml:space="preserve"> medical </w:t>
            </w:r>
            <w:proofErr w:type="spellStart"/>
            <w:r w:rsidRPr="00B10163">
              <w:rPr>
                <w:rFonts w:ascii="Times New Roman" w:hAnsi="Times New Roman" w:cs="Times New Roman"/>
                <w:color w:val="auto"/>
                <w:sz w:val="20"/>
                <w:szCs w:val="20"/>
              </w:rPr>
              <w:t>adecvat</w:t>
            </w:r>
            <w:proofErr w:type="spellEnd"/>
            <w:r w:rsidRPr="00B10163">
              <w:rPr>
                <w:rFonts w:ascii="Times New Roman" w:hAnsi="Times New Roman" w:cs="Times New Roman"/>
                <w:color w:val="auto"/>
                <w:sz w:val="20"/>
                <w:szCs w:val="20"/>
              </w:rPr>
              <w:t xml:space="preserve"> </w:t>
            </w:r>
            <w:proofErr w:type="spellStart"/>
            <w:r w:rsidRPr="00B10163">
              <w:rPr>
                <w:rFonts w:ascii="Times New Roman" w:hAnsi="Times New Roman" w:cs="Times New Roman"/>
                <w:color w:val="auto"/>
                <w:sz w:val="20"/>
                <w:szCs w:val="20"/>
              </w:rPr>
              <w:t>atât</w:t>
            </w:r>
            <w:proofErr w:type="spellEnd"/>
            <w:r w:rsidRPr="00B10163">
              <w:rPr>
                <w:rFonts w:ascii="Times New Roman" w:hAnsi="Times New Roman" w:cs="Times New Roman"/>
                <w:color w:val="auto"/>
                <w:sz w:val="20"/>
                <w:szCs w:val="20"/>
              </w:rPr>
              <w:t xml:space="preserve"> </w:t>
            </w:r>
            <w:proofErr w:type="spellStart"/>
            <w:r w:rsidRPr="00B10163">
              <w:rPr>
                <w:rFonts w:ascii="Times New Roman" w:hAnsi="Times New Roman" w:cs="Times New Roman"/>
                <w:color w:val="auto"/>
                <w:sz w:val="20"/>
                <w:szCs w:val="20"/>
              </w:rPr>
              <w:t>în</w:t>
            </w:r>
            <w:proofErr w:type="spellEnd"/>
            <w:r w:rsidRPr="00B10163">
              <w:rPr>
                <w:rFonts w:ascii="Times New Roman" w:hAnsi="Times New Roman" w:cs="Times New Roman"/>
                <w:color w:val="auto"/>
                <w:sz w:val="20"/>
                <w:szCs w:val="20"/>
              </w:rPr>
              <w:t xml:space="preserve"> </w:t>
            </w:r>
            <w:proofErr w:type="spellStart"/>
            <w:r w:rsidRPr="00B10163">
              <w:rPr>
                <w:rFonts w:ascii="Times New Roman" w:hAnsi="Times New Roman" w:cs="Times New Roman"/>
                <w:color w:val="auto"/>
                <w:sz w:val="20"/>
                <w:szCs w:val="20"/>
              </w:rPr>
              <w:t>zonele</w:t>
            </w:r>
            <w:proofErr w:type="spellEnd"/>
            <w:r w:rsidRPr="00B10163">
              <w:t xml:space="preserve"> </w:t>
            </w:r>
            <w:r w:rsidRPr="00B10163">
              <w:rPr>
                <w:rFonts w:ascii="Times New Roman" w:hAnsi="Times New Roman" w:cs="Times New Roman"/>
                <w:color w:val="auto"/>
                <w:sz w:val="20"/>
                <w:szCs w:val="20"/>
              </w:rPr>
              <w:t xml:space="preserve">urbane, </w:t>
            </w:r>
            <w:proofErr w:type="spellStart"/>
            <w:r w:rsidRPr="00B10163">
              <w:rPr>
                <w:rFonts w:ascii="Times New Roman" w:hAnsi="Times New Roman" w:cs="Times New Roman"/>
                <w:color w:val="auto"/>
                <w:sz w:val="20"/>
                <w:szCs w:val="20"/>
              </w:rPr>
              <w:t>cât</w:t>
            </w:r>
            <w:proofErr w:type="spellEnd"/>
            <w:r w:rsidRPr="00B10163">
              <w:rPr>
                <w:rFonts w:ascii="Times New Roman" w:hAnsi="Times New Roman" w:cs="Times New Roman"/>
                <w:color w:val="auto"/>
                <w:sz w:val="20"/>
                <w:szCs w:val="20"/>
              </w:rPr>
              <w:t xml:space="preserve"> </w:t>
            </w:r>
            <w:proofErr w:type="spellStart"/>
            <w:r w:rsidRPr="00B10163">
              <w:rPr>
                <w:rFonts w:ascii="Times New Roman" w:hAnsi="Times New Roman" w:cs="Times New Roman"/>
                <w:color w:val="auto"/>
                <w:sz w:val="20"/>
                <w:szCs w:val="20"/>
              </w:rPr>
              <w:t>şi</w:t>
            </w:r>
            <w:proofErr w:type="spellEnd"/>
            <w:r w:rsidRPr="00B10163">
              <w:rPr>
                <w:rFonts w:ascii="Times New Roman" w:hAnsi="Times New Roman" w:cs="Times New Roman"/>
                <w:color w:val="auto"/>
                <w:sz w:val="20"/>
                <w:szCs w:val="20"/>
              </w:rPr>
              <w:t xml:space="preserve"> </w:t>
            </w:r>
            <w:proofErr w:type="spellStart"/>
            <w:r w:rsidRPr="00B10163">
              <w:rPr>
                <w:rFonts w:ascii="Times New Roman" w:hAnsi="Times New Roman" w:cs="Times New Roman"/>
                <w:color w:val="auto"/>
                <w:sz w:val="20"/>
                <w:szCs w:val="20"/>
              </w:rPr>
              <w:t>în</w:t>
            </w:r>
            <w:proofErr w:type="spellEnd"/>
            <w:r w:rsidRPr="00B10163">
              <w:rPr>
                <w:rFonts w:ascii="Times New Roman" w:hAnsi="Times New Roman" w:cs="Times New Roman"/>
                <w:color w:val="auto"/>
                <w:sz w:val="20"/>
                <w:szCs w:val="20"/>
              </w:rPr>
              <w:t xml:space="preserve"> </w:t>
            </w:r>
            <w:proofErr w:type="spellStart"/>
            <w:r w:rsidRPr="00B10163">
              <w:rPr>
                <w:rFonts w:ascii="Times New Roman" w:hAnsi="Times New Roman" w:cs="Times New Roman"/>
                <w:color w:val="auto"/>
                <w:sz w:val="20"/>
                <w:szCs w:val="20"/>
              </w:rPr>
              <w:t>cele</w:t>
            </w:r>
            <w:proofErr w:type="spellEnd"/>
            <w:r w:rsidRPr="00B10163">
              <w:rPr>
                <w:rFonts w:ascii="Times New Roman" w:hAnsi="Times New Roman" w:cs="Times New Roman"/>
                <w:color w:val="auto"/>
                <w:sz w:val="20"/>
                <w:szCs w:val="20"/>
              </w:rPr>
              <w:t xml:space="preserve"> </w:t>
            </w:r>
            <w:proofErr w:type="spellStart"/>
            <w:r w:rsidRPr="00B10163">
              <w:rPr>
                <w:rFonts w:ascii="Times New Roman" w:hAnsi="Times New Roman" w:cs="Times New Roman"/>
                <w:color w:val="auto"/>
                <w:sz w:val="20"/>
                <w:szCs w:val="20"/>
              </w:rPr>
              <w:t>mai</w:t>
            </w:r>
            <w:proofErr w:type="spellEnd"/>
            <w:r w:rsidRPr="00B10163">
              <w:rPr>
                <w:rFonts w:ascii="Times New Roman" w:hAnsi="Times New Roman" w:cs="Times New Roman"/>
                <w:color w:val="auto"/>
                <w:sz w:val="20"/>
                <w:szCs w:val="20"/>
              </w:rPr>
              <w:t xml:space="preserve"> </w:t>
            </w:r>
            <w:proofErr w:type="spellStart"/>
            <w:r w:rsidRPr="00B10163">
              <w:rPr>
                <w:rFonts w:ascii="Times New Roman" w:hAnsi="Times New Roman" w:cs="Times New Roman"/>
                <w:color w:val="auto"/>
                <w:sz w:val="20"/>
                <w:szCs w:val="20"/>
              </w:rPr>
              <w:t>îndepărtate</w:t>
            </w:r>
            <w:proofErr w:type="spellEnd"/>
          </w:p>
        </w:tc>
        <w:tc>
          <w:tcPr>
            <w:tcW w:w="2551" w:type="dxa"/>
            <w:tcMar>
              <w:left w:w="57" w:type="dxa"/>
              <w:right w:w="57" w:type="dxa"/>
            </w:tcMar>
          </w:tcPr>
          <w:p w:rsidR="003F420D" w:rsidRPr="001721F8" w:rsidRDefault="003F420D" w:rsidP="00B16D06">
            <w:pPr>
              <w:pStyle w:val="Default"/>
              <w:rPr>
                <w:rFonts w:ascii="Times New Roman" w:hAnsi="Times New Roman" w:cs="Times New Roman"/>
                <w:color w:val="auto"/>
                <w:sz w:val="20"/>
                <w:szCs w:val="20"/>
              </w:rPr>
            </w:pPr>
          </w:p>
        </w:tc>
        <w:tc>
          <w:tcPr>
            <w:tcW w:w="2268" w:type="dxa"/>
            <w:tcMar>
              <w:left w:w="57" w:type="dxa"/>
              <w:right w:w="57" w:type="dxa"/>
            </w:tcMar>
          </w:tcPr>
          <w:p w:rsidR="003F420D" w:rsidRPr="001721F8" w:rsidRDefault="003F420D" w:rsidP="00B16D06">
            <w:pPr>
              <w:pStyle w:val="Default"/>
              <w:rPr>
                <w:rFonts w:ascii="Times New Roman" w:hAnsi="Times New Roman" w:cs="Times New Roman"/>
                <w:color w:val="auto"/>
                <w:sz w:val="20"/>
                <w:szCs w:val="20"/>
              </w:rPr>
            </w:pPr>
          </w:p>
        </w:tc>
        <w:tc>
          <w:tcPr>
            <w:tcW w:w="1418" w:type="dxa"/>
            <w:tcMar>
              <w:left w:w="57" w:type="dxa"/>
              <w:right w:w="57" w:type="dxa"/>
            </w:tcMar>
          </w:tcPr>
          <w:p w:rsidR="003F420D" w:rsidRPr="001721F8" w:rsidRDefault="00F27082" w:rsidP="00B16D06">
            <w:pPr>
              <w:pStyle w:val="Default"/>
              <w:rPr>
                <w:rFonts w:ascii="Times New Roman" w:hAnsi="Times New Roman" w:cs="Times New Roman"/>
                <w:color w:val="auto"/>
                <w:sz w:val="20"/>
                <w:szCs w:val="20"/>
              </w:rPr>
            </w:pPr>
            <w:proofErr w:type="spellStart"/>
            <w:r>
              <w:rPr>
                <w:rFonts w:ascii="Times New Roman" w:hAnsi="Times New Roman" w:cs="Times New Roman"/>
                <w:color w:val="auto"/>
                <w:sz w:val="20"/>
                <w:szCs w:val="20"/>
              </w:rPr>
              <w:t>sănătate</w:t>
            </w:r>
            <w:proofErr w:type="spellEnd"/>
          </w:p>
        </w:tc>
        <w:tc>
          <w:tcPr>
            <w:tcW w:w="1415" w:type="dxa"/>
          </w:tcPr>
          <w:p w:rsidR="003F420D" w:rsidRPr="001721F8" w:rsidRDefault="003F420D" w:rsidP="00B16D06">
            <w:pPr>
              <w:pStyle w:val="Default"/>
              <w:rPr>
                <w:rFonts w:ascii="Times New Roman" w:hAnsi="Times New Roman" w:cs="Times New Roman"/>
                <w:color w:val="auto"/>
                <w:sz w:val="20"/>
                <w:szCs w:val="20"/>
              </w:rPr>
            </w:pPr>
          </w:p>
        </w:tc>
      </w:tr>
      <w:tr w:rsidR="00B16D06" w:rsidRPr="00C360EE" w:rsidTr="00896736">
        <w:trPr>
          <w:trHeight w:val="9626"/>
          <w:tblHeader/>
        </w:trPr>
        <w:tc>
          <w:tcPr>
            <w:tcW w:w="1998" w:type="dxa"/>
            <w:vMerge w:val="restart"/>
            <w:tcMar>
              <w:left w:w="57" w:type="dxa"/>
              <w:right w:w="57" w:type="dxa"/>
            </w:tcMar>
          </w:tcPr>
          <w:p w:rsidR="00FE74BA" w:rsidRPr="001721F8" w:rsidRDefault="00FE74BA" w:rsidP="00B16D06">
            <w:pPr>
              <w:pStyle w:val="Default"/>
              <w:rPr>
                <w:rFonts w:ascii="Times New Roman" w:hAnsi="Times New Roman" w:cs="Times New Roman"/>
                <w:color w:val="auto"/>
                <w:sz w:val="20"/>
                <w:szCs w:val="20"/>
              </w:rPr>
            </w:pPr>
            <w:r w:rsidRPr="00FE74BA">
              <w:rPr>
                <w:rFonts w:ascii="Times New Roman" w:hAnsi="Times New Roman" w:cs="Times New Roman"/>
                <w:color w:val="auto"/>
                <w:sz w:val="20"/>
                <w:szCs w:val="20"/>
              </w:rPr>
              <w:t>II. FACTORUL UMAN ÎN SIGURANŢA RUTIERĂ</w:t>
            </w:r>
          </w:p>
        </w:tc>
        <w:tc>
          <w:tcPr>
            <w:tcW w:w="2204" w:type="dxa"/>
            <w:vMerge w:val="restart"/>
          </w:tcPr>
          <w:p w:rsidR="00FE74BA" w:rsidRPr="001721F8" w:rsidRDefault="00FE74BA" w:rsidP="00B16D06">
            <w:pPr>
              <w:pStyle w:val="Default"/>
              <w:rPr>
                <w:rFonts w:ascii="Times New Roman" w:hAnsi="Times New Roman" w:cs="Times New Roman"/>
                <w:color w:val="auto"/>
                <w:sz w:val="20"/>
                <w:szCs w:val="20"/>
              </w:rPr>
            </w:pPr>
            <w:proofErr w:type="spellStart"/>
            <w:r w:rsidRPr="00FE74BA">
              <w:rPr>
                <w:rFonts w:ascii="Times New Roman" w:hAnsi="Times New Roman" w:cs="Times New Roman"/>
                <w:color w:val="auto"/>
                <w:sz w:val="20"/>
                <w:szCs w:val="20"/>
              </w:rPr>
              <w:t>Intărirea</w:t>
            </w:r>
            <w:proofErr w:type="spellEnd"/>
            <w:r w:rsidRPr="00FE74BA">
              <w:rPr>
                <w:rFonts w:ascii="Times New Roman" w:hAnsi="Times New Roman" w:cs="Times New Roman"/>
                <w:color w:val="auto"/>
                <w:sz w:val="20"/>
                <w:szCs w:val="20"/>
              </w:rPr>
              <w:t xml:space="preserve"> </w:t>
            </w:r>
            <w:proofErr w:type="spellStart"/>
            <w:r w:rsidRPr="00FE74BA">
              <w:rPr>
                <w:rFonts w:ascii="Times New Roman" w:hAnsi="Times New Roman" w:cs="Times New Roman"/>
                <w:color w:val="auto"/>
                <w:sz w:val="20"/>
                <w:szCs w:val="20"/>
              </w:rPr>
              <w:t>rolului</w:t>
            </w:r>
            <w:proofErr w:type="spellEnd"/>
            <w:r w:rsidRPr="00FE74BA">
              <w:rPr>
                <w:rFonts w:ascii="Times New Roman" w:hAnsi="Times New Roman" w:cs="Times New Roman"/>
                <w:color w:val="auto"/>
                <w:sz w:val="20"/>
                <w:szCs w:val="20"/>
              </w:rPr>
              <w:t xml:space="preserve"> </w:t>
            </w:r>
            <w:proofErr w:type="spellStart"/>
            <w:r w:rsidRPr="00FE74BA">
              <w:rPr>
                <w:rFonts w:ascii="Times New Roman" w:hAnsi="Times New Roman" w:cs="Times New Roman"/>
                <w:color w:val="auto"/>
                <w:sz w:val="20"/>
                <w:szCs w:val="20"/>
              </w:rPr>
              <w:t>educaţiei</w:t>
            </w:r>
            <w:proofErr w:type="spellEnd"/>
            <w:r w:rsidRPr="00FE74BA">
              <w:rPr>
                <w:rFonts w:ascii="Times New Roman" w:hAnsi="Times New Roman" w:cs="Times New Roman"/>
                <w:color w:val="auto"/>
                <w:sz w:val="20"/>
                <w:szCs w:val="20"/>
              </w:rPr>
              <w:t xml:space="preserve"> </w:t>
            </w:r>
            <w:proofErr w:type="spellStart"/>
            <w:r w:rsidRPr="00FE74BA">
              <w:rPr>
                <w:rFonts w:ascii="Times New Roman" w:hAnsi="Times New Roman" w:cs="Times New Roman"/>
                <w:color w:val="auto"/>
                <w:sz w:val="20"/>
                <w:szCs w:val="20"/>
              </w:rPr>
              <w:t>rutiere</w:t>
            </w:r>
            <w:proofErr w:type="spellEnd"/>
            <w:r w:rsidRPr="00FE74BA">
              <w:rPr>
                <w:rFonts w:ascii="Times New Roman" w:hAnsi="Times New Roman" w:cs="Times New Roman"/>
                <w:color w:val="auto"/>
                <w:sz w:val="20"/>
                <w:szCs w:val="20"/>
              </w:rPr>
              <w:t xml:space="preserve"> </w:t>
            </w:r>
            <w:proofErr w:type="spellStart"/>
            <w:r w:rsidRPr="00FE74BA">
              <w:rPr>
                <w:rFonts w:ascii="Times New Roman" w:hAnsi="Times New Roman" w:cs="Times New Roman"/>
                <w:color w:val="auto"/>
                <w:sz w:val="20"/>
                <w:szCs w:val="20"/>
              </w:rPr>
              <w:t>şi</w:t>
            </w:r>
            <w:proofErr w:type="spellEnd"/>
            <w:r w:rsidRPr="00FE74BA">
              <w:rPr>
                <w:rFonts w:ascii="Times New Roman" w:hAnsi="Times New Roman" w:cs="Times New Roman"/>
                <w:color w:val="auto"/>
                <w:sz w:val="20"/>
                <w:szCs w:val="20"/>
              </w:rPr>
              <w:t xml:space="preserve"> a </w:t>
            </w:r>
            <w:proofErr w:type="spellStart"/>
            <w:r w:rsidRPr="00FE74BA">
              <w:rPr>
                <w:rFonts w:ascii="Times New Roman" w:hAnsi="Times New Roman" w:cs="Times New Roman"/>
                <w:color w:val="auto"/>
                <w:sz w:val="20"/>
                <w:szCs w:val="20"/>
              </w:rPr>
              <w:t>campanilor</w:t>
            </w:r>
            <w:proofErr w:type="spellEnd"/>
            <w:r w:rsidRPr="00FE74BA">
              <w:rPr>
                <w:rFonts w:ascii="Times New Roman" w:hAnsi="Times New Roman" w:cs="Times New Roman"/>
                <w:color w:val="auto"/>
                <w:sz w:val="20"/>
                <w:szCs w:val="20"/>
              </w:rPr>
              <w:t xml:space="preserve"> de </w:t>
            </w:r>
            <w:proofErr w:type="spellStart"/>
            <w:r w:rsidRPr="00FE74BA">
              <w:rPr>
                <w:rFonts w:ascii="Times New Roman" w:hAnsi="Times New Roman" w:cs="Times New Roman"/>
                <w:color w:val="auto"/>
                <w:sz w:val="20"/>
                <w:szCs w:val="20"/>
              </w:rPr>
              <w:t>sensibilizare</w:t>
            </w:r>
            <w:proofErr w:type="spellEnd"/>
            <w:r w:rsidRPr="00FE74BA">
              <w:rPr>
                <w:rFonts w:ascii="Times New Roman" w:hAnsi="Times New Roman" w:cs="Times New Roman"/>
                <w:color w:val="auto"/>
                <w:sz w:val="20"/>
                <w:szCs w:val="20"/>
              </w:rPr>
              <w:t xml:space="preserve"> </w:t>
            </w:r>
            <w:proofErr w:type="spellStart"/>
            <w:r w:rsidRPr="00FE74BA">
              <w:rPr>
                <w:rFonts w:ascii="Times New Roman" w:hAnsi="Times New Roman" w:cs="Times New Roman"/>
                <w:color w:val="auto"/>
                <w:sz w:val="20"/>
                <w:szCs w:val="20"/>
              </w:rPr>
              <w:t>şi</w:t>
            </w:r>
            <w:proofErr w:type="spellEnd"/>
            <w:r w:rsidRPr="00FE74BA">
              <w:rPr>
                <w:rFonts w:ascii="Times New Roman" w:hAnsi="Times New Roman" w:cs="Times New Roman"/>
                <w:color w:val="auto"/>
                <w:sz w:val="20"/>
                <w:szCs w:val="20"/>
              </w:rPr>
              <w:t xml:space="preserve"> </w:t>
            </w:r>
            <w:proofErr w:type="spellStart"/>
            <w:r w:rsidRPr="00FE74BA">
              <w:rPr>
                <w:rFonts w:ascii="Times New Roman" w:hAnsi="Times New Roman" w:cs="Times New Roman"/>
                <w:color w:val="auto"/>
                <w:sz w:val="20"/>
                <w:szCs w:val="20"/>
              </w:rPr>
              <w:t>conştientizare</w:t>
            </w:r>
            <w:proofErr w:type="spellEnd"/>
          </w:p>
        </w:tc>
        <w:tc>
          <w:tcPr>
            <w:tcW w:w="2835" w:type="dxa"/>
            <w:noWrap/>
            <w:tcMar>
              <w:left w:w="57" w:type="dxa"/>
              <w:right w:w="57" w:type="dxa"/>
            </w:tcMar>
          </w:tcPr>
          <w:p w:rsidR="00FE74BA" w:rsidRPr="00FE74BA" w:rsidRDefault="00FE74BA" w:rsidP="00B16D06">
            <w:pPr>
              <w:rPr>
                <w:rFonts w:ascii="Times New Roman" w:hAnsi="Times New Roman" w:cs="Times New Roman"/>
                <w:sz w:val="20"/>
                <w:szCs w:val="20"/>
                <w:lang w:val="ro-RO"/>
              </w:rPr>
            </w:pPr>
            <w:r w:rsidRPr="00FE74BA">
              <w:rPr>
                <w:rFonts w:ascii="Times New Roman" w:hAnsi="Times New Roman" w:cs="Times New Roman"/>
                <w:sz w:val="20"/>
                <w:szCs w:val="20"/>
                <w:lang w:val="ro-RO"/>
              </w:rPr>
              <w:t>Reglementarea Planului național de educație rutieră compus din:</w:t>
            </w:r>
          </w:p>
          <w:p w:rsidR="005E049E" w:rsidRPr="005E049E" w:rsidRDefault="005E049E" w:rsidP="005E049E">
            <w:pPr>
              <w:jc w:val="both"/>
              <w:rPr>
                <w:rFonts w:ascii="Times New Roman" w:hAnsi="Times New Roman" w:cs="Times New Roman"/>
                <w:bCs/>
                <w:sz w:val="20"/>
                <w:szCs w:val="20"/>
                <w:lang w:val="ro-RO"/>
              </w:rPr>
            </w:pPr>
            <w:r w:rsidRPr="005E049E">
              <w:rPr>
                <w:rFonts w:ascii="Times New Roman" w:hAnsi="Times New Roman" w:cs="Times New Roman"/>
                <w:bCs/>
                <w:sz w:val="20"/>
                <w:szCs w:val="20"/>
                <w:lang w:val="ro-RO"/>
              </w:rPr>
              <w:t xml:space="preserve">a) </w:t>
            </w:r>
            <w:r w:rsidR="00896736" w:rsidRPr="00896736">
              <w:rPr>
                <w:rFonts w:ascii="Times New Roman" w:hAnsi="Times New Roman" w:cs="Times New Roman"/>
                <w:bCs/>
                <w:sz w:val="20"/>
                <w:szCs w:val="20"/>
                <w:lang w:val="ro-RO"/>
              </w:rPr>
              <w:t>Componenta A ”educația rutieră în școală” destinată preșcolarilor și elevilor din sistemul de învățământ preuniversitar</w:t>
            </w:r>
            <w:r w:rsidR="00896736">
              <w:rPr>
                <w:rFonts w:ascii="Times New Roman" w:hAnsi="Times New Roman" w:cs="Times New Roman"/>
                <w:bCs/>
                <w:sz w:val="20"/>
                <w:szCs w:val="20"/>
                <w:lang w:val="ro-RO"/>
              </w:rPr>
              <w:t>, care</w:t>
            </w:r>
            <w:r w:rsidR="00896736" w:rsidRPr="00896736">
              <w:rPr>
                <w:rFonts w:ascii="Times New Roman" w:hAnsi="Times New Roman" w:cs="Times New Roman"/>
                <w:bCs/>
                <w:sz w:val="20"/>
                <w:szCs w:val="20"/>
                <w:lang w:val="ro-RO"/>
              </w:rPr>
              <w:t xml:space="preserve"> necesită o abordare complexă, coerentă, continuă susținută atât de un cadru legal adecvat și racordat la realitatea existentă, cât și de un parteneriat instituțional eficient</w:t>
            </w:r>
            <w:r w:rsidRPr="005E049E">
              <w:rPr>
                <w:rFonts w:ascii="Times New Roman" w:hAnsi="Times New Roman" w:cs="Times New Roman"/>
                <w:bCs/>
                <w:sz w:val="20"/>
                <w:szCs w:val="20"/>
                <w:lang w:val="ro-RO"/>
              </w:rPr>
              <w:t>;</w:t>
            </w:r>
          </w:p>
          <w:p w:rsidR="005E049E" w:rsidRPr="005E049E" w:rsidRDefault="005E049E" w:rsidP="005E049E">
            <w:pPr>
              <w:jc w:val="both"/>
              <w:rPr>
                <w:rFonts w:ascii="Times New Roman" w:hAnsi="Times New Roman" w:cs="Times New Roman"/>
                <w:bCs/>
                <w:sz w:val="20"/>
                <w:szCs w:val="20"/>
                <w:lang w:val="ro-RO"/>
              </w:rPr>
            </w:pPr>
            <w:r w:rsidRPr="005E049E">
              <w:rPr>
                <w:rFonts w:ascii="Times New Roman" w:hAnsi="Times New Roman" w:cs="Times New Roman"/>
                <w:bCs/>
                <w:sz w:val="20"/>
                <w:szCs w:val="20"/>
                <w:lang w:val="ro-RO"/>
              </w:rPr>
              <w:t xml:space="preserve">b) Componenta B „în media” care se adresează prin intermediul mesajelor media de utilitate publică tuturor categoriilor de participanţi la trafic, mai ales celor </w:t>
            </w:r>
            <w:r>
              <w:rPr>
                <w:rFonts w:ascii="Times New Roman" w:hAnsi="Times New Roman" w:cs="Times New Roman"/>
                <w:bCs/>
                <w:sz w:val="20"/>
                <w:szCs w:val="20"/>
                <w:lang w:val="ro-RO"/>
              </w:rPr>
              <w:t>concomitent cu revizuirea</w:t>
            </w:r>
            <w:r w:rsidRPr="005E049E">
              <w:rPr>
                <w:rFonts w:ascii="Times New Roman" w:hAnsi="Times New Roman" w:cs="Times New Roman"/>
                <w:bCs/>
                <w:sz w:val="20"/>
                <w:szCs w:val="20"/>
                <w:lang w:val="ro-RO"/>
              </w:rPr>
              <w:t xml:space="preserve"> formatul</w:t>
            </w:r>
            <w:r>
              <w:rPr>
                <w:rFonts w:ascii="Times New Roman" w:hAnsi="Times New Roman" w:cs="Times New Roman"/>
                <w:bCs/>
                <w:sz w:val="20"/>
                <w:szCs w:val="20"/>
                <w:lang w:val="ro-RO"/>
              </w:rPr>
              <w:t>ui</w:t>
            </w:r>
            <w:r w:rsidRPr="005E049E">
              <w:rPr>
                <w:rFonts w:ascii="Times New Roman" w:hAnsi="Times New Roman" w:cs="Times New Roman"/>
                <w:bCs/>
                <w:sz w:val="20"/>
                <w:szCs w:val="20"/>
                <w:lang w:val="ro-RO"/>
              </w:rPr>
              <w:t xml:space="preserve"> media </w:t>
            </w:r>
            <w:r>
              <w:rPr>
                <w:rFonts w:ascii="Times New Roman" w:hAnsi="Times New Roman" w:cs="Times New Roman"/>
                <w:bCs/>
                <w:sz w:val="20"/>
                <w:szCs w:val="20"/>
                <w:lang w:val="ro-RO"/>
              </w:rPr>
              <w:t>al stirilor privind accidentele.</w:t>
            </w:r>
          </w:p>
          <w:p w:rsidR="005E049E" w:rsidRPr="005E049E" w:rsidRDefault="005E049E" w:rsidP="005E049E">
            <w:pPr>
              <w:jc w:val="both"/>
              <w:rPr>
                <w:rFonts w:ascii="Times New Roman" w:hAnsi="Times New Roman" w:cs="Times New Roman"/>
                <w:bCs/>
                <w:sz w:val="20"/>
                <w:szCs w:val="20"/>
                <w:lang w:val="ro-RO"/>
              </w:rPr>
            </w:pPr>
            <w:r w:rsidRPr="005E049E">
              <w:rPr>
                <w:rFonts w:ascii="Times New Roman" w:hAnsi="Times New Roman" w:cs="Times New Roman"/>
                <w:bCs/>
                <w:sz w:val="20"/>
                <w:szCs w:val="20"/>
                <w:lang w:val="ro-RO"/>
              </w:rPr>
              <w:t>c) Componenta C „pentru activitatea profesională” care se adresează persoanelor expuse riscului de accident rutier în cadrul desfăș</w:t>
            </w:r>
            <w:r>
              <w:rPr>
                <w:rFonts w:ascii="Times New Roman" w:hAnsi="Times New Roman" w:cs="Times New Roman"/>
                <w:bCs/>
                <w:sz w:val="20"/>
                <w:szCs w:val="20"/>
                <w:lang w:val="ro-RO"/>
              </w:rPr>
              <w:t>urării activității profesionale</w:t>
            </w:r>
            <w:r w:rsidRPr="005E049E">
              <w:rPr>
                <w:rFonts w:ascii="Times New Roman" w:hAnsi="Times New Roman" w:cs="Times New Roman"/>
                <w:bCs/>
                <w:sz w:val="20"/>
                <w:szCs w:val="20"/>
                <w:lang w:val="ro-RO"/>
              </w:rPr>
              <w:t>;</w:t>
            </w:r>
          </w:p>
          <w:p w:rsidR="005E049E" w:rsidRPr="005E049E" w:rsidRDefault="005E049E" w:rsidP="005E049E">
            <w:pPr>
              <w:jc w:val="both"/>
              <w:rPr>
                <w:rFonts w:ascii="Times New Roman" w:hAnsi="Times New Roman" w:cs="Times New Roman"/>
                <w:bCs/>
                <w:sz w:val="20"/>
                <w:szCs w:val="20"/>
                <w:lang w:val="ro-RO"/>
              </w:rPr>
            </w:pPr>
            <w:r w:rsidRPr="005E049E">
              <w:rPr>
                <w:rFonts w:ascii="Times New Roman" w:hAnsi="Times New Roman" w:cs="Times New Roman"/>
                <w:bCs/>
                <w:sz w:val="20"/>
                <w:szCs w:val="20"/>
                <w:lang w:val="ro-RO"/>
              </w:rPr>
              <w:t>d) Componenta D „infrastructura lizibilă” care se adresează tuturor participanților la trafic și care este pusă în aplicare de către administratorul drumului prin intermediul mesajelor şi indicatoarelor de informare cu privire la folosirea corectă și adecvată a infrastructurii;</w:t>
            </w:r>
          </w:p>
          <w:p w:rsidR="00FE74BA" w:rsidRPr="00FE74BA" w:rsidRDefault="005E049E" w:rsidP="005E049E">
            <w:pPr>
              <w:jc w:val="both"/>
              <w:rPr>
                <w:rFonts w:ascii="Times New Roman" w:hAnsi="Times New Roman" w:cs="Times New Roman"/>
                <w:bCs/>
                <w:sz w:val="20"/>
                <w:szCs w:val="20"/>
                <w:lang w:val="ro-RO"/>
              </w:rPr>
            </w:pPr>
            <w:r w:rsidRPr="005E049E">
              <w:rPr>
                <w:rFonts w:ascii="Times New Roman" w:hAnsi="Times New Roman" w:cs="Times New Roman"/>
                <w:bCs/>
                <w:sz w:val="20"/>
                <w:szCs w:val="20"/>
                <w:lang w:val="ro-RO"/>
              </w:rPr>
              <w:t>e) Componenta E „pregătirea conducatorilor auto” privitoare la conducerea preventivă care este pusă în aplicare în cadrul pregătirii și examinării pentru obținerea permisului de conducere.</w:t>
            </w:r>
          </w:p>
        </w:tc>
        <w:tc>
          <w:tcPr>
            <w:tcW w:w="2551" w:type="dxa"/>
          </w:tcPr>
          <w:p w:rsidR="00FE74BA" w:rsidRPr="00DB0666" w:rsidRDefault="00FE74BA" w:rsidP="00B16D06">
            <w:pPr>
              <w:pStyle w:val="Default"/>
              <w:rPr>
                <w:rFonts w:ascii="Times New Roman" w:hAnsi="Times New Roman" w:cs="Times New Roman"/>
                <w:color w:val="auto"/>
                <w:sz w:val="20"/>
                <w:szCs w:val="20"/>
                <w:lang w:val="ro-RO"/>
              </w:rPr>
            </w:pPr>
          </w:p>
        </w:tc>
        <w:tc>
          <w:tcPr>
            <w:tcW w:w="2268" w:type="dxa"/>
          </w:tcPr>
          <w:p w:rsidR="00FE74BA" w:rsidRPr="00DB0666" w:rsidRDefault="00FE74BA" w:rsidP="00B16D06">
            <w:pPr>
              <w:pStyle w:val="Default"/>
              <w:rPr>
                <w:rFonts w:ascii="Times New Roman" w:hAnsi="Times New Roman" w:cs="Times New Roman"/>
                <w:color w:val="auto"/>
                <w:sz w:val="20"/>
                <w:szCs w:val="20"/>
                <w:lang w:val="ro-RO"/>
              </w:rPr>
            </w:pPr>
          </w:p>
        </w:tc>
        <w:tc>
          <w:tcPr>
            <w:tcW w:w="1418" w:type="dxa"/>
          </w:tcPr>
          <w:p w:rsidR="0083742C" w:rsidRDefault="0083742C" w:rsidP="00B16D06">
            <w:pPr>
              <w:pStyle w:val="Default"/>
              <w:rPr>
                <w:rFonts w:ascii="Times New Roman" w:hAnsi="Times New Roman" w:cs="Times New Roman"/>
                <w:color w:val="auto"/>
                <w:sz w:val="20"/>
                <w:szCs w:val="20"/>
                <w:lang w:val="fr-FR"/>
              </w:rPr>
            </w:pPr>
            <w:proofErr w:type="spellStart"/>
            <w:r w:rsidRPr="00DB0666">
              <w:rPr>
                <w:rFonts w:ascii="Times New Roman" w:hAnsi="Times New Roman" w:cs="Times New Roman"/>
                <w:color w:val="auto"/>
                <w:sz w:val="20"/>
                <w:szCs w:val="20"/>
                <w:lang w:val="fr-FR"/>
              </w:rPr>
              <w:t>educație</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națională</w:t>
            </w:r>
            <w:proofErr w:type="spellEnd"/>
          </w:p>
          <w:p w:rsidR="00FB6804" w:rsidRPr="00DB0666" w:rsidRDefault="00FB6804" w:rsidP="00B16D06">
            <w:pPr>
              <w:pStyle w:val="Default"/>
              <w:rPr>
                <w:rFonts w:ascii="Times New Roman" w:hAnsi="Times New Roman" w:cs="Times New Roman"/>
                <w:color w:val="auto"/>
                <w:sz w:val="20"/>
                <w:szCs w:val="20"/>
                <w:lang w:val="fr-FR"/>
              </w:rPr>
            </w:pPr>
          </w:p>
          <w:p w:rsidR="00FE74BA" w:rsidRPr="00DB0666" w:rsidRDefault="0083742C" w:rsidP="00B16D06">
            <w:pPr>
              <w:pStyle w:val="Default"/>
              <w:rPr>
                <w:rFonts w:ascii="Times New Roman" w:hAnsi="Times New Roman" w:cs="Times New Roman"/>
                <w:color w:val="auto"/>
                <w:sz w:val="20"/>
                <w:szCs w:val="20"/>
                <w:lang w:val="fr-FR"/>
              </w:rPr>
            </w:pPr>
            <w:r w:rsidRPr="00DB0666">
              <w:rPr>
                <w:rFonts w:ascii="Times New Roman" w:hAnsi="Times New Roman" w:cs="Times New Roman"/>
                <w:color w:val="auto"/>
                <w:sz w:val="20"/>
                <w:szCs w:val="20"/>
                <w:lang w:val="fr-FR"/>
              </w:rPr>
              <w:t>transport</w:t>
            </w:r>
          </w:p>
          <w:p w:rsidR="0083742C" w:rsidRDefault="0083742C" w:rsidP="00B16D06">
            <w:pPr>
              <w:pStyle w:val="Default"/>
              <w:rPr>
                <w:rFonts w:ascii="Times New Roman" w:hAnsi="Times New Roman" w:cs="Times New Roman"/>
                <w:color w:val="auto"/>
                <w:sz w:val="20"/>
                <w:szCs w:val="20"/>
                <w:lang w:val="fr-FR"/>
              </w:rPr>
            </w:pPr>
            <w:proofErr w:type="spellStart"/>
            <w:r w:rsidRPr="00DB0666">
              <w:rPr>
                <w:rFonts w:ascii="Times New Roman" w:hAnsi="Times New Roman" w:cs="Times New Roman"/>
                <w:color w:val="auto"/>
                <w:sz w:val="20"/>
                <w:szCs w:val="20"/>
                <w:lang w:val="fr-FR"/>
              </w:rPr>
              <w:t>muncă</w:t>
            </w:r>
            <w:proofErr w:type="spellEnd"/>
          </w:p>
          <w:p w:rsidR="00FB6804" w:rsidRPr="00DB0666" w:rsidRDefault="00FB6804" w:rsidP="00B16D06">
            <w:pPr>
              <w:pStyle w:val="Default"/>
              <w:rPr>
                <w:rFonts w:ascii="Times New Roman" w:hAnsi="Times New Roman" w:cs="Times New Roman"/>
                <w:color w:val="auto"/>
                <w:sz w:val="20"/>
                <w:szCs w:val="20"/>
                <w:lang w:val="fr-FR"/>
              </w:rPr>
            </w:pPr>
          </w:p>
          <w:p w:rsidR="0083742C" w:rsidRDefault="0083742C" w:rsidP="00B16D06">
            <w:pPr>
              <w:pStyle w:val="Default"/>
              <w:rPr>
                <w:rFonts w:ascii="Times New Roman" w:hAnsi="Times New Roman" w:cs="Times New Roman"/>
                <w:color w:val="auto"/>
                <w:sz w:val="20"/>
                <w:szCs w:val="20"/>
                <w:lang w:val="fr-FR"/>
              </w:rPr>
            </w:pPr>
            <w:proofErr w:type="spellStart"/>
            <w:r w:rsidRPr="00DB0666">
              <w:rPr>
                <w:rFonts w:ascii="Times New Roman" w:hAnsi="Times New Roman" w:cs="Times New Roman"/>
                <w:color w:val="auto"/>
                <w:sz w:val="20"/>
                <w:szCs w:val="20"/>
                <w:lang w:val="fr-FR"/>
              </w:rPr>
              <w:t>infrastructură</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rutieră</w:t>
            </w:r>
            <w:proofErr w:type="spellEnd"/>
          </w:p>
          <w:p w:rsidR="00FB6804" w:rsidRDefault="00FB6804" w:rsidP="00B16D06">
            <w:pPr>
              <w:pStyle w:val="Default"/>
              <w:rPr>
                <w:rFonts w:ascii="Times New Roman" w:hAnsi="Times New Roman" w:cs="Times New Roman"/>
                <w:color w:val="auto"/>
                <w:sz w:val="20"/>
                <w:szCs w:val="20"/>
                <w:lang w:val="fr-FR"/>
              </w:rPr>
            </w:pPr>
          </w:p>
          <w:p w:rsidR="00FB6804" w:rsidRPr="00DB0666" w:rsidRDefault="00FB6804" w:rsidP="00B16D06">
            <w:pPr>
              <w:pStyle w:val="Default"/>
              <w:rPr>
                <w:rFonts w:ascii="Times New Roman" w:hAnsi="Times New Roman" w:cs="Times New Roman"/>
                <w:color w:val="auto"/>
                <w:sz w:val="20"/>
                <w:szCs w:val="20"/>
                <w:lang w:val="fr-FR"/>
              </w:rPr>
            </w:pPr>
            <w:proofErr w:type="spellStart"/>
            <w:r>
              <w:rPr>
                <w:rFonts w:ascii="Times New Roman" w:hAnsi="Times New Roman" w:cs="Times New Roman"/>
                <w:color w:val="auto"/>
                <w:sz w:val="20"/>
                <w:szCs w:val="20"/>
                <w:lang w:val="fr-FR"/>
              </w:rPr>
              <w:t>afaceri</w:t>
            </w:r>
            <w:proofErr w:type="spellEnd"/>
            <w:r>
              <w:rPr>
                <w:rFonts w:ascii="Times New Roman" w:hAnsi="Times New Roman" w:cs="Times New Roman"/>
                <w:color w:val="auto"/>
                <w:sz w:val="20"/>
                <w:szCs w:val="20"/>
                <w:lang w:val="fr-FR"/>
              </w:rPr>
              <w:t xml:space="preserve"> interne</w:t>
            </w:r>
          </w:p>
        </w:tc>
        <w:tc>
          <w:tcPr>
            <w:tcW w:w="1415" w:type="dxa"/>
          </w:tcPr>
          <w:p w:rsidR="00FE74BA" w:rsidRPr="00DB0666" w:rsidRDefault="0083742C" w:rsidP="00B16D06">
            <w:pPr>
              <w:pStyle w:val="Default"/>
              <w:rPr>
                <w:rFonts w:ascii="Times New Roman" w:hAnsi="Times New Roman" w:cs="Times New Roman"/>
                <w:color w:val="auto"/>
                <w:sz w:val="20"/>
                <w:szCs w:val="20"/>
                <w:lang w:val="fr-FR"/>
              </w:rPr>
            </w:pPr>
            <w:proofErr w:type="spellStart"/>
            <w:r w:rsidRPr="00DB0666">
              <w:rPr>
                <w:rFonts w:ascii="Times New Roman" w:hAnsi="Times New Roman" w:cs="Times New Roman"/>
                <w:color w:val="auto"/>
                <w:sz w:val="20"/>
                <w:szCs w:val="20"/>
                <w:lang w:val="fr-FR"/>
              </w:rPr>
              <w:t>autoritățile</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publice</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județene</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și</w:t>
            </w:r>
            <w:proofErr w:type="spellEnd"/>
            <w:r w:rsidRPr="00DB0666">
              <w:rPr>
                <w:rFonts w:ascii="Times New Roman" w:hAnsi="Times New Roman" w:cs="Times New Roman"/>
                <w:color w:val="auto"/>
                <w:sz w:val="20"/>
                <w:szCs w:val="20"/>
                <w:lang w:val="fr-FR"/>
              </w:rPr>
              <w:t xml:space="preserve"> locale</w:t>
            </w:r>
          </w:p>
        </w:tc>
      </w:tr>
      <w:tr w:rsidR="00B16D06" w:rsidRPr="001721F8" w:rsidTr="0078733E">
        <w:trPr>
          <w:cantSplit/>
          <w:trHeight w:val="648"/>
          <w:tblHeader/>
        </w:trPr>
        <w:tc>
          <w:tcPr>
            <w:tcW w:w="1998" w:type="dxa"/>
            <w:vMerge/>
            <w:tcMar>
              <w:left w:w="57" w:type="dxa"/>
              <w:right w:w="57" w:type="dxa"/>
            </w:tcMar>
          </w:tcPr>
          <w:p w:rsidR="00C941EF" w:rsidRPr="00DB0666" w:rsidRDefault="00C941EF" w:rsidP="00B16D06">
            <w:pPr>
              <w:pStyle w:val="Default"/>
              <w:rPr>
                <w:rFonts w:ascii="Times New Roman" w:hAnsi="Times New Roman" w:cs="Times New Roman"/>
                <w:color w:val="auto"/>
                <w:sz w:val="20"/>
                <w:szCs w:val="20"/>
                <w:lang w:val="fr-FR"/>
              </w:rPr>
            </w:pPr>
          </w:p>
        </w:tc>
        <w:tc>
          <w:tcPr>
            <w:tcW w:w="2204" w:type="dxa"/>
            <w:vMerge/>
          </w:tcPr>
          <w:p w:rsidR="00C941EF" w:rsidRPr="00DB0666" w:rsidRDefault="00C941EF" w:rsidP="00B16D06">
            <w:pPr>
              <w:pStyle w:val="Default"/>
              <w:rPr>
                <w:rFonts w:ascii="Times New Roman" w:hAnsi="Times New Roman" w:cs="Times New Roman"/>
                <w:color w:val="auto"/>
                <w:sz w:val="20"/>
                <w:szCs w:val="20"/>
                <w:lang w:val="fr-FR"/>
              </w:rPr>
            </w:pPr>
          </w:p>
        </w:tc>
        <w:tc>
          <w:tcPr>
            <w:tcW w:w="2835" w:type="dxa"/>
            <w:tcMar>
              <w:left w:w="57" w:type="dxa"/>
              <w:right w:w="57" w:type="dxa"/>
            </w:tcMar>
          </w:tcPr>
          <w:p w:rsidR="00C941EF" w:rsidRPr="00FE74BA" w:rsidRDefault="00C941EF" w:rsidP="00B16D06">
            <w:pPr>
              <w:rPr>
                <w:rFonts w:ascii="Times New Roman" w:hAnsi="Times New Roman" w:cs="Times New Roman"/>
                <w:sz w:val="20"/>
                <w:szCs w:val="20"/>
                <w:lang w:val="ro-RO"/>
              </w:rPr>
            </w:pPr>
          </w:p>
        </w:tc>
        <w:tc>
          <w:tcPr>
            <w:tcW w:w="2551" w:type="dxa"/>
          </w:tcPr>
          <w:p w:rsidR="00C941EF" w:rsidRPr="00DB0666" w:rsidRDefault="005E7CA0" w:rsidP="00F6111C">
            <w:pPr>
              <w:pStyle w:val="Default"/>
              <w:tabs>
                <w:tab w:val="left" w:pos="0"/>
              </w:tabs>
              <w:rPr>
                <w:rFonts w:ascii="Times New Roman" w:hAnsi="Times New Roman" w:cs="Times New Roman"/>
                <w:color w:val="auto"/>
                <w:sz w:val="20"/>
                <w:szCs w:val="20"/>
                <w:lang w:val="ro-RO"/>
              </w:rPr>
            </w:pPr>
            <w:r w:rsidRPr="005E7CA0">
              <w:rPr>
                <w:rFonts w:ascii="Times New Roman" w:hAnsi="Times New Roman" w:cs="Times New Roman"/>
                <w:color w:val="auto"/>
                <w:sz w:val="20"/>
                <w:szCs w:val="20"/>
                <w:lang w:val="ro-RO"/>
              </w:rPr>
              <w:t>-</w:t>
            </w:r>
            <w:r>
              <w:rPr>
                <w:rFonts w:ascii="Times New Roman" w:hAnsi="Times New Roman" w:cs="Times New Roman"/>
                <w:color w:val="auto"/>
                <w:sz w:val="20"/>
                <w:szCs w:val="20"/>
                <w:lang w:val="ro-RO"/>
              </w:rPr>
              <w:t xml:space="preserve"> î</w:t>
            </w:r>
            <w:r w:rsidR="00C941EF" w:rsidRPr="00DB0666">
              <w:rPr>
                <w:rFonts w:ascii="Times New Roman" w:hAnsi="Times New Roman" w:cs="Times New Roman"/>
                <w:color w:val="auto"/>
                <w:sz w:val="20"/>
                <w:szCs w:val="20"/>
                <w:lang w:val="ro-RO"/>
              </w:rPr>
              <w:t xml:space="preserve">nfiinţarea unui program regulat de finanţare pentru actualizarea manualelor de siguranţă rutieră o dată la 5 ani </w:t>
            </w:r>
            <w:r>
              <w:rPr>
                <w:rFonts w:ascii="Times New Roman" w:hAnsi="Times New Roman" w:cs="Times New Roman"/>
                <w:color w:val="auto"/>
                <w:sz w:val="20"/>
                <w:szCs w:val="20"/>
                <w:lang w:val="ro-RO"/>
              </w:rPr>
              <w:t xml:space="preserve">- </w:t>
            </w:r>
            <w:r w:rsidR="00F6111C" w:rsidRPr="00F6111C">
              <w:rPr>
                <w:rFonts w:ascii="Times New Roman" w:hAnsi="Times New Roman" w:cs="Times New Roman"/>
                <w:color w:val="auto"/>
                <w:sz w:val="20"/>
                <w:szCs w:val="20"/>
                <w:lang w:val="ro-RO"/>
              </w:rPr>
              <w:t>Îmbunătățirea educației rutiere a tinerilor</w:t>
            </w:r>
            <w:r w:rsidR="00F6111C">
              <w:rPr>
                <w:rFonts w:ascii="Times New Roman" w:hAnsi="Times New Roman" w:cs="Times New Roman"/>
                <w:color w:val="auto"/>
                <w:sz w:val="20"/>
                <w:szCs w:val="20"/>
                <w:lang w:val="ro-RO"/>
              </w:rPr>
              <w:t xml:space="preserve"> prin creare</w:t>
            </w:r>
            <w:r w:rsidR="00F6111C" w:rsidRPr="00F6111C">
              <w:rPr>
                <w:rFonts w:ascii="Times New Roman" w:hAnsi="Times New Roman" w:cs="Times New Roman"/>
                <w:color w:val="auto"/>
                <w:sz w:val="20"/>
                <w:szCs w:val="20"/>
                <w:lang w:val="ro-RO"/>
              </w:rPr>
              <w:t>a unui program regulat de finanţare pentru dezvoltarea facilităţilor de instruire a copiilor şi tinerilor în materie de siguranţă rutieră, în spaţii identificate de autorităţile publice locale.</w:t>
            </w:r>
          </w:p>
        </w:tc>
        <w:tc>
          <w:tcPr>
            <w:tcW w:w="2268" w:type="dxa"/>
          </w:tcPr>
          <w:p w:rsidR="00C941EF" w:rsidRPr="00DB0666" w:rsidRDefault="00C941EF" w:rsidP="00B16D06">
            <w:pPr>
              <w:pStyle w:val="Default"/>
              <w:rPr>
                <w:rFonts w:ascii="Times New Roman" w:hAnsi="Times New Roman" w:cs="Times New Roman"/>
                <w:color w:val="auto"/>
                <w:sz w:val="20"/>
                <w:szCs w:val="20"/>
                <w:lang w:val="ro-RO"/>
              </w:rPr>
            </w:pPr>
          </w:p>
        </w:tc>
        <w:tc>
          <w:tcPr>
            <w:tcW w:w="1418" w:type="dxa"/>
          </w:tcPr>
          <w:p w:rsidR="00C941EF" w:rsidRDefault="00C941EF" w:rsidP="00B16D06">
            <w:proofErr w:type="spellStart"/>
            <w:r w:rsidRPr="0037281E">
              <w:rPr>
                <w:rFonts w:ascii="Times New Roman" w:hAnsi="Times New Roman" w:cs="Times New Roman"/>
                <w:sz w:val="20"/>
                <w:szCs w:val="20"/>
              </w:rPr>
              <w:t>educație</w:t>
            </w:r>
            <w:proofErr w:type="spellEnd"/>
            <w:r w:rsidRPr="0037281E">
              <w:rPr>
                <w:rFonts w:ascii="Times New Roman" w:hAnsi="Times New Roman" w:cs="Times New Roman"/>
                <w:sz w:val="20"/>
                <w:szCs w:val="20"/>
              </w:rPr>
              <w:t xml:space="preserve"> </w:t>
            </w:r>
            <w:proofErr w:type="spellStart"/>
            <w:r w:rsidRPr="0037281E">
              <w:rPr>
                <w:rFonts w:ascii="Times New Roman" w:hAnsi="Times New Roman" w:cs="Times New Roman"/>
                <w:sz w:val="20"/>
                <w:szCs w:val="20"/>
              </w:rPr>
              <w:t>națională</w:t>
            </w:r>
            <w:proofErr w:type="spellEnd"/>
          </w:p>
        </w:tc>
        <w:tc>
          <w:tcPr>
            <w:tcW w:w="1415" w:type="dxa"/>
          </w:tcPr>
          <w:p w:rsidR="00C941EF" w:rsidRPr="0083742C" w:rsidRDefault="00C941EF" w:rsidP="00B16D06">
            <w:pPr>
              <w:pStyle w:val="Default"/>
              <w:rPr>
                <w:rFonts w:ascii="Times New Roman" w:hAnsi="Times New Roman" w:cs="Times New Roman"/>
                <w:color w:val="auto"/>
                <w:sz w:val="20"/>
                <w:szCs w:val="20"/>
              </w:rPr>
            </w:pPr>
          </w:p>
        </w:tc>
      </w:tr>
      <w:tr w:rsidR="00B16D06" w:rsidRPr="001721F8" w:rsidTr="0078733E">
        <w:trPr>
          <w:cantSplit/>
          <w:trHeight w:val="648"/>
          <w:tblHeader/>
        </w:trPr>
        <w:tc>
          <w:tcPr>
            <w:tcW w:w="1998" w:type="dxa"/>
            <w:vMerge/>
            <w:tcMar>
              <w:left w:w="57" w:type="dxa"/>
              <w:right w:w="57" w:type="dxa"/>
            </w:tcMar>
          </w:tcPr>
          <w:p w:rsidR="00C941EF" w:rsidRPr="00FE74BA" w:rsidRDefault="00C941EF" w:rsidP="00B16D06">
            <w:pPr>
              <w:pStyle w:val="Default"/>
              <w:rPr>
                <w:rFonts w:ascii="Times New Roman" w:hAnsi="Times New Roman" w:cs="Times New Roman"/>
                <w:color w:val="auto"/>
                <w:sz w:val="20"/>
                <w:szCs w:val="20"/>
              </w:rPr>
            </w:pPr>
          </w:p>
        </w:tc>
        <w:tc>
          <w:tcPr>
            <w:tcW w:w="2204" w:type="dxa"/>
            <w:vMerge/>
          </w:tcPr>
          <w:p w:rsidR="00C941EF" w:rsidRPr="00FE74BA" w:rsidRDefault="00C941EF" w:rsidP="00B16D06">
            <w:pPr>
              <w:pStyle w:val="Default"/>
              <w:rPr>
                <w:rFonts w:ascii="Times New Roman" w:hAnsi="Times New Roman" w:cs="Times New Roman"/>
                <w:color w:val="auto"/>
                <w:sz w:val="20"/>
                <w:szCs w:val="20"/>
              </w:rPr>
            </w:pPr>
          </w:p>
        </w:tc>
        <w:tc>
          <w:tcPr>
            <w:tcW w:w="2835" w:type="dxa"/>
            <w:tcMar>
              <w:left w:w="57" w:type="dxa"/>
              <w:right w:w="57" w:type="dxa"/>
            </w:tcMar>
          </w:tcPr>
          <w:p w:rsidR="00C941EF" w:rsidRPr="00FE74BA" w:rsidRDefault="00C941EF" w:rsidP="00B16D06">
            <w:pPr>
              <w:rPr>
                <w:rFonts w:ascii="Times New Roman" w:hAnsi="Times New Roman" w:cs="Times New Roman"/>
                <w:sz w:val="20"/>
                <w:szCs w:val="20"/>
                <w:lang w:val="ro-RO"/>
              </w:rPr>
            </w:pPr>
          </w:p>
        </w:tc>
        <w:tc>
          <w:tcPr>
            <w:tcW w:w="2551" w:type="dxa"/>
          </w:tcPr>
          <w:p w:rsidR="00C941EF" w:rsidRPr="00C941EF" w:rsidRDefault="00C941EF" w:rsidP="00B16D06">
            <w:pPr>
              <w:pStyle w:val="Default"/>
              <w:tabs>
                <w:tab w:val="left" w:pos="0"/>
              </w:tabs>
              <w:rPr>
                <w:rFonts w:ascii="Times New Roman" w:hAnsi="Times New Roman" w:cs="Times New Roman"/>
                <w:color w:val="auto"/>
                <w:sz w:val="20"/>
                <w:szCs w:val="20"/>
              </w:rPr>
            </w:pPr>
          </w:p>
        </w:tc>
        <w:tc>
          <w:tcPr>
            <w:tcW w:w="2268" w:type="dxa"/>
          </w:tcPr>
          <w:p w:rsidR="00C941EF" w:rsidRPr="001721F8" w:rsidRDefault="00C941EF" w:rsidP="00B16D06">
            <w:pPr>
              <w:pStyle w:val="Default"/>
              <w:rPr>
                <w:rFonts w:ascii="Times New Roman" w:hAnsi="Times New Roman" w:cs="Times New Roman"/>
                <w:color w:val="auto"/>
                <w:sz w:val="20"/>
                <w:szCs w:val="20"/>
              </w:rPr>
            </w:pPr>
            <w:proofErr w:type="spellStart"/>
            <w:r w:rsidRPr="00C941EF">
              <w:rPr>
                <w:rFonts w:ascii="Times New Roman" w:hAnsi="Times New Roman" w:cs="Times New Roman"/>
                <w:color w:val="auto"/>
                <w:sz w:val="20"/>
                <w:szCs w:val="20"/>
              </w:rPr>
              <w:t>Actualizare</w:t>
            </w:r>
            <w:proofErr w:type="spellEnd"/>
            <w:r w:rsidRPr="00C941EF">
              <w:rPr>
                <w:rFonts w:ascii="Times New Roman" w:hAnsi="Times New Roman" w:cs="Times New Roman"/>
                <w:color w:val="auto"/>
                <w:sz w:val="20"/>
                <w:szCs w:val="20"/>
              </w:rPr>
              <w:t xml:space="preserve"> </w:t>
            </w:r>
            <w:proofErr w:type="spellStart"/>
            <w:r w:rsidRPr="00C941EF">
              <w:rPr>
                <w:rFonts w:ascii="Times New Roman" w:hAnsi="Times New Roman" w:cs="Times New Roman"/>
                <w:color w:val="auto"/>
                <w:sz w:val="20"/>
                <w:szCs w:val="20"/>
              </w:rPr>
              <w:t>continuă</w:t>
            </w:r>
            <w:proofErr w:type="spellEnd"/>
            <w:r w:rsidRPr="00C941EF">
              <w:rPr>
                <w:rFonts w:ascii="Times New Roman" w:hAnsi="Times New Roman" w:cs="Times New Roman"/>
                <w:color w:val="auto"/>
                <w:sz w:val="20"/>
                <w:szCs w:val="20"/>
              </w:rPr>
              <w:t xml:space="preserve"> a </w:t>
            </w:r>
            <w:proofErr w:type="spellStart"/>
            <w:r w:rsidRPr="00C941EF">
              <w:rPr>
                <w:rFonts w:ascii="Times New Roman" w:hAnsi="Times New Roman" w:cs="Times New Roman"/>
                <w:color w:val="auto"/>
                <w:sz w:val="20"/>
                <w:szCs w:val="20"/>
              </w:rPr>
              <w:t>manualelor</w:t>
            </w:r>
            <w:proofErr w:type="spellEnd"/>
            <w:r w:rsidRPr="00C941EF">
              <w:rPr>
                <w:rFonts w:ascii="Times New Roman" w:hAnsi="Times New Roman" w:cs="Times New Roman"/>
                <w:color w:val="auto"/>
                <w:sz w:val="20"/>
                <w:szCs w:val="20"/>
              </w:rPr>
              <w:t xml:space="preserve"> de </w:t>
            </w:r>
            <w:proofErr w:type="spellStart"/>
            <w:r w:rsidRPr="00C941EF">
              <w:rPr>
                <w:rFonts w:ascii="Times New Roman" w:hAnsi="Times New Roman" w:cs="Times New Roman"/>
                <w:color w:val="auto"/>
                <w:sz w:val="20"/>
                <w:szCs w:val="20"/>
              </w:rPr>
              <w:t>siguranţă</w:t>
            </w:r>
            <w:proofErr w:type="spellEnd"/>
            <w:r w:rsidRPr="00C941EF">
              <w:rPr>
                <w:rFonts w:ascii="Times New Roman" w:hAnsi="Times New Roman" w:cs="Times New Roman"/>
                <w:color w:val="auto"/>
                <w:sz w:val="20"/>
                <w:szCs w:val="20"/>
              </w:rPr>
              <w:t xml:space="preserve"> </w:t>
            </w:r>
            <w:proofErr w:type="spellStart"/>
            <w:r w:rsidRPr="00C941EF">
              <w:rPr>
                <w:rFonts w:ascii="Times New Roman" w:hAnsi="Times New Roman" w:cs="Times New Roman"/>
                <w:color w:val="auto"/>
                <w:sz w:val="20"/>
                <w:szCs w:val="20"/>
              </w:rPr>
              <w:t>rutieră</w:t>
            </w:r>
            <w:proofErr w:type="spellEnd"/>
            <w:r w:rsidRPr="00C941EF">
              <w:rPr>
                <w:rFonts w:ascii="Times New Roman" w:hAnsi="Times New Roman" w:cs="Times New Roman"/>
                <w:color w:val="auto"/>
                <w:sz w:val="20"/>
                <w:szCs w:val="20"/>
              </w:rPr>
              <w:t xml:space="preserve"> o </w:t>
            </w:r>
            <w:proofErr w:type="spellStart"/>
            <w:r w:rsidRPr="00C941EF">
              <w:rPr>
                <w:rFonts w:ascii="Times New Roman" w:hAnsi="Times New Roman" w:cs="Times New Roman"/>
                <w:color w:val="auto"/>
                <w:sz w:val="20"/>
                <w:szCs w:val="20"/>
              </w:rPr>
              <w:t>dată</w:t>
            </w:r>
            <w:proofErr w:type="spellEnd"/>
            <w:r w:rsidRPr="00C941EF">
              <w:rPr>
                <w:rFonts w:ascii="Times New Roman" w:hAnsi="Times New Roman" w:cs="Times New Roman"/>
                <w:color w:val="auto"/>
                <w:sz w:val="20"/>
                <w:szCs w:val="20"/>
              </w:rPr>
              <w:t xml:space="preserve"> la 5 </w:t>
            </w:r>
            <w:proofErr w:type="spellStart"/>
            <w:r w:rsidRPr="00C941EF">
              <w:rPr>
                <w:rFonts w:ascii="Times New Roman" w:hAnsi="Times New Roman" w:cs="Times New Roman"/>
                <w:color w:val="auto"/>
                <w:sz w:val="20"/>
                <w:szCs w:val="20"/>
              </w:rPr>
              <w:t>ani</w:t>
            </w:r>
            <w:proofErr w:type="spellEnd"/>
          </w:p>
        </w:tc>
        <w:tc>
          <w:tcPr>
            <w:tcW w:w="1418" w:type="dxa"/>
          </w:tcPr>
          <w:p w:rsidR="00C941EF" w:rsidRDefault="00C941EF" w:rsidP="00B16D06">
            <w:proofErr w:type="spellStart"/>
            <w:r w:rsidRPr="0037281E">
              <w:rPr>
                <w:rFonts w:ascii="Times New Roman" w:hAnsi="Times New Roman" w:cs="Times New Roman"/>
                <w:sz w:val="20"/>
                <w:szCs w:val="20"/>
              </w:rPr>
              <w:t>educație</w:t>
            </w:r>
            <w:proofErr w:type="spellEnd"/>
            <w:r w:rsidRPr="0037281E">
              <w:rPr>
                <w:rFonts w:ascii="Times New Roman" w:hAnsi="Times New Roman" w:cs="Times New Roman"/>
                <w:sz w:val="20"/>
                <w:szCs w:val="20"/>
              </w:rPr>
              <w:t xml:space="preserve"> </w:t>
            </w:r>
            <w:proofErr w:type="spellStart"/>
            <w:r w:rsidRPr="0037281E">
              <w:rPr>
                <w:rFonts w:ascii="Times New Roman" w:hAnsi="Times New Roman" w:cs="Times New Roman"/>
                <w:sz w:val="20"/>
                <w:szCs w:val="20"/>
              </w:rPr>
              <w:t>națională</w:t>
            </w:r>
            <w:proofErr w:type="spellEnd"/>
          </w:p>
        </w:tc>
        <w:tc>
          <w:tcPr>
            <w:tcW w:w="1415" w:type="dxa"/>
          </w:tcPr>
          <w:p w:rsidR="00C941EF" w:rsidRPr="0083742C" w:rsidRDefault="00C941EF" w:rsidP="00B16D06">
            <w:pPr>
              <w:pStyle w:val="Default"/>
              <w:rPr>
                <w:rFonts w:ascii="Times New Roman" w:hAnsi="Times New Roman" w:cs="Times New Roman"/>
                <w:color w:val="auto"/>
                <w:sz w:val="20"/>
                <w:szCs w:val="20"/>
              </w:rPr>
            </w:pPr>
          </w:p>
        </w:tc>
      </w:tr>
      <w:tr w:rsidR="00B16D06" w:rsidRPr="001721F8" w:rsidTr="0078733E">
        <w:trPr>
          <w:cantSplit/>
          <w:trHeight w:val="648"/>
          <w:tblHeader/>
        </w:trPr>
        <w:tc>
          <w:tcPr>
            <w:tcW w:w="1998" w:type="dxa"/>
            <w:vMerge/>
            <w:tcMar>
              <w:left w:w="57" w:type="dxa"/>
              <w:right w:w="57" w:type="dxa"/>
            </w:tcMar>
          </w:tcPr>
          <w:p w:rsidR="00C941EF" w:rsidRPr="00FE74BA" w:rsidRDefault="00C941EF" w:rsidP="00B16D06">
            <w:pPr>
              <w:pStyle w:val="Default"/>
              <w:rPr>
                <w:rFonts w:ascii="Times New Roman" w:hAnsi="Times New Roman" w:cs="Times New Roman"/>
                <w:color w:val="auto"/>
                <w:sz w:val="20"/>
                <w:szCs w:val="20"/>
              </w:rPr>
            </w:pPr>
          </w:p>
        </w:tc>
        <w:tc>
          <w:tcPr>
            <w:tcW w:w="2204" w:type="dxa"/>
            <w:vMerge/>
          </w:tcPr>
          <w:p w:rsidR="00C941EF" w:rsidRPr="00FE74BA" w:rsidRDefault="00C941EF" w:rsidP="00B16D06">
            <w:pPr>
              <w:pStyle w:val="Default"/>
              <w:rPr>
                <w:rFonts w:ascii="Times New Roman" w:hAnsi="Times New Roman" w:cs="Times New Roman"/>
                <w:color w:val="auto"/>
                <w:sz w:val="20"/>
                <w:szCs w:val="20"/>
              </w:rPr>
            </w:pPr>
          </w:p>
        </w:tc>
        <w:tc>
          <w:tcPr>
            <w:tcW w:w="2835" w:type="dxa"/>
            <w:tcMar>
              <w:left w:w="57" w:type="dxa"/>
              <w:right w:w="57" w:type="dxa"/>
            </w:tcMar>
          </w:tcPr>
          <w:p w:rsidR="00C941EF" w:rsidRPr="00FE74BA" w:rsidRDefault="00C941EF" w:rsidP="00B16D06">
            <w:pPr>
              <w:rPr>
                <w:rFonts w:ascii="Times New Roman" w:hAnsi="Times New Roman" w:cs="Times New Roman"/>
                <w:sz w:val="20"/>
                <w:szCs w:val="20"/>
                <w:lang w:val="ro-RO"/>
              </w:rPr>
            </w:pPr>
            <w:r w:rsidRPr="00C941EF">
              <w:rPr>
                <w:rFonts w:ascii="Times New Roman" w:hAnsi="Times New Roman" w:cs="Times New Roman"/>
                <w:sz w:val="20"/>
                <w:szCs w:val="20"/>
                <w:lang w:val="ro-RO"/>
              </w:rPr>
              <w:t>Elaborarea şi desfăşurarea unui program de instruire a profesorilor în toată ţara</w:t>
            </w:r>
            <w:r w:rsidR="00C360EE">
              <w:rPr>
                <w:rFonts w:ascii="Times New Roman" w:hAnsi="Times New Roman" w:cs="Times New Roman"/>
                <w:sz w:val="20"/>
                <w:szCs w:val="20"/>
                <w:lang w:val="ro-RO"/>
              </w:rPr>
              <w:t xml:space="preserve"> </w:t>
            </w:r>
            <w:r w:rsidR="00B10163">
              <w:rPr>
                <w:rFonts w:ascii="Times New Roman" w:hAnsi="Times New Roman" w:cs="Times New Roman"/>
                <w:sz w:val="20"/>
                <w:szCs w:val="20"/>
                <w:lang w:val="ro-RO"/>
              </w:rPr>
              <w:t>cu privire la predarea siguranței rutiere</w:t>
            </w:r>
          </w:p>
        </w:tc>
        <w:tc>
          <w:tcPr>
            <w:tcW w:w="2551" w:type="dxa"/>
          </w:tcPr>
          <w:p w:rsidR="00C941EF" w:rsidRPr="00C941EF" w:rsidRDefault="00C941EF" w:rsidP="00B16D06">
            <w:pPr>
              <w:pStyle w:val="Default"/>
              <w:tabs>
                <w:tab w:val="left" w:pos="0"/>
              </w:tabs>
              <w:rPr>
                <w:rFonts w:ascii="Times New Roman" w:hAnsi="Times New Roman" w:cs="Times New Roman"/>
                <w:color w:val="auto"/>
                <w:sz w:val="20"/>
                <w:szCs w:val="20"/>
              </w:rPr>
            </w:pPr>
          </w:p>
        </w:tc>
        <w:tc>
          <w:tcPr>
            <w:tcW w:w="2268" w:type="dxa"/>
          </w:tcPr>
          <w:p w:rsidR="00C941EF" w:rsidRPr="00C941EF" w:rsidRDefault="00C941EF" w:rsidP="00B16D06">
            <w:pPr>
              <w:pStyle w:val="Default"/>
              <w:rPr>
                <w:rFonts w:ascii="Times New Roman" w:hAnsi="Times New Roman" w:cs="Times New Roman"/>
                <w:color w:val="auto"/>
                <w:sz w:val="20"/>
                <w:szCs w:val="20"/>
              </w:rPr>
            </w:pPr>
          </w:p>
        </w:tc>
        <w:tc>
          <w:tcPr>
            <w:tcW w:w="1418" w:type="dxa"/>
          </w:tcPr>
          <w:p w:rsidR="00C941EF" w:rsidRPr="0037281E" w:rsidRDefault="00C941EF" w:rsidP="00B16D06">
            <w:pPr>
              <w:rPr>
                <w:rFonts w:ascii="Times New Roman" w:hAnsi="Times New Roman" w:cs="Times New Roman"/>
                <w:sz w:val="20"/>
                <w:szCs w:val="20"/>
              </w:rPr>
            </w:pPr>
            <w:proofErr w:type="spellStart"/>
            <w:r>
              <w:rPr>
                <w:rFonts w:ascii="Times New Roman" w:hAnsi="Times New Roman" w:cs="Times New Roman"/>
                <w:sz w:val="20"/>
                <w:szCs w:val="20"/>
              </w:rPr>
              <w:t>educație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națională</w:t>
            </w:r>
            <w:proofErr w:type="spellEnd"/>
          </w:p>
        </w:tc>
        <w:tc>
          <w:tcPr>
            <w:tcW w:w="1415" w:type="dxa"/>
          </w:tcPr>
          <w:p w:rsidR="00C941EF" w:rsidRPr="0083742C" w:rsidRDefault="00C941EF" w:rsidP="00B16D06">
            <w:pPr>
              <w:pStyle w:val="Default"/>
              <w:rPr>
                <w:rFonts w:ascii="Times New Roman" w:hAnsi="Times New Roman" w:cs="Times New Roman"/>
                <w:color w:val="auto"/>
                <w:sz w:val="20"/>
                <w:szCs w:val="20"/>
              </w:rPr>
            </w:pPr>
          </w:p>
        </w:tc>
      </w:tr>
      <w:tr w:rsidR="00B16D06" w:rsidRPr="001721F8" w:rsidTr="0078733E">
        <w:trPr>
          <w:cantSplit/>
          <w:trHeight w:val="647"/>
          <w:tblHeader/>
        </w:trPr>
        <w:tc>
          <w:tcPr>
            <w:tcW w:w="1998" w:type="dxa"/>
            <w:vMerge/>
            <w:tcMar>
              <w:left w:w="57" w:type="dxa"/>
              <w:right w:w="57" w:type="dxa"/>
            </w:tcMar>
          </w:tcPr>
          <w:p w:rsidR="00FE74BA" w:rsidRPr="00FE74BA" w:rsidRDefault="00FE74BA" w:rsidP="00B16D06">
            <w:pPr>
              <w:pStyle w:val="Default"/>
              <w:rPr>
                <w:rFonts w:ascii="Times New Roman" w:hAnsi="Times New Roman" w:cs="Times New Roman"/>
                <w:color w:val="auto"/>
                <w:sz w:val="20"/>
                <w:szCs w:val="20"/>
              </w:rPr>
            </w:pPr>
          </w:p>
        </w:tc>
        <w:tc>
          <w:tcPr>
            <w:tcW w:w="2204" w:type="dxa"/>
            <w:vMerge/>
          </w:tcPr>
          <w:p w:rsidR="00FE74BA" w:rsidRPr="00FE74BA" w:rsidRDefault="00FE74BA" w:rsidP="00B16D06">
            <w:pPr>
              <w:pStyle w:val="Default"/>
              <w:rPr>
                <w:rFonts w:ascii="Times New Roman" w:hAnsi="Times New Roman" w:cs="Times New Roman"/>
                <w:color w:val="auto"/>
                <w:sz w:val="20"/>
                <w:szCs w:val="20"/>
              </w:rPr>
            </w:pPr>
          </w:p>
        </w:tc>
        <w:tc>
          <w:tcPr>
            <w:tcW w:w="2835" w:type="dxa"/>
            <w:tcMar>
              <w:left w:w="57" w:type="dxa"/>
              <w:right w:w="57" w:type="dxa"/>
            </w:tcMar>
          </w:tcPr>
          <w:p w:rsidR="00FE74BA" w:rsidRPr="00FE74BA" w:rsidRDefault="00C941EF" w:rsidP="00B16D06">
            <w:pPr>
              <w:rPr>
                <w:rFonts w:ascii="Times New Roman" w:hAnsi="Times New Roman" w:cs="Times New Roman"/>
                <w:bCs/>
                <w:sz w:val="20"/>
                <w:szCs w:val="20"/>
                <w:lang w:val="ro-RO"/>
              </w:rPr>
            </w:pPr>
            <w:r>
              <w:rPr>
                <w:rFonts w:ascii="Times New Roman" w:hAnsi="Times New Roman" w:cs="Times New Roman"/>
                <w:sz w:val="20"/>
                <w:szCs w:val="20"/>
                <w:lang w:val="ro-RO"/>
              </w:rPr>
              <w:t>Î</w:t>
            </w:r>
            <w:r w:rsidR="00FE74BA" w:rsidRPr="00FE74BA">
              <w:rPr>
                <w:rFonts w:ascii="Times New Roman" w:hAnsi="Times New Roman" w:cs="Times New Roman"/>
                <w:sz w:val="20"/>
                <w:szCs w:val="20"/>
                <w:lang w:val="ro-RO"/>
              </w:rPr>
              <w:t xml:space="preserve">mbunătățirea programelor naţionale de </w:t>
            </w:r>
            <w:r w:rsidR="0083742C">
              <w:rPr>
                <w:rFonts w:ascii="Times New Roman" w:hAnsi="Times New Roman" w:cs="Times New Roman"/>
                <w:sz w:val="20"/>
                <w:szCs w:val="20"/>
                <w:lang w:val="ro-RO"/>
              </w:rPr>
              <w:t xml:space="preserve">comunicare </w:t>
            </w:r>
            <w:r w:rsidR="00FE74BA" w:rsidRPr="00FE74BA">
              <w:rPr>
                <w:rFonts w:ascii="Times New Roman" w:hAnsi="Times New Roman" w:cs="Times New Roman"/>
                <w:sz w:val="20"/>
                <w:szCs w:val="20"/>
                <w:lang w:val="ro-RO"/>
              </w:rPr>
              <w:t>privind siguranţa rutieră printr-o mai bună coordonare și printr-o desfășurare a acestora în mod permanent</w:t>
            </w:r>
          </w:p>
        </w:tc>
        <w:tc>
          <w:tcPr>
            <w:tcW w:w="2551" w:type="dxa"/>
          </w:tcPr>
          <w:p w:rsidR="00FE74BA" w:rsidRPr="001721F8" w:rsidRDefault="00FE74BA" w:rsidP="00B16D06">
            <w:pPr>
              <w:pStyle w:val="Default"/>
              <w:rPr>
                <w:rFonts w:ascii="Times New Roman" w:hAnsi="Times New Roman" w:cs="Times New Roman"/>
                <w:color w:val="auto"/>
                <w:sz w:val="20"/>
                <w:szCs w:val="20"/>
              </w:rPr>
            </w:pPr>
          </w:p>
        </w:tc>
        <w:tc>
          <w:tcPr>
            <w:tcW w:w="2268" w:type="dxa"/>
          </w:tcPr>
          <w:p w:rsidR="00FE74BA" w:rsidRPr="001721F8" w:rsidRDefault="00FE74BA" w:rsidP="00B16D06">
            <w:pPr>
              <w:pStyle w:val="Default"/>
              <w:rPr>
                <w:rFonts w:ascii="Times New Roman" w:hAnsi="Times New Roman" w:cs="Times New Roman"/>
                <w:color w:val="auto"/>
                <w:sz w:val="20"/>
                <w:szCs w:val="20"/>
              </w:rPr>
            </w:pPr>
          </w:p>
        </w:tc>
        <w:tc>
          <w:tcPr>
            <w:tcW w:w="1418" w:type="dxa"/>
          </w:tcPr>
          <w:p w:rsidR="00FE74BA" w:rsidRPr="001721F8" w:rsidRDefault="0083742C" w:rsidP="00B16D06">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CISR </w:t>
            </w:r>
          </w:p>
        </w:tc>
        <w:tc>
          <w:tcPr>
            <w:tcW w:w="1415" w:type="dxa"/>
          </w:tcPr>
          <w:p w:rsidR="00FE74BA" w:rsidRPr="001721F8" w:rsidRDefault="00FE74BA" w:rsidP="00B16D06">
            <w:pPr>
              <w:pStyle w:val="Default"/>
              <w:rPr>
                <w:rFonts w:ascii="Times New Roman" w:hAnsi="Times New Roman" w:cs="Times New Roman"/>
                <w:color w:val="auto"/>
                <w:sz w:val="20"/>
                <w:szCs w:val="20"/>
              </w:rPr>
            </w:pPr>
          </w:p>
        </w:tc>
      </w:tr>
      <w:tr w:rsidR="00B16D06" w:rsidRPr="001721F8" w:rsidTr="0078733E">
        <w:trPr>
          <w:cantSplit/>
          <w:trHeight w:val="647"/>
          <w:tblHeader/>
        </w:trPr>
        <w:tc>
          <w:tcPr>
            <w:tcW w:w="1998" w:type="dxa"/>
            <w:vMerge/>
            <w:tcMar>
              <w:left w:w="57" w:type="dxa"/>
              <w:right w:w="57" w:type="dxa"/>
            </w:tcMar>
          </w:tcPr>
          <w:p w:rsidR="00FE74BA" w:rsidRPr="00FE74BA" w:rsidRDefault="00FE74BA" w:rsidP="00B16D06">
            <w:pPr>
              <w:pStyle w:val="Default"/>
              <w:rPr>
                <w:rFonts w:ascii="Times New Roman" w:hAnsi="Times New Roman" w:cs="Times New Roman"/>
                <w:color w:val="auto"/>
                <w:sz w:val="20"/>
                <w:szCs w:val="20"/>
              </w:rPr>
            </w:pPr>
          </w:p>
        </w:tc>
        <w:tc>
          <w:tcPr>
            <w:tcW w:w="2204" w:type="dxa"/>
            <w:vMerge/>
          </w:tcPr>
          <w:p w:rsidR="00FE74BA" w:rsidRPr="00FE74BA" w:rsidRDefault="00FE74BA" w:rsidP="00B16D06">
            <w:pPr>
              <w:pStyle w:val="Default"/>
              <w:rPr>
                <w:rFonts w:ascii="Times New Roman" w:hAnsi="Times New Roman" w:cs="Times New Roman"/>
                <w:color w:val="auto"/>
                <w:sz w:val="20"/>
                <w:szCs w:val="20"/>
              </w:rPr>
            </w:pPr>
          </w:p>
        </w:tc>
        <w:tc>
          <w:tcPr>
            <w:tcW w:w="2835" w:type="dxa"/>
            <w:tcMar>
              <w:left w:w="57" w:type="dxa"/>
              <w:right w:w="57" w:type="dxa"/>
            </w:tcMar>
          </w:tcPr>
          <w:p w:rsidR="00FE74BA" w:rsidRPr="00FE74BA" w:rsidRDefault="00FE74BA" w:rsidP="00B16D06">
            <w:pPr>
              <w:tabs>
                <w:tab w:val="left" w:pos="567"/>
              </w:tabs>
              <w:jc w:val="both"/>
              <w:rPr>
                <w:rFonts w:ascii="Times New Roman" w:hAnsi="Times New Roman" w:cs="Times New Roman"/>
                <w:sz w:val="20"/>
                <w:szCs w:val="20"/>
                <w:lang w:val="ro-RO"/>
              </w:rPr>
            </w:pPr>
          </w:p>
        </w:tc>
        <w:tc>
          <w:tcPr>
            <w:tcW w:w="2551" w:type="dxa"/>
          </w:tcPr>
          <w:p w:rsidR="00FE74BA" w:rsidRPr="00DB0666" w:rsidRDefault="00C941EF" w:rsidP="00B16D06">
            <w:pPr>
              <w:pStyle w:val="Default"/>
              <w:rPr>
                <w:rFonts w:ascii="Times New Roman" w:hAnsi="Times New Roman" w:cs="Times New Roman"/>
                <w:color w:val="auto"/>
                <w:sz w:val="20"/>
                <w:szCs w:val="20"/>
                <w:lang w:val="fr-FR"/>
              </w:rPr>
            </w:pPr>
            <w:r>
              <w:rPr>
                <w:rFonts w:ascii="Times New Roman" w:hAnsi="Times New Roman" w:cs="Times New Roman"/>
                <w:sz w:val="20"/>
                <w:szCs w:val="20"/>
                <w:lang w:val="ro-RO"/>
              </w:rPr>
              <w:t>R</w:t>
            </w:r>
            <w:r w:rsidR="0083742C" w:rsidRPr="00FE74BA">
              <w:rPr>
                <w:rFonts w:ascii="Times New Roman" w:hAnsi="Times New Roman" w:cs="Times New Roman"/>
                <w:sz w:val="20"/>
                <w:szCs w:val="20"/>
                <w:lang w:val="ro-RO"/>
              </w:rPr>
              <w:t>eabilitare</w:t>
            </w:r>
            <w:r>
              <w:rPr>
                <w:rFonts w:ascii="Times New Roman" w:hAnsi="Times New Roman" w:cs="Times New Roman"/>
                <w:sz w:val="20"/>
                <w:szCs w:val="20"/>
                <w:lang w:val="ro-RO"/>
              </w:rPr>
              <w:t>a</w:t>
            </w:r>
            <w:r w:rsidR="0083742C" w:rsidRPr="00FE74BA">
              <w:rPr>
                <w:rFonts w:ascii="Times New Roman" w:hAnsi="Times New Roman" w:cs="Times New Roman"/>
                <w:sz w:val="20"/>
                <w:szCs w:val="20"/>
                <w:lang w:val="ro-RO"/>
              </w:rPr>
              <w:t xml:space="preserve"> şi consilierea conducătorilor de autovehicule cu abateri grave de la normele circulației rutiere, comise în mod repetat</w:t>
            </w:r>
          </w:p>
        </w:tc>
        <w:tc>
          <w:tcPr>
            <w:tcW w:w="2268" w:type="dxa"/>
          </w:tcPr>
          <w:p w:rsidR="00FE74BA" w:rsidRPr="00DB0666" w:rsidRDefault="00FE74BA" w:rsidP="00B16D06">
            <w:pPr>
              <w:pStyle w:val="Default"/>
              <w:rPr>
                <w:rFonts w:ascii="Times New Roman" w:hAnsi="Times New Roman" w:cs="Times New Roman"/>
                <w:color w:val="auto"/>
                <w:sz w:val="20"/>
                <w:szCs w:val="20"/>
                <w:lang w:val="fr-FR"/>
              </w:rPr>
            </w:pPr>
          </w:p>
        </w:tc>
        <w:tc>
          <w:tcPr>
            <w:tcW w:w="1418" w:type="dxa"/>
          </w:tcPr>
          <w:p w:rsidR="002D2364" w:rsidRPr="001721F8" w:rsidRDefault="002D2364" w:rsidP="00B16D06">
            <w:pPr>
              <w:pStyle w:val="Default"/>
              <w:rPr>
                <w:rFonts w:ascii="Times New Roman" w:hAnsi="Times New Roman" w:cs="Times New Roman"/>
                <w:color w:val="auto"/>
                <w:sz w:val="20"/>
                <w:szCs w:val="20"/>
              </w:rPr>
            </w:pPr>
            <w:r>
              <w:rPr>
                <w:rFonts w:ascii="Times New Roman" w:hAnsi="Times New Roman" w:cs="Times New Roman"/>
                <w:color w:val="auto"/>
                <w:sz w:val="20"/>
                <w:szCs w:val="20"/>
              </w:rPr>
              <w:t>transport</w:t>
            </w:r>
          </w:p>
        </w:tc>
        <w:tc>
          <w:tcPr>
            <w:tcW w:w="1415" w:type="dxa"/>
          </w:tcPr>
          <w:p w:rsidR="00FE74BA" w:rsidRPr="001721F8" w:rsidRDefault="0083742C" w:rsidP="00B16D06">
            <w:pPr>
              <w:pStyle w:val="Default"/>
              <w:rPr>
                <w:rFonts w:ascii="Times New Roman" w:hAnsi="Times New Roman" w:cs="Times New Roman"/>
                <w:color w:val="auto"/>
                <w:sz w:val="20"/>
                <w:szCs w:val="20"/>
              </w:rPr>
            </w:pPr>
            <w:proofErr w:type="spellStart"/>
            <w:r>
              <w:rPr>
                <w:rFonts w:ascii="Times New Roman" w:hAnsi="Times New Roman" w:cs="Times New Roman"/>
                <w:color w:val="auto"/>
                <w:sz w:val="20"/>
                <w:szCs w:val="20"/>
              </w:rPr>
              <w:t>Colegiul</w:t>
            </w:r>
            <w:proofErr w:type="spellEnd"/>
            <w:r>
              <w:rPr>
                <w:rFonts w:ascii="Times New Roman" w:hAnsi="Times New Roman" w:cs="Times New Roman"/>
                <w:color w:val="auto"/>
                <w:sz w:val="20"/>
                <w:szCs w:val="20"/>
              </w:rPr>
              <w:t xml:space="preserve"> </w:t>
            </w:r>
            <w:proofErr w:type="spellStart"/>
            <w:r>
              <w:rPr>
                <w:rFonts w:ascii="Times New Roman" w:hAnsi="Times New Roman" w:cs="Times New Roman"/>
                <w:color w:val="auto"/>
                <w:sz w:val="20"/>
                <w:szCs w:val="20"/>
              </w:rPr>
              <w:t>Psihologilor</w:t>
            </w:r>
            <w:proofErr w:type="spellEnd"/>
          </w:p>
        </w:tc>
      </w:tr>
      <w:tr w:rsidR="00B16D06" w:rsidRPr="001721F8" w:rsidTr="0078733E">
        <w:trPr>
          <w:cantSplit/>
          <w:trHeight w:val="368"/>
          <w:tblHeader/>
        </w:trPr>
        <w:tc>
          <w:tcPr>
            <w:tcW w:w="1998" w:type="dxa"/>
            <w:vMerge w:val="restart"/>
            <w:tcMar>
              <w:left w:w="57" w:type="dxa"/>
              <w:right w:w="57" w:type="dxa"/>
            </w:tcMar>
          </w:tcPr>
          <w:p w:rsidR="002D2364" w:rsidRPr="002D2364" w:rsidRDefault="002D2364" w:rsidP="00B16D06">
            <w:pPr>
              <w:pStyle w:val="Default"/>
              <w:rPr>
                <w:rFonts w:ascii="Times New Roman" w:hAnsi="Times New Roman" w:cs="Times New Roman"/>
                <w:color w:val="auto"/>
                <w:sz w:val="20"/>
                <w:szCs w:val="20"/>
              </w:rPr>
            </w:pPr>
            <w:r w:rsidRPr="002D2364">
              <w:rPr>
                <w:rFonts w:ascii="Times New Roman" w:hAnsi="Times New Roman" w:cs="Times New Roman"/>
                <w:color w:val="auto"/>
                <w:sz w:val="20"/>
                <w:szCs w:val="20"/>
              </w:rPr>
              <w:t>III.</w:t>
            </w:r>
          </w:p>
          <w:p w:rsidR="002D2364" w:rsidRPr="00FE74BA" w:rsidRDefault="002D2364" w:rsidP="00B16D06">
            <w:pPr>
              <w:pStyle w:val="Default"/>
              <w:rPr>
                <w:rFonts w:ascii="Times New Roman" w:hAnsi="Times New Roman" w:cs="Times New Roman"/>
                <w:color w:val="auto"/>
                <w:sz w:val="20"/>
                <w:szCs w:val="20"/>
              </w:rPr>
            </w:pPr>
            <w:r w:rsidRPr="002D2364">
              <w:rPr>
                <w:rFonts w:ascii="Times New Roman" w:hAnsi="Times New Roman" w:cs="Times New Roman"/>
                <w:color w:val="auto"/>
                <w:sz w:val="20"/>
                <w:szCs w:val="20"/>
              </w:rPr>
              <w:t>FORMAREA ÎN DOMENIUL SIGURANŢEI RUTIERE</w:t>
            </w:r>
          </w:p>
        </w:tc>
        <w:tc>
          <w:tcPr>
            <w:tcW w:w="2204" w:type="dxa"/>
          </w:tcPr>
          <w:p w:rsidR="002D2364" w:rsidRPr="002D2364" w:rsidRDefault="002D2364" w:rsidP="00B16D06">
            <w:pPr>
              <w:tabs>
                <w:tab w:val="left" w:pos="567"/>
              </w:tabs>
              <w:jc w:val="both"/>
              <w:rPr>
                <w:rFonts w:ascii="Times New Roman" w:hAnsi="Times New Roman" w:cs="Times New Roman"/>
                <w:sz w:val="20"/>
                <w:szCs w:val="20"/>
                <w:lang w:val="ro-RO"/>
              </w:rPr>
            </w:pPr>
            <w:r w:rsidRPr="002D2364">
              <w:rPr>
                <w:rFonts w:ascii="Times New Roman" w:hAnsi="Times New Roman" w:cs="Times New Roman"/>
                <w:sz w:val="20"/>
                <w:szCs w:val="20"/>
                <w:lang w:val="ro-RO"/>
              </w:rPr>
              <w:t>A. Crearea de Programe universitare, post-universitare şi de formare în domeniul siguranţei rutiere, în conformitate cu legislația în vigoare și cu standardele ARACIS</w:t>
            </w:r>
            <w:r w:rsidR="00EE30F1">
              <w:rPr>
                <w:rFonts w:ascii="Times New Roman" w:hAnsi="Times New Roman" w:cs="Times New Roman"/>
                <w:sz w:val="20"/>
                <w:szCs w:val="20"/>
                <w:lang w:val="ro-RO"/>
              </w:rPr>
              <w:t xml:space="preserve"> pentru experții în domeniul siguranței rutiere</w:t>
            </w:r>
          </w:p>
        </w:tc>
        <w:tc>
          <w:tcPr>
            <w:tcW w:w="2835" w:type="dxa"/>
            <w:tcMar>
              <w:left w:w="57" w:type="dxa"/>
              <w:right w:w="57" w:type="dxa"/>
            </w:tcMar>
          </w:tcPr>
          <w:p w:rsidR="002D2364" w:rsidRPr="00FE74BA" w:rsidRDefault="002D2364" w:rsidP="00B16D06">
            <w:pPr>
              <w:tabs>
                <w:tab w:val="left" w:pos="567"/>
              </w:tabs>
              <w:jc w:val="both"/>
              <w:rPr>
                <w:rFonts w:ascii="Times New Roman" w:hAnsi="Times New Roman" w:cs="Times New Roman"/>
                <w:sz w:val="20"/>
                <w:szCs w:val="20"/>
                <w:lang w:val="ro-RO"/>
              </w:rPr>
            </w:pPr>
          </w:p>
        </w:tc>
        <w:tc>
          <w:tcPr>
            <w:tcW w:w="2551" w:type="dxa"/>
          </w:tcPr>
          <w:p w:rsidR="002D2364" w:rsidRPr="00FE74BA" w:rsidRDefault="002D2364" w:rsidP="00B16D06">
            <w:pPr>
              <w:tabs>
                <w:tab w:val="left" w:pos="567"/>
              </w:tabs>
              <w:jc w:val="both"/>
              <w:rPr>
                <w:rFonts w:ascii="Times New Roman" w:hAnsi="Times New Roman" w:cs="Times New Roman"/>
                <w:sz w:val="20"/>
                <w:szCs w:val="20"/>
                <w:lang w:val="ro-RO"/>
              </w:rPr>
            </w:pPr>
          </w:p>
        </w:tc>
        <w:tc>
          <w:tcPr>
            <w:tcW w:w="2268" w:type="dxa"/>
          </w:tcPr>
          <w:p w:rsidR="002D2364" w:rsidRPr="00DB0666" w:rsidRDefault="002D2364" w:rsidP="00B16D06">
            <w:pPr>
              <w:pStyle w:val="Default"/>
              <w:rPr>
                <w:lang w:val="fr-FR"/>
              </w:rPr>
            </w:pPr>
            <w:proofErr w:type="spellStart"/>
            <w:r w:rsidRPr="00DB0666">
              <w:rPr>
                <w:rFonts w:ascii="Times New Roman" w:hAnsi="Times New Roman" w:cs="Times New Roman"/>
                <w:color w:val="auto"/>
                <w:sz w:val="20"/>
                <w:szCs w:val="20"/>
                <w:lang w:val="fr-FR"/>
              </w:rPr>
              <w:t>Crearea</w:t>
            </w:r>
            <w:proofErr w:type="spellEnd"/>
            <w:r w:rsidRPr="00DB0666">
              <w:rPr>
                <w:rFonts w:ascii="Times New Roman" w:hAnsi="Times New Roman" w:cs="Times New Roman"/>
                <w:color w:val="auto"/>
                <w:sz w:val="20"/>
                <w:szCs w:val="20"/>
                <w:lang w:val="fr-FR"/>
              </w:rPr>
              <w:t xml:space="preserve"> de </w:t>
            </w:r>
            <w:proofErr w:type="spellStart"/>
            <w:r w:rsidRPr="00DB0666">
              <w:rPr>
                <w:rFonts w:ascii="Times New Roman" w:hAnsi="Times New Roman" w:cs="Times New Roman"/>
                <w:color w:val="auto"/>
                <w:sz w:val="20"/>
                <w:szCs w:val="20"/>
                <w:lang w:val="fr-FR"/>
              </w:rPr>
              <w:t>Programe</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universitare</w:t>
            </w:r>
            <w:proofErr w:type="spellEnd"/>
            <w:r w:rsidRPr="00DB0666">
              <w:rPr>
                <w:rFonts w:ascii="Times New Roman" w:hAnsi="Times New Roman" w:cs="Times New Roman"/>
                <w:color w:val="auto"/>
                <w:sz w:val="20"/>
                <w:szCs w:val="20"/>
                <w:lang w:val="fr-FR"/>
              </w:rPr>
              <w:t>, post-</w:t>
            </w:r>
            <w:proofErr w:type="spellStart"/>
            <w:r w:rsidRPr="00DB0666">
              <w:rPr>
                <w:rFonts w:ascii="Times New Roman" w:hAnsi="Times New Roman" w:cs="Times New Roman"/>
                <w:color w:val="auto"/>
                <w:sz w:val="20"/>
                <w:szCs w:val="20"/>
                <w:lang w:val="fr-FR"/>
              </w:rPr>
              <w:t>universitare</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şi</w:t>
            </w:r>
            <w:proofErr w:type="spellEnd"/>
            <w:r w:rsidRPr="00DB0666">
              <w:rPr>
                <w:rFonts w:ascii="Times New Roman" w:hAnsi="Times New Roman" w:cs="Times New Roman"/>
                <w:color w:val="auto"/>
                <w:sz w:val="20"/>
                <w:szCs w:val="20"/>
                <w:lang w:val="fr-FR"/>
              </w:rPr>
              <w:t xml:space="preserve"> de </w:t>
            </w:r>
            <w:proofErr w:type="spellStart"/>
            <w:r w:rsidRPr="00DB0666">
              <w:rPr>
                <w:rFonts w:ascii="Times New Roman" w:hAnsi="Times New Roman" w:cs="Times New Roman"/>
                <w:color w:val="auto"/>
                <w:sz w:val="20"/>
                <w:szCs w:val="20"/>
                <w:lang w:val="fr-FR"/>
              </w:rPr>
              <w:t>formare</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în</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domeniul</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siguranţei</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rutiere</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pentru</w:t>
            </w:r>
            <w:proofErr w:type="spellEnd"/>
          </w:p>
          <w:p w:rsidR="002D2364" w:rsidRDefault="002D2364" w:rsidP="00DB0666">
            <w:pPr>
              <w:pStyle w:val="Default"/>
              <w:numPr>
                <w:ilvl w:val="0"/>
                <w:numId w:val="5"/>
              </w:numPr>
              <w:tabs>
                <w:tab w:val="left" w:pos="277"/>
              </w:tabs>
              <w:ind w:left="0" w:firstLine="0"/>
              <w:rPr>
                <w:rFonts w:ascii="Times New Roman" w:hAnsi="Times New Roman" w:cs="Times New Roman"/>
                <w:color w:val="auto"/>
                <w:sz w:val="20"/>
                <w:szCs w:val="20"/>
              </w:rPr>
            </w:pPr>
            <w:r w:rsidRPr="002D2364">
              <w:rPr>
                <w:rFonts w:ascii="Times New Roman" w:hAnsi="Times New Roman" w:cs="Times New Roman"/>
                <w:color w:val="auto"/>
                <w:sz w:val="20"/>
                <w:szCs w:val="20"/>
              </w:rPr>
              <w:t xml:space="preserve">Auditor de </w:t>
            </w:r>
            <w:proofErr w:type="spellStart"/>
            <w:r w:rsidRPr="002D2364">
              <w:rPr>
                <w:rFonts w:ascii="Times New Roman" w:hAnsi="Times New Roman" w:cs="Times New Roman"/>
                <w:color w:val="auto"/>
                <w:sz w:val="20"/>
                <w:szCs w:val="20"/>
              </w:rPr>
              <w:t>siguranţă</w:t>
            </w:r>
            <w:proofErr w:type="spellEnd"/>
            <w:r w:rsidRPr="002D2364">
              <w:rPr>
                <w:rFonts w:ascii="Times New Roman" w:hAnsi="Times New Roman" w:cs="Times New Roman"/>
                <w:color w:val="auto"/>
                <w:sz w:val="20"/>
                <w:szCs w:val="20"/>
              </w:rPr>
              <w:t xml:space="preserve"> </w:t>
            </w:r>
            <w:proofErr w:type="spellStart"/>
            <w:r w:rsidRPr="002D2364">
              <w:rPr>
                <w:rFonts w:ascii="Times New Roman" w:hAnsi="Times New Roman" w:cs="Times New Roman"/>
                <w:color w:val="auto"/>
                <w:sz w:val="20"/>
                <w:szCs w:val="20"/>
              </w:rPr>
              <w:t>rutieră</w:t>
            </w:r>
            <w:proofErr w:type="spellEnd"/>
          </w:p>
          <w:p w:rsidR="00EE30F1" w:rsidRDefault="002D2364" w:rsidP="00DB0666">
            <w:pPr>
              <w:pStyle w:val="Default"/>
              <w:numPr>
                <w:ilvl w:val="0"/>
                <w:numId w:val="5"/>
              </w:numPr>
              <w:tabs>
                <w:tab w:val="left" w:pos="277"/>
              </w:tabs>
              <w:ind w:left="0" w:firstLine="0"/>
              <w:rPr>
                <w:rFonts w:ascii="Times New Roman" w:hAnsi="Times New Roman" w:cs="Times New Roman"/>
                <w:sz w:val="20"/>
                <w:szCs w:val="20"/>
                <w:lang w:val="ro-RO"/>
              </w:rPr>
            </w:pPr>
            <w:r w:rsidRPr="002D2364">
              <w:rPr>
                <w:rFonts w:ascii="Times New Roman" w:hAnsi="Times New Roman" w:cs="Times New Roman"/>
                <w:sz w:val="20"/>
                <w:szCs w:val="20"/>
                <w:lang w:val="ro-RO"/>
              </w:rPr>
              <w:t>Managementul traficului rutier</w:t>
            </w:r>
          </w:p>
          <w:p w:rsidR="00EE30F1" w:rsidRDefault="00EE30F1" w:rsidP="00DB0666">
            <w:pPr>
              <w:pStyle w:val="Default"/>
              <w:numPr>
                <w:ilvl w:val="0"/>
                <w:numId w:val="5"/>
              </w:numPr>
              <w:tabs>
                <w:tab w:val="left" w:pos="277"/>
              </w:tabs>
              <w:ind w:left="0" w:firstLine="0"/>
              <w:rPr>
                <w:rFonts w:ascii="Times New Roman" w:hAnsi="Times New Roman" w:cs="Times New Roman"/>
                <w:bCs/>
                <w:sz w:val="20"/>
                <w:szCs w:val="20"/>
                <w:lang w:val="ro-RO"/>
              </w:rPr>
            </w:pPr>
            <w:r w:rsidRPr="002D2364">
              <w:rPr>
                <w:rFonts w:ascii="Times New Roman" w:hAnsi="Times New Roman" w:cs="Times New Roman"/>
                <w:bCs/>
                <w:sz w:val="20"/>
                <w:szCs w:val="20"/>
                <w:lang w:val="ro-RO"/>
              </w:rPr>
              <w:t>Mobilitate urbană</w:t>
            </w:r>
          </w:p>
          <w:p w:rsidR="00EE30F1" w:rsidRDefault="00EE30F1" w:rsidP="00DB0666">
            <w:pPr>
              <w:pStyle w:val="Default"/>
              <w:numPr>
                <w:ilvl w:val="0"/>
                <w:numId w:val="5"/>
              </w:numPr>
              <w:tabs>
                <w:tab w:val="left" w:pos="277"/>
              </w:tabs>
              <w:ind w:left="0" w:firstLine="0"/>
              <w:rPr>
                <w:rFonts w:ascii="Times New Roman" w:hAnsi="Times New Roman" w:cs="Times New Roman"/>
                <w:sz w:val="20"/>
                <w:szCs w:val="20"/>
                <w:lang w:val="ro-RO"/>
              </w:rPr>
            </w:pPr>
            <w:r w:rsidRPr="002D2364">
              <w:rPr>
                <w:rFonts w:ascii="Times New Roman" w:hAnsi="Times New Roman" w:cs="Times New Roman"/>
                <w:sz w:val="20"/>
                <w:szCs w:val="20"/>
                <w:lang w:val="ro-RO"/>
              </w:rPr>
              <w:t>Reconstituirea accidentelor</w:t>
            </w:r>
          </w:p>
          <w:p w:rsidR="00C360EE" w:rsidRPr="00B10163" w:rsidRDefault="00EE30F1" w:rsidP="00B10163">
            <w:pPr>
              <w:pStyle w:val="Default"/>
              <w:numPr>
                <w:ilvl w:val="0"/>
                <w:numId w:val="5"/>
              </w:numPr>
              <w:tabs>
                <w:tab w:val="left" w:pos="277"/>
              </w:tabs>
              <w:ind w:left="0" w:firstLine="0"/>
              <w:rPr>
                <w:rFonts w:ascii="Times New Roman" w:hAnsi="Times New Roman" w:cs="Times New Roman"/>
                <w:color w:val="auto"/>
                <w:sz w:val="20"/>
                <w:szCs w:val="20"/>
              </w:rPr>
            </w:pPr>
            <w:r w:rsidRPr="002D2364">
              <w:rPr>
                <w:rFonts w:ascii="Times New Roman" w:hAnsi="Times New Roman" w:cs="Times New Roman"/>
                <w:sz w:val="20"/>
                <w:szCs w:val="20"/>
                <w:lang w:val="ro-RO"/>
              </w:rPr>
              <w:t>Psihologia transporturilor</w:t>
            </w:r>
          </w:p>
        </w:tc>
        <w:tc>
          <w:tcPr>
            <w:tcW w:w="1418" w:type="dxa"/>
          </w:tcPr>
          <w:p w:rsidR="00EE30F1" w:rsidRPr="00EE30F1" w:rsidRDefault="00EE30F1" w:rsidP="00B16D06">
            <w:pPr>
              <w:pStyle w:val="Default"/>
              <w:rPr>
                <w:rFonts w:ascii="Times New Roman" w:hAnsi="Times New Roman" w:cs="Times New Roman"/>
                <w:color w:val="auto"/>
                <w:sz w:val="20"/>
                <w:szCs w:val="20"/>
              </w:rPr>
            </w:pPr>
            <w:proofErr w:type="spellStart"/>
            <w:r w:rsidRPr="00EE30F1">
              <w:rPr>
                <w:rFonts w:ascii="Times New Roman" w:hAnsi="Times New Roman" w:cs="Times New Roman"/>
                <w:color w:val="auto"/>
                <w:sz w:val="20"/>
                <w:szCs w:val="20"/>
              </w:rPr>
              <w:t>educație</w:t>
            </w:r>
            <w:proofErr w:type="spellEnd"/>
            <w:r w:rsidRPr="00EE30F1">
              <w:rPr>
                <w:rFonts w:ascii="Times New Roman" w:hAnsi="Times New Roman" w:cs="Times New Roman"/>
                <w:color w:val="auto"/>
                <w:sz w:val="20"/>
                <w:szCs w:val="20"/>
              </w:rPr>
              <w:t xml:space="preserve"> </w:t>
            </w:r>
            <w:proofErr w:type="spellStart"/>
            <w:r w:rsidRPr="00EE30F1">
              <w:rPr>
                <w:rFonts w:ascii="Times New Roman" w:hAnsi="Times New Roman" w:cs="Times New Roman"/>
                <w:color w:val="auto"/>
                <w:sz w:val="20"/>
                <w:szCs w:val="20"/>
              </w:rPr>
              <w:t>națională</w:t>
            </w:r>
            <w:proofErr w:type="spellEnd"/>
          </w:p>
          <w:p w:rsidR="00EE30F1" w:rsidRPr="00EE30F1" w:rsidRDefault="00EE30F1" w:rsidP="00B16D06">
            <w:pPr>
              <w:pStyle w:val="Default"/>
              <w:rPr>
                <w:rFonts w:ascii="Times New Roman" w:hAnsi="Times New Roman" w:cs="Times New Roman"/>
                <w:color w:val="auto"/>
                <w:sz w:val="20"/>
                <w:szCs w:val="20"/>
              </w:rPr>
            </w:pPr>
            <w:r w:rsidRPr="00EE30F1">
              <w:rPr>
                <w:rFonts w:ascii="Times New Roman" w:hAnsi="Times New Roman" w:cs="Times New Roman"/>
                <w:color w:val="auto"/>
                <w:sz w:val="20"/>
                <w:szCs w:val="20"/>
              </w:rPr>
              <w:t>transport</w:t>
            </w:r>
          </w:p>
          <w:p w:rsidR="002D2364" w:rsidRDefault="002D2364" w:rsidP="00B16D06">
            <w:pPr>
              <w:pStyle w:val="Default"/>
              <w:rPr>
                <w:rFonts w:ascii="Times New Roman" w:hAnsi="Times New Roman" w:cs="Times New Roman"/>
                <w:color w:val="auto"/>
                <w:sz w:val="20"/>
                <w:szCs w:val="20"/>
              </w:rPr>
            </w:pPr>
          </w:p>
        </w:tc>
        <w:tc>
          <w:tcPr>
            <w:tcW w:w="1415" w:type="dxa"/>
          </w:tcPr>
          <w:p w:rsidR="00EE30F1" w:rsidRDefault="00EE30F1" w:rsidP="00B16D06">
            <w:pPr>
              <w:pStyle w:val="Default"/>
              <w:rPr>
                <w:rFonts w:ascii="Times New Roman" w:hAnsi="Times New Roman" w:cs="Times New Roman"/>
                <w:color w:val="auto"/>
                <w:sz w:val="20"/>
                <w:szCs w:val="20"/>
              </w:rPr>
            </w:pPr>
            <w:proofErr w:type="spellStart"/>
            <w:r w:rsidRPr="00EE30F1">
              <w:rPr>
                <w:rFonts w:ascii="Times New Roman" w:hAnsi="Times New Roman" w:cs="Times New Roman"/>
                <w:color w:val="auto"/>
                <w:sz w:val="20"/>
                <w:szCs w:val="20"/>
              </w:rPr>
              <w:t>insti</w:t>
            </w:r>
            <w:r>
              <w:rPr>
                <w:rFonts w:ascii="Times New Roman" w:hAnsi="Times New Roman" w:cs="Times New Roman"/>
                <w:color w:val="auto"/>
                <w:sz w:val="20"/>
                <w:szCs w:val="20"/>
              </w:rPr>
              <w:t>tuţii</w:t>
            </w:r>
            <w:proofErr w:type="spellEnd"/>
            <w:r>
              <w:rPr>
                <w:rFonts w:ascii="Times New Roman" w:hAnsi="Times New Roman" w:cs="Times New Roman"/>
                <w:color w:val="auto"/>
                <w:sz w:val="20"/>
                <w:szCs w:val="20"/>
              </w:rPr>
              <w:t xml:space="preserve"> de </w:t>
            </w:r>
            <w:proofErr w:type="spellStart"/>
            <w:r>
              <w:rPr>
                <w:rFonts w:ascii="Times New Roman" w:hAnsi="Times New Roman" w:cs="Times New Roman"/>
                <w:color w:val="auto"/>
                <w:sz w:val="20"/>
                <w:szCs w:val="20"/>
              </w:rPr>
              <w:t>învăţământ</w:t>
            </w:r>
            <w:proofErr w:type="spellEnd"/>
            <w:r>
              <w:rPr>
                <w:rFonts w:ascii="Times New Roman" w:hAnsi="Times New Roman" w:cs="Times New Roman"/>
                <w:color w:val="auto"/>
                <w:sz w:val="20"/>
                <w:szCs w:val="20"/>
              </w:rPr>
              <w:t xml:space="preserve"> superior</w:t>
            </w:r>
          </w:p>
          <w:p w:rsidR="00EE30F1" w:rsidRDefault="00EE30F1" w:rsidP="00B16D06">
            <w:pPr>
              <w:pStyle w:val="Default"/>
              <w:rPr>
                <w:rFonts w:ascii="Times New Roman" w:hAnsi="Times New Roman" w:cs="Times New Roman"/>
                <w:color w:val="auto"/>
                <w:sz w:val="20"/>
                <w:szCs w:val="20"/>
              </w:rPr>
            </w:pPr>
          </w:p>
          <w:p w:rsidR="002D2364" w:rsidRPr="00DB0666" w:rsidRDefault="00EE30F1" w:rsidP="00B16D06">
            <w:pPr>
              <w:pStyle w:val="Default"/>
              <w:rPr>
                <w:rFonts w:ascii="Times New Roman" w:hAnsi="Times New Roman" w:cs="Times New Roman"/>
                <w:color w:val="auto"/>
                <w:sz w:val="20"/>
                <w:szCs w:val="20"/>
                <w:lang w:val="fr-FR"/>
              </w:rPr>
            </w:pPr>
            <w:r w:rsidRPr="00DB0666">
              <w:rPr>
                <w:rFonts w:ascii="Times New Roman" w:hAnsi="Times New Roman" w:cs="Times New Roman"/>
                <w:color w:val="auto"/>
                <w:sz w:val="20"/>
                <w:szCs w:val="20"/>
                <w:lang w:val="fr-FR"/>
              </w:rPr>
              <w:t xml:space="preserve">centre de </w:t>
            </w:r>
            <w:proofErr w:type="spellStart"/>
            <w:r w:rsidRPr="00DB0666">
              <w:rPr>
                <w:rFonts w:ascii="Times New Roman" w:hAnsi="Times New Roman" w:cs="Times New Roman"/>
                <w:color w:val="auto"/>
                <w:sz w:val="20"/>
                <w:szCs w:val="20"/>
                <w:lang w:val="fr-FR"/>
              </w:rPr>
              <w:t>cercetare</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publice</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sau</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private</w:t>
            </w:r>
            <w:proofErr w:type="spellEnd"/>
            <w:r w:rsidRPr="00DB0666">
              <w:rPr>
                <w:rFonts w:ascii="Times New Roman" w:hAnsi="Times New Roman" w:cs="Times New Roman"/>
                <w:color w:val="auto"/>
                <w:sz w:val="20"/>
                <w:szCs w:val="20"/>
                <w:lang w:val="fr-FR"/>
              </w:rPr>
              <w:t>,</w:t>
            </w:r>
          </w:p>
          <w:p w:rsidR="00EE30F1" w:rsidRPr="00DB0666" w:rsidRDefault="00EE30F1" w:rsidP="00B16D06">
            <w:pPr>
              <w:pStyle w:val="Default"/>
              <w:rPr>
                <w:rFonts w:ascii="Times New Roman" w:hAnsi="Times New Roman" w:cs="Times New Roman"/>
                <w:color w:val="auto"/>
                <w:sz w:val="20"/>
                <w:szCs w:val="20"/>
                <w:lang w:val="fr-FR"/>
              </w:rPr>
            </w:pPr>
          </w:p>
          <w:p w:rsidR="00EE30F1" w:rsidRDefault="00EE30F1" w:rsidP="00B16D06">
            <w:pPr>
              <w:pStyle w:val="Default"/>
              <w:rPr>
                <w:rFonts w:ascii="Times New Roman" w:hAnsi="Times New Roman" w:cs="Times New Roman"/>
                <w:color w:val="auto"/>
                <w:sz w:val="20"/>
                <w:szCs w:val="20"/>
              </w:rPr>
            </w:pPr>
            <w:proofErr w:type="spellStart"/>
            <w:r w:rsidRPr="00EE30F1">
              <w:rPr>
                <w:rFonts w:ascii="Times New Roman" w:hAnsi="Times New Roman" w:cs="Times New Roman"/>
                <w:color w:val="auto"/>
                <w:sz w:val="20"/>
                <w:szCs w:val="20"/>
              </w:rPr>
              <w:t>Colegiul</w:t>
            </w:r>
            <w:proofErr w:type="spellEnd"/>
            <w:r w:rsidRPr="00EE30F1">
              <w:rPr>
                <w:rFonts w:ascii="Times New Roman" w:hAnsi="Times New Roman" w:cs="Times New Roman"/>
                <w:color w:val="auto"/>
                <w:sz w:val="20"/>
                <w:szCs w:val="20"/>
              </w:rPr>
              <w:t xml:space="preserve"> </w:t>
            </w:r>
            <w:proofErr w:type="spellStart"/>
            <w:r w:rsidRPr="00EE30F1">
              <w:rPr>
                <w:rFonts w:ascii="Times New Roman" w:hAnsi="Times New Roman" w:cs="Times New Roman"/>
                <w:color w:val="auto"/>
                <w:sz w:val="20"/>
                <w:szCs w:val="20"/>
              </w:rPr>
              <w:t>Psihologilor</w:t>
            </w:r>
            <w:proofErr w:type="spellEnd"/>
          </w:p>
        </w:tc>
      </w:tr>
      <w:tr w:rsidR="00B16D06" w:rsidRPr="001721F8" w:rsidTr="0078733E">
        <w:trPr>
          <w:cantSplit/>
          <w:trHeight w:val="661"/>
          <w:tblHeader/>
        </w:trPr>
        <w:tc>
          <w:tcPr>
            <w:tcW w:w="1998" w:type="dxa"/>
            <w:vMerge/>
            <w:tcMar>
              <w:left w:w="57" w:type="dxa"/>
              <w:right w:w="57" w:type="dxa"/>
            </w:tcMar>
          </w:tcPr>
          <w:p w:rsidR="00EE30F1" w:rsidRPr="002D2364" w:rsidRDefault="00EE30F1" w:rsidP="00B16D06">
            <w:pPr>
              <w:pStyle w:val="Default"/>
              <w:rPr>
                <w:rFonts w:ascii="Times New Roman" w:hAnsi="Times New Roman" w:cs="Times New Roman"/>
                <w:color w:val="auto"/>
                <w:sz w:val="20"/>
                <w:szCs w:val="20"/>
              </w:rPr>
            </w:pPr>
          </w:p>
        </w:tc>
        <w:tc>
          <w:tcPr>
            <w:tcW w:w="2204" w:type="dxa"/>
            <w:vMerge w:val="restart"/>
          </w:tcPr>
          <w:p w:rsidR="00EE30F1" w:rsidRPr="002D2364" w:rsidRDefault="00EE30F1" w:rsidP="00B16D06">
            <w:pPr>
              <w:pStyle w:val="ListNumber3"/>
              <w:spacing w:line="240" w:lineRule="auto"/>
              <w:ind w:left="0" w:firstLine="0"/>
              <w:jc w:val="left"/>
              <w:rPr>
                <w:bCs/>
                <w:sz w:val="20"/>
              </w:rPr>
            </w:pPr>
            <w:r w:rsidRPr="002D2364">
              <w:rPr>
                <w:bCs/>
                <w:sz w:val="20"/>
              </w:rPr>
              <w:t>B. Îmbunătăţirea calității cercetării la locul accidentului și a expertizelor tehnice judiciare</w:t>
            </w:r>
          </w:p>
          <w:p w:rsidR="00EE30F1" w:rsidRPr="002D2364" w:rsidRDefault="00EE30F1" w:rsidP="00B16D06">
            <w:pPr>
              <w:pStyle w:val="ListNumber3"/>
              <w:spacing w:line="240" w:lineRule="auto"/>
              <w:ind w:left="0" w:firstLine="0"/>
              <w:jc w:val="left"/>
              <w:rPr>
                <w:sz w:val="20"/>
              </w:rPr>
            </w:pPr>
          </w:p>
        </w:tc>
        <w:tc>
          <w:tcPr>
            <w:tcW w:w="2835" w:type="dxa"/>
            <w:tcMar>
              <w:left w:w="57" w:type="dxa"/>
              <w:right w:w="57" w:type="dxa"/>
            </w:tcMar>
          </w:tcPr>
          <w:p w:rsidR="00EE30F1" w:rsidRPr="002D2364" w:rsidRDefault="00C941EF" w:rsidP="00B16D06">
            <w:pPr>
              <w:pStyle w:val="ListNumber3"/>
              <w:spacing w:line="240" w:lineRule="auto"/>
              <w:ind w:left="0" w:firstLine="0"/>
              <w:jc w:val="left"/>
              <w:rPr>
                <w:sz w:val="20"/>
              </w:rPr>
            </w:pPr>
            <w:r>
              <w:rPr>
                <w:sz w:val="20"/>
              </w:rPr>
              <w:t>Î</w:t>
            </w:r>
            <w:r w:rsidR="00EE30F1" w:rsidRPr="002D2364">
              <w:rPr>
                <w:sz w:val="20"/>
              </w:rPr>
              <w:t>mbunătăţirea capacităţii de ce</w:t>
            </w:r>
            <w:r w:rsidR="00DB0666">
              <w:rPr>
                <w:sz w:val="20"/>
              </w:rPr>
              <w:t>rcetare la locul accidentului</w:t>
            </w:r>
            <w:r w:rsidR="00F6111C" w:rsidRPr="00F6111C">
              <w:rPr>
                <w:sz w:val="20"/>
              </w:rPr>
              <w:t>, prin îmbunătăţirea dotării tehnice şi metodelor destinate cercetării accidentelor rutiere.</w:t>
            </w:r>
          </w:p>
          <w:p w:rsidR="00EE30F1" w:rsidRPr="00FE74BA" w:rsidRDefault="00EE30F1" w:rsidP="00B16D06">
            <w:pPr>
              <w:tabs>
                <w:tab w:val="left" w:pos="567"/>
              </w:tabs>
              <w:jc w:val="both"/>
              <w:rPr>
                <w:rFonts w:ascii="Times New Roman" w:hAnsi="Times New Roman" w:cs="Times New Roman"/>
                <w:sz w:val="20"/>
                <w:szCs w:val="20"/>
                <w:lang w:val="ro-RO"/>
              </w:rPr>
            </w:pPr>
          </w:p>
        </w:tc>
        <w:tc>
          <w:tcPr>
            <w:tcW w:w="2551" w:type="dxa"/>
          </w:tcPr>
          <w:p w:rsidR="00EE30F1" w:rsidRPr="00FE74BA" w:rsidRDefault="00EE30F1" w:rsidP="00B16D06">
            <w:pPr>
              <w:pStyle w:val="Default"/>
              <w:rPr>
                <w:rFonts w:ascii="Times New Roman" w:hAnsi="Times New Roman" w:cs="Times New Roman"/>
                <w:sz w:val="20"/>
                <w:szCs w:val="20"/>
                <w:lang w:val="ro-RO"/>
              </w:rPr>
            </w:pPr>
          </w:p>
        </w:tc>
        <w:tc>
          <w:tcPr>
            <w:tcW w:w="2268" w:type="dxa"/>
          </w:tcPr>
          <w:p w:rsidR="00EE30F1" w:rsidRPr="00C360EE" w:rsidRDefault="00EE30F1" w:rsidP="00B16D06">
            <w:pPr>
              <w:pStyle w:val="Default"/>
              <w:rPr>
                <w:rFonts w:ascii="Times New Roman" w:hAnsi="Times New Roman" w:cs="Times New Roman"/>
                <w:color w:val="auto"/>
                <w:sz w:val="20"/>
                <w:szCs w:val="20"/>
                <w:lang w:val="ro-RO"/>
              </w:rPr>
            </w:pPr>
          </w:p>
        </w:tc>
        <w:tc>
          <w:tcPr>
            <w:tcW w:w="1418" w:type="dxa"/>
          </w:tcPr>
          <w:p w:rsidR="00EE30F1" w:rsidRPr="00EE30F1" w:rsidRDefault="00EE30F1" w:rsidP="00B16D06">
            <w:pPr>
              <w:pStyle w:val="Default"/>
              <w:rPr>
                <w:rFonts w:ascii="Times New Roman" w:hAnsi="Times New Roman" w:cs="Times New Roman"/>
                <w:color w:val="auto"/>
                <w:sz w:val="20"/>
                <w:szCs w:val="20"/>
              </w:rPr>
            </w:pPr>
            <w:proofErr w:type="spellStart"/>
            <w:r w:rsidRPr="00EE30F1">
              <w:rPr>
                <w:rFonts w:ascii="Times New Roman" w:hAnsi="Times New Roman" w:cs="Times New Roman"/>
                <w:color w:val="auto"/>
                <w:sz w:val="20"/>
                <w:szCs w:val="20"/>
              </w:rPr>
              <w:t>afaceri</w:t>
            </w:r>
            <w:proofErr w:type="spellEnd"/>
            <w:r w:rsidRPr="00EE30F1">
              <w:rPr>
                <w:rFonts w:ascii="Times New Roman" w:hAnsi="Times New Roman" w:cs="Times New Roman"/>
                <w:color w:val="auto"/>
                <w:sz w:val="20"/>
                <w:szCs w:val="20"/>
              </w:rPr>
              <w:t xml:space="preserve"> interne</w:t>
            </w:r>
          </w:p>
          <w:p w:rsidR="00EE30F1" w:rsidRPr="00EE30F1" w:rsidRDefault="00EE30F1" w:rsidP="00B16D06">
            <w:pPr>
              <w:pStyle w:val="Default"/>
              <w:rPr>
                <w:rFonts w:ascii="Times New Roman" w:hAnsi="Times New Roman" w:cs="Times New Roman"/>
                <w:color w:val="auto"/>
                <w:sz w:val="20"/>
                <w:szCs w:val="20"/>
              </w:rPr>
            </w:pPr>
            <w:proofErr w:type="spellStart"/>
            <w:r w:rsidRPr="00EE30F1">
              <w:rPr>
                <w:rFonts w:ascii="Times New Roman" w:hAnsi="Times New Roman" w:cs="Times New Roman"/>
                <w:color w:val="auto"/>
                <w:sz w:val="20"/>
                <w:szCs w:val="20"/>
              </w:rPr>
              <w:t>justiție</w:t>
            </w:r>
            <w:proofErr w:type="spellEnd"/>
          </w:p>
          <w:p w:rsidR="00EE30F1" w:rsidRDefault="00EE30F1" w:rsidP="00B16D06">
            <w:pPr>
              <w:pStyle w:val="Default"/>
              <w:rPr>
                <w:rFonts w:ascii="Times New Roman" w:hAnsi="Times New Roman" w:cs="Times New Roman"/>
                <w:color w:val="auto"/>
                <w:sz w:val="20"/>
                <w:szCs w:val="20"/>
              </w:rPr>
            </w:pPr>
          </w:p>
        </w:tc>
        <w:tc>
          <w:tcPr>
            <w:tcW w:w="1415" w:type="dxa"/>
          </w:tcPr>
          <w:p w:rsidR="00EE30F1" w:rsidRDefault="00EE30F1" w:rsidP="00B16D06">
            <w:pPr>
              <w:pStyle w:val="Default"/>
              <w:rPr>
                <w:rFonts w:ascii="Times New Roman" w:hAnsi="Times New Roman" w:cs="Times New Roman"/>
                <w:color w:val="auto"/>
                <w:sz w:val="20"/>
                <w:szCs w:val="20"/>
              </w:rPr>
            </w:pPr>
            <w:r w:rsidRPr="00EE30F1">
              <w:rPr>
                <w:rFonts w:ascii="Times New Roman" w:hAnsi="Times New Roman" w:cs="Times New Roman"/>
                <w:color w:val="auto"/>
                <w:sz w:val="20"/>
                <w:szCs w:val="20"/>
              </w:rPr>
              <w:t xml:space="preserve">Biroul Central de Expertize </w:t>
            </w:r>
            <w:proofErr w:type="spellStart"/>
            <w:r w:rsidRPr="00EE30F1">
              <w:rPr>
                <w:rFonts w:ascii="Times New Roman" w:hAnsi="Times New Roman" w:cs="Times New Roman"/>
                <w:color w:val="auto"/>
                <w:sz w:val="20"/>
                <w:szCs w:val="20"/>
              </w:rPr>
              <w:t>Tehnice</w:t>
            </w:r>
            <w:proofErr w:type="spellEnd"/>
            <w:r w:rsidRPr="00EE30F1">
              <w:rPr>
                <w:rFonts w:ascii="Times New Roman" w:hAnsi="Times New Roman" w:cs="Times New Roman"/>
                <w:color w:val="auto"/>
                <w:sz w:val="20"/>
                <w:szCs w:val="20"/>
              </w:rPr>
              <w:t xml:space="preserve"> </w:t>
            </w:r>
            <w:proofErr w:type="spellStart"/>
            <w:r w:rsidRPr="00EE30F1">
              <w:rPr>
                <w:rFonts w:ascii="Times New Roman" w:hAnsi="Times New Roman" w:cs="Times New Roman"/>
                <w:color w:val="auto"/>
                <w:sz w:val="20"/>
                <w:szCs w:val="20"/>
              </w:rPr>
              <w:t>Judiciare</w:t>
            </w:r>
            <w:proofErr w:type="spellEnd"/>
          </w:p>
        </w:tc>
      </w:tr>
      <w:tr w:rsidR="00B16D06" w:rsidRPr="001721F8" w:rsidTr="0078733E">
        <w:trPr>
          <w:cantSplit/>
          <w:trHeight w:val="1574"/>
          <w:tblHeader/>
        </w:trPr>
        <w:tc>
          <w:tcPr>
            <w:tcW w:w="1998" w:type="dxa"/>
            <w:vMerge/>
            <w:tcMar>
              <w:left w:w="57" w:type="dxa"/>
              <w:right w:w="57" w:type="dxa"/>
            </w:tcMar>
          </w:tcPr>
          <w:p w:rsidR="00EE30F1" w:rsidRPr="002D2364" w:rsidRDefault="00EE30F1" w:rsidP="00B16D06">
            <w:pPr>
              <w:pStyle w:val="Default"/>
              <w:rPr>
                <w:rFonts w:ascii="Times New Roman" w:hAnsi="Times New Roman" w:cs="Times New Roman"/>
                <w:color w:val="auto"/>
                <w:sz w:val="20"/>
                <w:szCs w:val="20"/>
              </w:rPr>
            </w:pPr>
          </w:p>
        </w:tc>
        <w:tc>
          <w:tcPr>
            <w:tcW w:w="2204" w:type="dxa"/>
            <w:vMerge/>
          </w:tcPr>
          <w:p w:rsidR="00EE30F1" w:rsidRPr="002D2364" w:rsidRDefault="00EE30F1" w:rsidP="00B16D06">
            <w:pPr>
              <w:pStyle w:val="ListNumber3"/>
              <w:spacing w:line="240" w:lineRule="auto"/>
              <w:ind w:left="0" w:firstLine="0"/>
              <w:jc w:val="left"/>
              <w:rPr>
                <w:bCs/>
                <w:sz w:val="20"/>
              </w:rPr>
            </w:pPr>
          </w:p>
        </w:tc>
        <w:tc>
          <w:tcPr>
            <w:tcW w:w="2835" w:type="dxa"/>
            <w:tcMar>
              <w:left w:w="57" w:type="dxa"/>
              <w:right w:w="57" w:type="dxa"/>
            </w:tcMar>
          </w:tcPr>
          <w:p w:rsidR="00EE30F1" w:rsidRPr="002D2364" w:rsidRDefault="00EE30F1" w:rsidP="00B16D06">
            <w:pPr>
              <w:pStyle w:val="ListNumber3"/>
              <w:spacing w:line="240" w:lineRule="auto"/>
              <w:ind w:left="0" w:firstLine="0"/>
              <w:jc w:val="left"/>
              <w:rPr>
                <w:sz w:val="20"/>
              </w:rPr>
            </w:pPr>
          </w:p>
        </w:tc>
        <w:tc>
          <w:tcPr>
            <w:tcW w:w="2551" w:type="dxa"/>
          </w:tcPr>
          <w:p w:rsidR="00EE30F1" w:rsidRPr="00FE74BA" w:rsidRDefault="00C941EF" w:rsidP="00B16D06">
            <w:pPr>
              <w:pStyle w:val="Default"/>
              <w:rPr>
                <w:rFonts w:ascii="Times New Roman" w:hAnsi="Times New Roman" w:cs="Times New Roman"/>
                <w:sz w:val="20"/>
                <w:szCs w:val="20"/>
                <w:lang w:val="ro-RO"/>
              </w:rPr>
            </w:pPr>
            <w:r w:rsidRPr="00DB0666">
              <w:rPr>
                <w:rFonts w:ascii="Times New Roman" w:hAnsi="Times New Roman" w:cs="Times New Roman"/>
                <w:bCs/>
                <w:sz w:val="20"/>
                <w:szCs w:val="20"/>
                <w:lang w:val="ro-RO"/>
              </w:rPr>
              <w:t>P</w:t>
            </w:r>
            <w:r w:rsidR="00EE30F1" w:rsidRPr="00DB0666">
              <w:rPr>
                <w:rFonts w:ascii="Times New Roman" w:hAnsi="Times New Roman" w:cs="Times New Roman"/>
                <w:bCs/>
                <w:sz w:val="20"/>
                <w:szCs w:val="20"/>
                <w:lang w:val="ro-RO"/>
              </w:rPr>
              <w:t>erfecţionarea</w:t>
            </w:r>
            <w:r w:rsidR="00EE30F1" w:rsidRPr="00DB0666">
              <w:rPr>
                <w:rFonts w:ascii="Times New Roman" w:hAnsi="Times New Roman" w:cs="Times New Roman"/>
                <w:sz w:val="20"/>
                <w:szCs w:val="20"/>
                <w:lang w:val="ro-RO"/>
              </w:rPr>
              <w:t xml:space="preserve"> activităţii de expertiză tehnică judiciară prin aplicarea metodelor moderne de reconstrucţie a parametrilor cinematici şi dinamici caracterizanţi ai conflictelor rutiere de către experţii tehnici judiciari.</w:t>
            </w:r>
          </w:p>
        </w:tc>
        <w:tc>
          <w:tcPr>
            <w:tcW w:w="2268" w:type="dxa"/>
          </w:tcPr>
          <w:p w:rsidR="00EE30F1" w:rsidRPr="00DB0666" w:rsidRDefault="00EE30F1" w:rsidP="00B16D06">
            <w:pPr>
              <w:pStyle w:val="Default"/>
              <w:rPr>
                <w:rFonts w:ascii="Times New Roman" w:hAnsi="Times New Roman" w:cs="Times New Roman"/>
                <w:color w:val="auto"/>
                <w:sz w:val="20"/>
                <w:szCs w:val="20"/>
                <w:lang w:val="ro-RO"/>
              </w:rPr>
            </w:pPr>
          </w:p>
        </w:tc>
        <w:tc>
          <w:tcPr>
            <w:tcW w:w="1418" w:type="dxa"/>
          </w:tcPr>
          <w:p w:rsidR="00EE30F1" w:rsidRPr="00EE30F1" w:rsidRDefault="00EE30F1" w:rsidP="00B16D06">
            <w:pPr>
              <w:pStyle w:val="Default"/>
              <w:rPr>
                <w:rFonts w:ascii="Times New Roman" w:hAnsi="Times New Roman" w:cs="Times New Roman"/>
                <w:color w:val="auto"/>
                <w:sz w:val="20"/>
                <w:szCs w:val="20"/>
              </w:rPr>
            </w:pPr>
            <w:proofErr w:type="spellStart"/>
            <w:r w:rsidRPr="00EE30F1">
              <w:rPr>
                <w:rFonts w:ascii="Times New Roman" w:hAnsi="Times New Roman" w:cs="Times New Roman"/>
                <w:color w:val="auto"/>
                <w:sz w:val="20"/>
                <w:szCs w:val="20"/>
              </w:rPr>
              <w:t>afaceri</w:t>
            </w:r>
            <w:proofErr w:type="spellEnd"/>
            <w:r w:rsidRPr="00EE30F1">
              <w:rPr>
                <w:rFonts w:ascii="Times New Roman" w:hAnsi="Times New Roman" w:cs="Times New Roman"/>
                <w:color w:val="auto"/>
                <w:sz w:val="20"/>
                <w:szCs w:val="20"/>
              </w:rPr>
              <w:t xml:space="preserve"> interne</w:t>
            </w:r>
          </w:p>
          <w:p w:rsidR="00EE30F1" w:rsidRPr="00EE30F1" w:rsidRDefault="00EE30F1" w:rsidP="00B16D06">
            <w:pPr>
              <w:pStyle w:val="Default"/>
              <w:rPr>
                <w:rFonts w:ascii="Times New Roman" w:hAnsi="Times New Roman" w:cs="Times New Roman"/>
                <w:color w:val="auto"/>
                <w:sz w:val="20"/>
                <w:szCs w:val="20"/>
              </w:rPr>
            </w:pPr>
            <w:proofErr w:type="spellStart"/>
            <w:r w:rsidRPr="00EE30F1">
              <w:rPr>
                <w:rFonts w:ascii="Times New Roman" w:hAnsi="Times New Roman" w:cs="Times New Roman"/>
                <w:color w:val="auto"/>
                <w:sz w:val="20"/>
                <w:szCs w:val="20"/>
              </w:rPr>
              <w:t>justiție</w:t>
            </w:r>
            <w:proofErr w:type="spellEnd"/>
          </w:p>
          <w:p w:rsidR="00EE30F1" w:rsidRDefault="00EE30F1" w:rsidP="00B16D06">
            <w:pPr>
              <w:pStyle w:val="Default"/>
              <w:rPr>
                <w:rFonts w:ascii="Times New Roman" w:hAnsi="Times New Roman" w:cs="Times New Roman"/>
                <w:color w:val="auto"/>
                <w:sz w:val="20"/>
                <w:szCs w:val="20"/>
              </w:rPr>
            </w:pPr>
          </w:p>
        </w:tc>
        <w:tc>
          <w:tcPr>
            <w:tcW w:w="1415" w:type="dxa"/>
          </w:tcPr>
          <w:p w:rsidR="00EE30F1" w:rsidRDefault="00EE30F1" w:rsidP="00B16D06">
            <w:pPr>
              <w:pStyle w:val="Default"/>
              <w:rPr>
                <w:rFonts w:ascii="Times New Roman" w:hAnsi="Times New Roman" w:cs="Times New Roman"/>
                <w:color w:val="auto"/>
                <w:sz w:val="20"/>
                <w:szCs w:val="20"/>
              </w:rPr>
            </w:pPr>
            <w:r w:rsidRPr="00EE30F1">
              <w:rPr>
                <w:rFonts w:ascii="Times New Roman" w:hAnsi="Times New Roman" w:cs="Times New Roman"/>
                <w:color w:val="auto"/>
                <w:sz w:val="20"/>
                <w:szCs w:val="20"/>
              </w:rPr>
              <w:t xml:space="preserve">Biroul Central de Expertize </w:t>
            </w:r>
            <w:proofErr w:type="spellStart"/>
            <w:r w:rsidRPr="00EE30F1">
              <w:rPr>
                <w:rFonts w:ascii="Times New Roman" w:hAnsi="Times New Roman" w:cs="Times New Roman"/>
                <w:color w:val="auto"/>
                <w:sz w:val="20"/>
                <w:szCs w:val="20"/>
              </w:rPr>
              <w:t>Tehnice</w:t>
            </w:r>
            <w:proofErr w:type="spellEnd"/>
            <w:r w:rsidRPr="00EE30F1">
              <w:rPr>
                <w:rFonts w:ascii="Times New Roman" w:hAnsi="Times New Roman" w:cs="Times New Roman"/>
                <w:color w:val="auto"/>
                <w:sz w:val="20"/>
                <w:szCs w:val="20"/>
              </w:rPr>
              <w:t xml:space="preserve"> </w:t>
            </w:r>
            <w:proofErr w:type="spellStart"/>
            <w:r w:rsidRPr="00EE30F1">
              <w:rPr>
                <w:rFonts w:ascii="Times New Roman" w:hAnsi="Times New Roman" w:cs="Times New Roman"/>
                <w:color w:val="auto"/>
                <w:sz w:val="20"/>
                <w:szCs w:val="20"/>
              </w:rPr>
              <w:t>Judiciare</w:t>
            </w:r>
            <w:proofErr w:type="spellEnd"/>
          </w:p>
        </w:tc>
      </w:tr>
      <w:tr w:rsidR="00B16D06" w:rsidRPr="001721F8" w:rsidTr="0078733E">
        <w:trPr>
          <w:cantSplit/>
          <w:trHeight w:val="435"/>
          <w:tblHeader/>
        </w:trPr>
        <w:tc>
          <w:tcPr>
            <w:tcW w:w="1998" w:type="dxa"/>
            <w:vMerge/>
            <w:tcMar>
              <w:left w:w="57" w:type="dxa"/>
              <w:right w:w="57" w:type="dxa"/>
            </w:tcMar>
          </w:tcPr>
          <w:p w:rsidR="00EE30F1" w:rsidRPr="002D2364" w:rsidRDefault="00EE30F1" w:rsidP="00B16D06">
            <w:pPr>
              <w:pStyle w:val="Default"/>
              <w:rPr>
                <w:rFonts w:ascii="Times New Roman" w:hAnsi="Times New Roman" w:cs="Times New Roman"/>
                <w:color w:val="auto"/>
                <w:sz w:val="20"/>
                <w:szCs w:val="20"/>
              </w:rPr>
            </w:pPr>
          </w:p>
        </w:tc>
        <w:tc>
          <w:tcPr>
            <w:tcW w:w="2204" w:type="dxa"/>
          </w:tcPr>
          <w:p w:rsidR="00EE30F1" w:rsidRPr="002D2364" w:rsidRDefault="00EE30F1" w:rsidP="00B16D06">
            <w:pPr>
              <w:tabs>
                <w:tab w:val="left" w:pos="461"/>
                <w:tab w:val="left" w:pos="581"/>
              </w:tabs>
              <w:rPr>
                <w:rFonts w:ascii="Times New Roman" w:hAnsi="Times New Roman" w:cs="Times New Roman"/>
                <w:sz w:val="20"/>
                <w:szCs w:val="20"/>
                <w:lang w:val="ro-RO"/>
              </w:rPr>
            </w:pPr>
            <w:r w:rsidRPr="002D2364">
              <w:rPr>
                <w:rFonts w:ascii="Times New Roman" w:hAnsi="Times New Roman" w:cs="Times New Roman"/>
                <w:sz w:val="20"/>
                <w:szCs w:val="20"/>
                <w:lang w:val="ro-RO"/>
              </w:rPr>
              <w:t>C. Îmbunătăţirea practicii judiciare prin introducerea în programele de pregătirea magistraţilor a unor tematici generale, necesare unei corecte înţelegeri a aspectelor ce țin de accidentele rutiereși care nu aparțin domeniului juridic.</w:t>
            </w:r>
          </w:p>
        </w:tc>
        <w:tc>
          <w:tcPr>
            <w:tcW w:w="2835" w:type="dxa"/>
            <w:tcMar>
              <w:left w:w="57" w:type="dxa"/>
              <w:right w:w="57" w:type="dxa"/>
            </w:tcMar>
          </w:tcPr>
          <w:p w:rsidR="00EE30F1" w:rsidRPr="00FE74BA" w:rsidRDefault="00EE30F1" w:rsidP="00B16D06">
            <w:pPr>
              <w:tabs>
                <w:tab w:val="left" w:pos="567"/>
              </w:tabs>
              <w:jc w:val="both"/>
              <w:rPr>
                <w:rFonts w:ascii="Times New Roman" w:hAnsi="Times New Roman" w:cs="Times New Roman"/>
                <w:sz w:val="20"/>
                <w:szCs w:val="20"/>
                <w:lang w:val="ro-RO"/>
              </w:rPr>
            </w:pPr>
          </w:p>
        </w:tc>
        <w:tc>
          <w:tcPr>
            <w:tcW w:w="2551" w:type="dxa"/>
          </w:tcPr>
          <w:p w:rsidR="00EE30F1" w:rsidRPr="00FE74BA" w:rsidRDefault="00EE30F1" w:rsidP="00B16D06">
            <w:pPr>
              <w:pStyle w:val="Default"/>
              <w:rPr>
                <w:rFonts w:ascii="Times New Roman" w:hAnsi="Times New Roman" w:cs="Times New Roman"/>
                <w:sz w:val="20"/>
                <w:szCs w:val="20"/>
                <w:lang w:val="ro-RO"/>
              </w:rPr>
            </w:pPr>
            <w:r>
              <w:rPr>
                <w:rFonts w:ascii="Times New Roman" w:hAnsi="Times New Roman" w:cs="Times New Roman"/>
                <w:sz w:val="20"/>
                <w:szCs w:val="20"/>
                <w:lang w:val="ro-RO"/>
              </w:rPr>
              <w:t>I</w:t>
            </w:r>
            <w:r w:rsidRPr="00EE30F1">
              <w:rPr>
                <w:rFonts w:ascii="Times New Roman" w:hAnsi="Times New Roman" w:cs="Times New Roman"/>
                <w:sz w:val="20"/>
                <w:szCs w:val="20"/>
                <w:lang w:val="ro-RO"/>
              </w:rPr>
              <w:t>ntroducerea în programele de pregătirea magistraţilor a unor tematici generale, necesare unei corecte înţelegeri a aspectelor ce țin de accidentele rutiereși care nu aparțin domeniului juridic.</w:t>
            </w:r>
          </w:p>
        </w:tc>
        <w:tc>
          <w:tcPr>
            <w:tcW w:w="2268" w:type="dxa"/>
          </w:tcPr>
          <w:p w:rsidR="00EE30F1" w:rsidRPr="00DB0666" w:rsidRDefault="00EE30F1" w:rsidP="00B16D06">
            <w:pPr>
              <w:pStyle w:val="Default"/>
              <w:rPr>
                <w:rFonts w:ascii="Times New Roman" w:hAnsi="Times New Roman" w:cs="Times New Roman"/>
                <w:color w:val="auto"/>
                <w:sz w:val="20"/>
                <w:szCs w:val="20"/>
                <w:lang w:val="ro-RO"/>
              </w:rPr>
            </w:pPr>
          </w:p>
        </w:tc>
        <w:tc>
          <w:tcPr>
            <w:tcW w:w="1418" w:type="dxa"/>
          </w:tcPr>
          <w:p w:rsidR="00EE30F1" w:rsidRPr="00EE30F1" w:rsidRDefault="00EE30F1" w:rsidP="00B16D06">
            <w:pPr>
              <w:pStyle w:val="Default"/>
              <w:rPr>
                <w:rFonts w:ascii="Times New Roman" w:hAnsi="Times New Roman" w:cs="Times New Roman"/>
                <w:color w:val="auto"/>
                <w:sz w:val="20"/>
                <w:szCs w:val="20"/>
              </w:rPr>
            </w:pPr>
            <w:proofErr w:type="spellStart"/>
            <w:r w:rsidRPr="00EE30F1">
              <w:rPr>
                <w:rFonts w:ascii="Times New Roman" w:hAnsi="Times New Roman" w:cs="Times New Roman"/>
                <w:color w:val="auto"/>
                <w:sz w:val="20"/>
                <w:szCs w:val="20"/>
              </w:rPr>
              <w:t>afaceri</w:t>
            </w:r>
            <w:proofErr w:type="spellEnd"/>
            <w:r w:rsidRPr="00EE30F1">
              <w:rPr>
                <w:rFonts w:ascii="Times New Roman" w:hAnsi="Times New Roman" w:cs="Times New Roman"/>
                <w:color w:val="auto"/>
                <w:sz w:val="20"/>
                <w:szCs w:val="20"/>
              </w:rPr>
              <w:t xml:space="preserve"> interne </w:t>
            </w:r>
          </w:p>
          <w:p w:rsidR="00EE30F1" w:rsidRPr="00EE30F1" w:rsidRDefault="00EE30F1" w:rsidP="00B16D06">
            <w:pPr>
              <w:pStyle w:val="Default"/>
              <w:rPr>
                <w:rFonts w:ascii="Times New Roman" w:hAnsi="Times New Roman" w:cs="Times New Roman"/>
                <w:color w:val="auto"/>
                <w:sz w:val="20"/>
                <w:szCs w:val="20"/>
              </w:rPr>
            </w:pPr>
            <w:r w:rsidRPr="00EE30F1">
              <w:rPr>
                <w:rFonts w:ascii="Times New Roman" w:hAnsi="Times New Roman" w:cs="Times New Roman"/>
                <w:color w:val="auto"/>
                <w:sz w:val="20"/>
                <w:szCs w:val="20"/>
              </w:rPr>
              <w:t>transport</w:t>
            </w:r>
          </w:p>
          <w:p w:rsidR="00EE30F1" w:rsidRDefault="00EE30F1" w:rsidP="00B16D06">
            <w:pPr>
              <w:pStyle w:val="Default"/>
              <w:rPr>
                <w:rFonts w:ascii="Times New Roman" w:hAnsi="Times New Roman" w:cs="Times New Roman"/>
                <w:color w:val="auto"/>
                <w:sz w:val="20"/>
                <w:szCs w:val="20"/>
              </w:rPr>
            </w:pPr>
          </w:p>
        </w:tc>
        <w:tc>
          <w:tcPr>
            <w:tcW w:w="1415" w:type="dxa"/>
          </w:tcPr>
          <w:p w:rsidR="00EE30F1" w:rsidRDefault="00EE30F1" w:rsidP="00B16D06">
            <w:pPr>
              <w:pStyle w:val="Default"/>
              <w:rPr>
                <w:rFonts w:ascii="Times New Roman" w:hAnsi="Times New Roman" w:cs="Times New Roman"/>
                <w:color w:val="auto"/>
                <w:sz w:val="20"/>
                <w:szCs w:val="20"/>
              </w:rPr>
            </w:pPr>
            <w:proofErr w:type="spellStart"/>
            <w:r w:rsidRPr="00EE30F1">
              <w:rPr>
                <w:rFonts w:ascii="Times New Roman" w:hAnsi="Times New Roman" w:cs="Times New Roman"/>
                <w:color w:val="auto"/>
                <w:sz w:val="20"/>
                <w:szCs w:val="20"/>
              </w:rPr>
              <w:t>Institutul</w:t>
            </w:r>
            <w:proofErr w:type="spellEnd"/>
            <w:r w:rsidRPr="00EE30F1">
              <w:rPr>
                <w:rFonts w:ascii="Times New Roman" w:hAnsi="Times New Roman" w:cs="Times New Roman"/>
                <w:color w:val="auto"/>
                <w:sz w:val="20"/>
                <w:szCs w:val="20"/>
              </w:rPr>
              <w:t xml:space="preserve"> </w:t>
            </w:r>
            <w:proofErr w:type="spellStart"/>
            <w:r w:rsidRPr="00EE30F1">
              <w:rPr>
                <w:rFonts w:ascii="Times New Roman" w:hAnsi="Times New Roman" w:cs="Times New Roman"/>
                <w:color w:val="auto"/>
                <w:sz w:val="20"/>
                <w:szCs w:val="20"/>
              </w:rPr>
              <w:t>Naţional</w:t>
            </w:r>
            <w:proofErr w:type="spellEnd"/>
            <w:r w:rsidRPr="00EE30F1">
              <w:rPr>
                <w:rFonts w:ascii="Times New Roman" w:hAnsi="Times New Roman" w:cs="Times New Roman"/>
                <w:color w:val="auto"/>
                <w:sz w:val="20"/>
                <w:szCs w:val="20"/>
              </w:rPr>
              <w:t xml:space="preserve"> al </w:t>
            </w:r>
            <w:proofErr w:type="spellStart"/>
            <w:r w:rsidRPr="00EE30F1">
              <w:rPr>
                <w:rFonts w:ascii="Times New Roman" w:hAnsi="Times New Roman" w:cs="Times New Roman"/>
                <w:color w:val="auto"/>
                <w:sz w:val="20"/>
                <w:szCs w:val="20"/>
              </w:rPr>
              <w:t>Magistratur</w:t>
            </w:r>
            <w:r>
              <w:rPr>
                <w:rFonts w:ascii="Times New Roman" w:hAnsi="Times New Roman" w:cs="Times New Roman"/>
                <w:color w:val="auto"/>
                <w:sz w:val="20"/>
                <w:szCs w:val="20"/>
              </w:rPr>
              <w:t>ii</w:t>
            </w:r>
            <w:proofErr w:type="spellEnd"/>
          </w:p>
        </w:tc>
      </w:tr>
      <w:tr w:rsidR="00B16D06" w:rsidRPr="00C360EE" w:rsidTr="0078733E">
        <w:trPr>
          <w:cantSplit/>
          <w:trHeight w:val="318"/>
          <w:tblHeader/>
        </w:trPr>
        <w:tc>
          <w:tcPr>
            <w:tcW w:w="1998" w:type="dxa"/>
            <w:vMerge w:val="restart"/>
            <w:tcMar>
              <w:left w:w="57" w:type="dxa"/>
              <w:right w:w="57" w:type="dxa"/>
            </w:tcMar>
          </w:tcPr>
          <w:p w:rsidR="00AB5EC2" w:rsidRPr="00EE30F1" w:rsidRDefault="00AB5EC2" w:rsidP="00B16D06">
            <w:pPr>
              <w:pStyle w:val="Default"/>
              <w:rPr>
                <w:rFonts w:ascii="Times New Roman" w:hAnsi="Times New Roman" w:cs="Times New Roman"/>
                <w:color w:val="auto"/>
                <w:sz w:val="20"/>
                <w:szCs w:val="20"/>
              </w:rPr>
            </w:pPr>
            <w:r w:rsidRPr="00EE30F1">
              <w:rPr>
                <w:rFonts w:ascii="Times New Roman" w:hAnsi="Times New Roman" w:cs="Times New Roman"/>
                <w:color w:val="auto"/>
                <w:sz w:val="20"/>
                <w:szCs w:val="20"/>
              </w:rPr>
              <w:t>IV.</w:t>
            </w:r>
          </w:p>
          <w:p w:rsidR="00AB5EC2" w:rsidRPr="002D2364" w:rsidRDefault="00AB5EC2" w:rsidP="00B16D06">
            <w:pPr>
              <w:pStyle w:val="Default"/>
              <w:rPr>
                <w:rFonts w:ascii="Times New Roman" w:hAnsi="Times New Roman" w:cs="Times New Roman"/>
                <w:color w:val="auto"/>
                <w:sz w:val="20"/>
                <w:szCs w:val="20"/>
              </w:rPr>
            </w:pPr>
            <w:r w:rsidRPr="00EE30F1">
              <w:rPr>
                <w:rFonts w:ascii="Times New Roman" w:hAnsi="Times New Roman" w:cs="Times New Roman"/>
                <w:color w:val="auto"/>
                <w:sz w:val="20"/>
                <w:szCs w:val="20"/>
              </w:rPr>
              <w:t>ÎMBUNĂTĂŢIREA EVALUĂRII MEDICALE ȘI PSIHOLOGICE</w:t>
            </w:r>
          </w:p>
        </w:tc>
        <w:tc>
          <w:tcPr>
            <w:tcW w:w="2204" w:type="dxa"/>
            <w:vMerge w:val="restart"/>
          </w:tcPr>
          <w:p w:rsidR="00AB5EC2" w:rsidRPr="00EE30F1" w:rsidRDefault="00AB5EC2" w:rsidP="00B16D06">
            <w:pPr>
              <w:tabs>
                <w:tab w:val="left" w:pos="341"/>
              </w:tabs>
              <w:rPr>
                <w:rFonts w:ascii="Times New Roman" w:hAnsi="Times New Roman" w:cs="Times New Roman"/>
                <w:sz w:val="20"/>
                <w:szCs w:val="20"/>
                <w:lang w:val="ro-RO"/>
              </w:rPr>
            </w:pPr>
            <w:r w:rsidRPr="00EE30F1">
              <w:rPr>
                <w:rFonts w:ascii="Times New Roman" w:hAnsi="Times New Roman" w:cs="Times New Roman"/>
                <w:sz w:val="20"/>
                <w:szCs w:val="20"/>
                <w:lang w:val="ro-RO"/>
              </w:rPr>
              <w:t>A. Îmbunătăţirea evaluării medicale și psihologice a candidaţilor pentru obţinerea permisului de conducere auto</w:t>
            </w:r>
          </w:p>
        </w:tc>
        <w:tc>
          <w:tcPr>
            <w:tcW w:w="2835" w:type="dxa"/>
            <w:tcMar>
              <w:left w:w="57" w:type="dxa"/>
              <w:right w:w="57" w:type="dxa"/>
            </w:tcMar>
          </w:tcPr>
          <w:p w:rsidR="00AB5EC2" w:rsidRPr="00AB5EC2" w:rsidRDefault="00AB5EC2" w:rsidP="00B16D06">
            <w:pPr>
              <w:jc w:val="both"/>
              <w:rPr>
                <w:rFonts w:ascii="Times New Roman" w:hAnsi="Times New Roman" w:cs="Times New Roman"/>
                <w:sz w:val="20"/>
                <w:szCs w:val="20"/>
                <w:lang w:val="ro-RO"/>
              </w:rPr>
            </w:pPr>
          </w:p>
        </w:tc>
        <w:tc>
          <w:tcPr>
            <w:tcW w:w="2551" w:type="dxa"/>
          </w:tcPr>
          <w:p w:rsidR="00AB5EC2" w:rsidRPr="00AB5EC2" w:rsidRDefault="00F6111C" w:rsidP="00F6111C">
            <w:pPr>
              <w:jc w:val="both"/>
              <w:rPr>
                <w:rFonts w:ascii="Times New Roman" w:hAnsi="Times New Roman" w:cs="Times New Roman"/>
                <w:sz w:val="20"/>
                <w:szCs w:val="20"/>
                <w:lang w:val="ro-RO"/>
              </w:rPr>
            </w:pPr>
            <w:r>
              <w:rPr>
                <w:rFonts w:ascii="Times New Roman" w:hAnsi="Times New Roman" w:cs="Times New Roman"/>
                <w:sz w:val="20"/>
                <w:szCs w:val="20"/>
                <w:lang w:val="ro-RO"/>
              </w:rPr>
              <w:t>R</w:t>
            </w:r>
            <w:r w:rsidRPr="00AB5EC2">
              <w:rPr>
                <w:rFonts w:ascii="Times New Roman" w:hAnsi="Times New Roman" w:cs="Times New Roman"/>
                <w:sz w:val="20"/>
                <w:szCs w:val="20"/>
                <w:lang w:val="ro-RO"/>
              </w:rPr>
              <w:t>ealizarea unor evidenţe integrate din punct de vedere medical pentru funcţiile care concură la siguranţa rutieră, care să poată fi accesate de toţi actorii implicaţi (medicul de familie, medicii specialişti din Comisia de Siguranţă a Circulaţiei, etc.).</w:t>
            </w:r>
          </w:p>
        </w:tc>
        <w:tc>
          <w:tcPr>
            <w:tcW w:w="2268" w:type="dxa"/>
          </w:tcPr>
          <w:p w:rsidR="00AB5EC2" w:rsidRPr="00C360EE" w:rsidRDefault="00AB5EC2" w:rsidP="00B16D06">
            <w:pPr>
              <w:pStyle w:val="Default"/>
              <w:rPr>
                <w:rFonts w:ascii="Times New Roman" w:hAnsi="Times New Roman" w:cs="Times New Roman"/>
                <w:color w:val="auto"/>
                <w:sz w:val="20"/>
                <w:szCs w:val="20"/>
                <w:lang w:val="ro-RO"/>
              </w:rPr>
            </w:pPr>
          </w:p>
        </w:tc>
        <w:tc>
          <w:tcPr>
            <w:tcW w:w="1418" w:type="dxa"/>
          </w:tcPr>
          <w:p w:rsidR="00D55900" w:rsidRPr="00D55900" w:rsidRDefault="00D55900" w:rsidP="00B16D06">
            <w:pPr>
              <w:pStyle w:val="Default"/>
              <w:rPr>
                <w:rFonts w:ascii="Times New Roman" w:hAnsi="Times New Roman" w:cs="Times New Roman"/>
                <w:color w:val="auto"/>
                <w:sz w:val="20"/>
                <w:szCs w:val="20"/>
              </w:rPr>
            </w:pPr>
            <w:r w:rsidRPr="00D55900">
              <w:rPr>
                <w:rFonts w:ascii="Times New Roman" w:hAnsi="Times New Roman" w:cs="Times New Roman"/>
                <w:color w:val="auto"/>
                <w:sz w:val="20"/>
                <w:szCs w:val="20"/>
              </w:rPr>
              <w:t>transport</w:t>
            </w:r>
          </w:p>
          <w:p w:rsidR="00AB5EC2" w:rsidRPr="00EE30F1" w:rsidRDefault="00D55900" w:rsidP="00B16D06">
            <w:pPr>
              <w:pStyle w:val="Default"/>
              <w:rPr>
                <w:rFonts w:ascii="Times New Roman" w:hAnsi="Times New Roman" w:cs="Times New Roman"/>
                <w:color w:val="auto"/>
                <w:sz w:val="20"/>
                <w:szCs w:val="20"/>
              </w:rPr>
            </w:pPr>
            <w:proofErr w:type="spellStart"/>
            <w:r w:rsidRPr="00D55900">
              <w:rPr>
                <w:rFonts w:ascii="Times New Roman" w:hAnsi="Times New Roman" w:cs="Times New Roman"/>
                <w:color w:val="auto"/>
                <w:sz w:val="20"/>
                <w:szCs w:val="20"/>
              </w:rPr>
              <w:t>sănătate</w:t>
            </w:r>
            <w:proofErr w:type="spellEnd"/>
          </w:p>
        </w:tc>
        <w:tc>
          <w:tcPr>
            <w:tcW w:w="1415" w:type="dxa"/>
          </w:tcPr>
          <w:p w:rsidR="00AB5EC2" w:rsidRPr="00941C26" w:rsidRDefault="00941C26" w:rsidP="00B16D06">
            <w:pPr>
              <w:pStyle w:val="Default"/>
              <w:rPr>
                <w:rFonts w:ascii="Times New Roman" w:hAnsi="Times New Roman" w:cs="Times New Roman"/>
                <w:color w:val="auto"/>
                <w:sz w:val="20"/>
                <w:szCs w:val="20"/>
                <w:lang w:val="ro-RO"/>
              </w:rPr>
            </w:pPr>
            <w:r w:rsidRPr="00C360EE">
              <w:rPr>
                <w:rFonts w:ascii="Times New Roman" w:hAnsi="Times New Roman" w:cs="Times New Roman"/>
                <w:color w:val="auto"/>
                <w:sz w:val="20"/>
                <w:szCs w:val="20"/>
                <w:lang w:val="fr-FR"/>
              </w:rPr>
              <w:t>Casa Na</w:t>
            </w:r>
            <w:r>
              <w:rPr>
                <w:rFonts w:ascii="Times New Roman" w:hAnsi="Times New Roman" w:cs="Times New Roman"/>
                <w:color w:val="auto"/>
                <w:sz w:val="20"/>
                <w:szCs w:val="20"/>
                <w:lang w:val="ro-RO"/>
              </w:rPr>
              <w:t xml:space="preserve">țională </w:t>
            </w:r>
            <w:proofErr w:type="gramStart"/>
            <w:r>
              <w:rPr>
                <w:rFonts w:ascii="Times New Roman" w:hAnsi="Times New Roman" w:cs="Times New Roman"/>
                <w:color w:val="auto"/>
                <w:sz w:val="20"/>
                <w:szCs w:val="20"/>
                <w:lang w:val="ro-RO"/>
              </w:rPr>
              <w:t>de Asigurări</w:t>
            </w:r>
            <w:proofErr w:type="gramEnd"/>
            <w:r>
              <w:rPr>
                <w:rFonts w:ascii="Times New Roman" w:hAnsi="Times New Roman" w:cs="Times New Roman"/>
                <w:color w:val="auto"/>
                <w:sz w:val="20"/>
                <w:szCs w:val="20"/>
                <w:lang w:val="ro-RO"/>
              </w:rPr>
              <w:t xml:space="preserve"> de Sănătate</w:t>
            </w:r>
          </w:p>
        </w:tc>
      </w:tr>
      <w:tr w:rsidR="00B16D06" w:rsidRPr="001721F8" w:rsidTr="0078733E">
        <w:trPr>
          <w:cantSplit/>
          <w:trHeight w:val="502"/>
          <w:tblHeader/>
        </w:trPr>
        <w:tc>
          <w:tcPr>
            <w:tcW w:w="1998" w:type="dxa"/>
            <w:vMerge/>
            <w:tcMar>
              <w:left w:w="57" w:type="dxa"/>
              <w:right w:w="57" w:type="dxa"/>
            </w:tcMar>
          </w:tcPr>
          <w:p w:rsidR="00AB5EC2" w:rsidRPr="00C360EE" w:rsidRDefault="00AB5EC2" w:rsidP="00B16D06">
            <w:pPr>
              <w:pStyle w:val="Default"/>
              <w:rPr>
                <w:rFonts w:ascii="Times New Roman" w:hAnsi="Times New Roman" w:cs="Times New Roman"/>
                <w:color w:val="auto"/>
                <w:sz w:val="20"/>
                <w:szCs w:val="20"/>
                <w:lang w:val="fr-FR"/>
              </w:rPr>
            </w:pPr>
          </w:p>
        </w:tc>
        <w:tc>
          <w:tcPr>
            <w:tcW w:w="2204" w:type="dxa"/>
            <w:vMerge/>
          </w:tcPr>
          <w:p w:rsidR="00AB5EC2" w:rsidRPr="00EE30F1" w:rsidRDefault="00AB5EC2" w:rsidP="00B16D06">
            <w:pPr>
              <w:tabs>
                <w:tab w:val="left" w:pos="341"/>
              </w:tabs>
              <w:rPr>
                <w:rFonts w:ascii="Times New Roman" w:hAnsi="Times New Roman" w:cs="Times New Roman"/>
                <w:sz w:val="20"/>
                <w:szCs w:val="20"/>
                <w:lang w:val="ro-RO"/>
              </w:rPr>
            </w:pPr>
          </w:p>
        </w:tc>
        <w:tc>
          <w:tcPr>
            <w:tcW w:w="2835" w:type="dxa"/>
            <w:tcMar>
              <w:left w:w="57" w:type="dxa"/>
              <w:right w:w="57" w:type="dxa"/>
            </w:tcMar>
          </w:tcPr>
          <w:p w:rsidR="00AB5EC2" w:rsidRPr="00AB5EC2" w:rsidRDefault="00AB5EC2" w:rsidP="00B16D06">
            <w:pPr>
              <w:jc w:val="both"/>
              <w:rPr>
                <w:rFonts w:ascii="Times New Roman" w:hAnsi="Times New Roman" w:cs="Times New Roman"/>
                <w:sz w:val="20"/>
                <w:szCs w:val="20"/>
                <w:lang w:val="ro-RO"/>
              </w:rPr>
            </w:pPr>
          </w:p>
        </w:tc>
        <w:tc>
          <w:tcPr>
            <w:tcW w:w="2551" w:type="dxa"/>
          </w:tcPr>
          <w:p w:rsidR="00AB5EC2" w:rsidRPr="00AB5EC2" w:rsidRDefault="00F6111C" w:rsidP="00F6111C">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Crearea cadrului pentru </w:t>
            </w:r>
            <w:r w:rsidRPr="00AB5EC2">
              <w:rPr>
                <w:rFonts w:ascii="Times New Roman" w:hAnsi="Times New Roman" w:cs="Times New Roman"/>
                <w:sz w:val="20"/>
                <w:szCs w:val="20"/>
                <w:lang w:val="ro-RO"/>
              </w:rPr>
              <w:t>stabilirea profilului psihologic al candidatului de către o persoană autorizată</w:t>
            </w:r>
          </w:p>
        </w:tc>
        <w:tc>
          <w:tcPr>
            <w:tcW w:w="2268" w:type="dxa"/>
          </w:tcPr>
          <w:p w:rsidR="00AB5EC2" w:rsidRPr="00DB0666" w:rsidRDefault="00AB5EC2" w:rsidP="00B16D06">
            <w:pPr>
              <w:pStyle w:val="Default"/>
              <w:rPr>
                <w:rFonts w:ascii="Times New Roman" w:hAnsi="Times New Roman" w:cs="Times New Roman"/>
                <w:color w:val="auto"/>
                <w:sz w:val="20"/>
                <w:szCs w:val="20"/>
                <w:lang w:val="ro-RO"/>
              </w:rPr>
            </w:pPr>
          </w:p>
        </w:tc>
        <w:tc>
          <w:tcPr>
            <w:tcW w:w="1418" w:type="dxa"/>
          </w:tcPr>
          <w:p w:rsidR="00AB5EC2" w:rsidRPr="00EE30F1" w:rsidRDefault="00941C26" w:rsidP="00B16D06">
            <w:pPr>
              <w:pStyle w:val="Default"/>
              <w:rPr>
                <w:rFonts w:ascii="Times New Roman" w:hAnsi="Times New Roman" w:cs="Times New Roman"/>
                <w:color w:val="auto"/>
                <w:sz w:val="20"/>
                <w:szCs w:val="20"/>
              </w:rPr>
            </w:pPr>
            <w:r>
              <w:rPr>
                <w:rFonts w:ascii="Times New Roman" w:hAnsi="Times New Roman" w:cs="Times New Roman"/>
                <w:color w:val="auto"/>
                <w:sz w:val="20"/>
                <w:szCs w:val="20"/>
              </w:rPr>
              <w:t>transport</w:t>
            </w:r>
          </w:p>
        </w:tc>
        <w:tc>
          <w:tcPr>
            <w:tcW w:w="1415" w:type="dxa"/>
          </w:tcPr>
          <w:p w:rsidR="00AB5EC2" w:rsidRPr="00EE30F1" w:rsidRDefault="00941C26" w:rsidP="00B16D06">
            <w:pPr>
              <w:pStyle w:val="Default"/>
              <w:rPr>
                <w:rFonts w:ascii="Times New Roman" w:hAnsi="Times New Roman" w:cs="Times New Roman"/>
                <w:color w:val="auto"/>
                <w:sz w:val="20"/>
                <w:szCs w:val="20"/>
              </w:rPr>
            </w:pPr>
            <w:proofErr w:type="spellStart"/>
            <w:r w:rsidRPr="00941C26">
              <w:rPr>
                <w:rFonts w:ascii="Times New Roman" w:hAnsi="Times New Roman" w:cs="Times New Roman"/>
                <w:color w:val="auto"/>
                <w:sz w:val="20"/>
                <w:szCs w:val="20"/>
              </w:rPr>
              <w:t>Colegiul</w:t>
            </w:r>
            <w:proofErr w:type="spellEnd"/>
            <w:r w:rsidRPr="00941C26">
              <w:rPr>
                <w:rFonts w:ascii="Times New Roman" w:hAnsi="Times New Roman" w:cs="Times New Roman"/>
                <w:color w:val="auto"/>
                <w:sz w:val="20"/>
                <w:szCs w:val="20"/>
              </w:rPr>
              <w:t xml:space="preserve"> </w:t>
            </w:r>
            <w:proofErr w:type="spellStart"/>
            <w:r w:rsidRPr="00941C26">
              <w:rPr>
                <w:rFonts w:ascii="Times New Roman" w:hAnsi="Times New Roman" w:cs="Times New Roman"/>
                <w:color w:val="auto"/>
                <w:sz w:val="20"/>
                <w:szCs w:val="20"/>
              </w:rPr>
              <w:t>Psihologilor</w:t>
            </w:r>
            <w:proofErr w:type="spellEnd"/>
          </w:p>
        </w:tc>
      </w:tr>
      <w:tr w:rsidR="00B16D06" w:rsidRPr="001721F8" w:rsidTr="0078733E">
        <w:trPr>
          <w:cantSplit/>
          <w:trHeight w:val="402"/>
          <w:tblHeader/>
        </w:trPr>
        <w:tc>
          <w:tcPr>
            <w:tcW w:w="1998" w:type="dxa"/>
            <w:vMerge/>
            <w:tcMar>
              <w:left w:w="57" w:type="dxa"/>
              <w:right w:w="57" w:type="dxa"/>
            </w:tcMar>
          </w:tcPr>
          <w:p w:rsidR="00AB5EC2" w:rsidRPr="00EE30F1" w:rsidRDefault="00AB5EC2" w:rsidP="00B16D06">
            <w:pPr>
              <w:pStyle w:val="Default"/>
              <w:rPr>
                <w:rFonts w:ascii="Times New Roman" w:hAnsi="Times New Roman" w:cs="Times New Roman"/>
                <w:color w:val="auto"/>
                <w:sz w:val="20"/>
                <w:szCs w:val="20"/>
              </w:rPr>
            </w:pPr>
          </w:p>
        </w:tc>
        <w:tc>
          <w:tcPr>
            <w:tcW w:w="2204" w:type="dxa"/>
            <w:vMerge/>
          </w:tcPr>
          <w:p w:rsidR="00AB5EC2" w:rsidRPr="00EE30F1" w:rsidRDefault="00AB5EC2" w:rsidP="00B16D06">
            <w:pPr>
              <w:tabs>
                <w:tab w:val="left" w:pos="341"/>
              </w:tabs>
              <w:rPr>
                <w:rFonts w:ascii="Times New Roman" w:hAnsi="Times New Roman" w:cs="Times New Roman"/>
                <w:sz w:val="20"/>
                <w:szCs w:val="20"/>
                <w:lang w:val="ro-RO"/>
              </w:rPr>
            </w:pPr>
          </w:p>
        </w:tc>
        <w:tc>
          <w:tcPr>
            <w:tcW w:w="2835" w:type="dxa"/>
            <w:tcMar>
              <w:left w:w="57" w:type="dxa"/>
              <w:right w:w="57" w:type="dxa"/>
            </w:tcMar>
          </w:tcPr>
          <w:p w:rsidR="00AB5EC2" w:rsidRPr="00AB5EC2" w:rsidRDefault="00AB5EC2" w:rsidP="00B16D06">
            <w:pPr>
              <w:tabs>
                <w:tab w:val="left" w:pos="567"/>
              </w:tabs>
              <w:jc w:val="both"/>
              <w:rPr>
                <w:rFonts w:ascii="Times New Roman" w:hAnsi="Times New Roman" w:cs="Times New Roman"/>
                <w:sz w:val="20"/>
                <w:szCs w:val="20"/>
                <w:lang w:val="ro-RO"/>
              </w:rPr>
            </w:pPr>
          </w:p>
        </w:tc>
        <w:tc>
          <w:tcPr>
            <w:tcW w:w="2551" w:type="dxa"/>
          </w:tcPr>
          <w:p w:rsidR="00AB5EC2" w:rsidRDefault="00F6111C" w:rsidP="00B16D06">
            <w:pPr>
              <w:pStyle w:val="Default"/>
              <w:rPr>
                <w:rFonts w:ascii="Times New Roman" w:hAnsi="Times New Roman" w:cs="Times New Roman"/>
                <w:sz w:val="20"/>
                <w:szCs w:val="20"/>
                <w:lang w:val="ro-RO"/>
              </w:rPr>
            </w:pPr>
            <w:r>
              <w:rPr>
                <w:rFonts w:ascii="Times New Roman" w:hAnsi="Times New Roman" w:cs="Times New Roman"/>
                <w:sz w:val="20"/>
                <w:szCs w:val="20"/>
                <w:lang w:val="ro-RO"/>
              </w:rPr>
              <w:t>Introducerea</w:t>
            </w:r>
            <w:r w:rsidRPr="00AB5EC2">
              <w:rPr>
                <w:rFonts w:ascii="Times New Roman" w:hAnsi="Times New Roman" w:cs="Times New Roman"/>
                <w:sz w:val="20"/>
                <w:szCs w:val="20"/>
                <w:lang w:val="ro-RO"/>
              </w:rPr>
              <w:t xml:space="preserve"> programelor de conducere preventivă, de consiliere/reabilitare psihologică pentru şoferii care încalcă prevederile legale privitoare la viteză şi la conducerea sub influența băuturilor alcoolice, program</w:t>
            </w:r>
            <w:r>
              <w:rPr>
                <w:rFonts w:ascii="Times New Roman" w:hAnsi="Times New Roman" w:cs="Times New Roman"/>
                <w:sz w:val="20"/>
                <w:szCs w:val="20"/>
                <w:lang w:val="ro-RO"/>
              </w:rPr>
              <w:t>elor</w:t>
            </w:r>
            <w:r w:rsidRPr="00AB5EC2">
              <w:rPr>
                <w:rFonts w:ascii="Times New Roman" w:hAnsi="Times New Roman" w:cs="Times New Roman"/>
                <w:sz w:val="20"/>
                <w:szCs w:val="20"/>
                <w:lang w:val="ro-RO"/>
              </w:rPr>
              <w:t xml:space="preserve"> de</w:t>
            </w:r>
            <w:r>
              <w:rPr>
                <w:rFonts w:ascii="Times New Roman" w:hAnsi="Times New Roman" w:cs="Times New Roman"/>
                <w:sz w:val="20"/>
                <w:szCs w:val="20"/>
                <w:lang w:val="ro-RO"/>
              </w:rPr>
              <w:t xml:space="preserve"> </w:t>
            </w:r>
            <w:r w:rsidRPr="00AB5EC2">
              <w:rPr>
                <w:rFonts w:ascii="Times New Roman" w:hAnsi="Times New Roman" w:cs="Times New Roman"/>
                <w:sz w:val="20"/>
                <w:szCs w:val="20"/>
                <w:lang w:val="ro-RO"/>
              </w:rPr>
              <w:t>consiliere-reeducare post-eveniment de circulaţie, precum şi</w:t>
            </w:r>
            <w:r>
              <w:rPr>
                <w:rFonts w:ascii="Times New Roman" w:hAnsi="Times New Roman" w:cs="Times New Roman"/>
                <w:sz w:val="20"/>
                <w:szCs w:val="20"/>
                <w:lang w:val="ro-RO"/>
              </w:rPr>
              <w:t xml:space="preserve"> a</w:t>
            </w:r>
            <w:r w:rsidRPr="00AB5EC2">
              <w:rPr>
                <w:rFonts w:ascii="Times New Roman" w:hAnsi="Times New Roman" w:cs="Times New Roman"/>
                <w:sz w:val="20"/>
                <w:szCs w:val="20"/>
                <w:lang w:val="ro-RO"/>
              </w:rPr>
              <w:t xml:space="preserve"> responsabiliz</w:t>
            </w:r>
            <w:r>
              <w:rPr>
                <w:rFonts w:ascii="Times New Roman" w:hAnsi="Times New Roman" w:cs="Times New Roman"/>
                <w:sz w:val="20"/>
                <w:szCs w:val="20"/>
                <w:lang w:val="ro-RO"/>
              </w:rPr>
              <w:t xml:space="preserve">ării </w:t>
            </w:r>
            <w:r w:rsidRPr="00AB5EC2">
              <w:rPr>
                <w:rFonts w:ascii="Times New Roman" w:hAnsi="Times New Roman" w:cs="Times New Roman"/>
                <w:sz w:val="20"/>
                <w:szCs w:val="20"/>
                <w:lang w:val="ro-RO"/>
              </w:rPr>
              <w:t>prin lege a celor implicaţi în eliberarea avizelor medicale şi psihologice.</w:t>
            </w:r>
          </w:p>
        </w:tc>
        <w:tc>
          <w:tcPr>
            <w:tcW w:w="2268" w:type="dxa"/>
          </w:tcPr>
          <w:p w:rsidR="00AB5EC2" w:rsidRPr="00DB0666" w:rsidRDefault="00AB5EC2" w:rsidP="00B16D06">
            <w:pPr>
              <w:pStyle w:val="Default"/>
              <w:rPr>
                <w:rFonts w:ascii="Times New Roman" w:hAnsi="Times New Roman" w:cs="Times New Roman"/>
                <w:color w:val="auto"/>
                <w:sz w:val="20"/>
                <w:szCs w:val="20"/>
                <w:lang w:val="ro-RO"/>
              </w:rPr>
            </w:pPr>
          </w:p>
        </w:tc>
        <w:tc>
          <w:tcPr>
            <w:tcW w:w="1418" w:type="dxa"/>
          </w:tcPr>
          <w:p w:rsidR="00AB5EC2" w:rsidRPr="00EE30F1" w:rsidRDefault="00941C26" w:rsidP="00B16D06">
            <w:pPr>
              <w:pStyle w:val="Default"/>
              <w:rPr>
                <w:rFonts w:ascii="Times New Roman" w:hAnsi="Times New Roman" w:cs="Times New Roman"/>
                <w:color w:val="auto"/>
                <w:sz w:val="20"/>
                <w:szCs w:val="20"/>
              </w:rPr>
            </w:pPr>
            <w:r>
              <w:rPr>
                <w:rFonts w:ascii="Times New Roman" w:hAnsi="Times New Roman" w:cs="Times New Roman"/>
                <w:color w:val="auto"/>
                <w:sz w:val="20"/>
                <w:szCs w:val="20"/>
              </w:rPr>
              <w:t>transport</w:t>
            </w:r>
          </w:p>
        </w:tc>
        <w:tc>
          <w:tcPr>
            <w:tcW w:w="1415" w:type="dxa"/>
          </w:tcPr>
          <w:p w:rsidR="00AB5EC2" w:rsidRPr="00EE30F1" w:rsidRDefault="00D55900" w:rsidP="00B16D06">
            <w:pPr>
              <w:pStyle w:val="Default"/>
              <w:rPr>
                <w:rFonts w:ascii="Times New Roman" w:hAnsi="Times New Roman" w:cs="Times New Roman"/>
                <w:color w:val="auto"/>
                <w:sz w:val="20"/>
                <w:szCs w:val="20"/>
              </w:rPr>
            </w:pPr>
            <w:proofErr w:type="spellStart"/>
            <w:r>
              <w:rPr>
                <w:rFonts w:ascii="Times New Roman" w:hAnsi="Times New Roman" w:cs="Times New Roman"/>
                <w:color w:val="auto"/>
                <w:sz w:val="20"/>
                <w:szCs w:val="20"/>
              </w:rPr>
              <w:t>Colegiul</w:t>
            </w:r>
            <w:proofErr w:type="spellEnd"/>
            <w:r>
              <w:rPr>
                <w:rFonts w:ascii="Times New Roman" w:hAnsi="Times New Roman" w:cs="Times New Roman"/>
                <w:color w:val="auto"/>
                <w:sz w:val="20"/>
                <w:szCs w:val="20"/>
              </w:rPr>
              <w:t xml:space="preserve"> </w:t>
            </w:r>
            <w:proofErr w:type="spellStart"/>
            <w:r>
              <w:rPr>
                <w:rFonts w:ascii="Times New Roman" w:hAnsi="Times New Roman" w:cs="Times New Roman"/>
                <w:color w:val="auto"/>
                <w:sz w:val="20"/>
                <w:szCs w:val="20"/>
              </w:rPr>
              <w:t>Psihologilor</w:t>
            </w:r>
            <w:proofErr w:type="spellEnd"/>
          </w:p>
        </w:tc>
      </w:tr>
      <w:tr w:rsidR="00B16D06" w:rsidRPr="001721F8" w:rsidTr="0078733E">
        <w:trPr>
          <w:cantSplit/>
          <w:trHeight w:val="255"/>
          <w:tblHeader/>
        </w:trPr>
        <w:tc>
          <w:tcPr>
            <w:tcW w:w="1998" w:type="dxa"/>
            <w:vMerge/>
            <w:tcMar>
              <w:left w:w="57" w:type="dxa"/>
              <w:right w:w="57" w:type="dxa"/>
            </w:tcMar>
          </w:tcPr>
          <w:p w:rsidR="00AB5EC2" w:rsidRPr="00EE30F1" w:rsidRDefault="00AB5EC2" w:rsidP="00B16D06">
            <w:pPr>
              <w:pStyle w:val="Default"/>
              <w:rPr>
                <w:rFonts w:ascii="Times New Roman" w:hAnsi="Times New Roman" w:cs="Times New Roman"/>
                <w:color w:val="auto"/>
                <w:sz w:val="20"/>
                <w:szCs w:val="20"/>
              </w:rPr>
            </w:pPr>
          </w:p>
        </w:tc>
        <w:tc>
          <w:tcPr>
            <w:tcW w:w="2204" w:type="dxa"/>
            <w:vMerge w:val="restart"/>
          </w:tcPr>
          <w:p w:rsidR="00AB5EC2" w:rsidRPr="00EE30F1" w:rsidRDefault="00AB5EC2" w:rsidP="00B16D06">
            <w:pPr>
              <w:tabs>
                <w:tab w:val="left" w:pos="341"/>
              </w:tabs>
              <w:rPr>
                <w:rFonts w:ascii="Times New Roman" w:hAnsi="Times New Roman" w:cs="Times New Roman"/>
                <w:sz w:val="20"/>
                <w:szCs w:val="20"/>
                <w:lang w:val="ro-RO"/>
              </w:rPr>
            </w:pPr>
            <w:r w:rsidRPr="00EE30F1">
              <w:rPr>
                <w:rFonts w:ascii="Times New Roman" w:hAnsi="Times New Roman" w:cs="Times New Roman"/>
                <w:sz w:val="20"/>
                <w:szCs w:val="20"/>
                <w:lang w:val="ro-RO"/>
              </w:rPr>
              <w:t>B. Îmbunătăţirea evaluării medicale și psihologice a persoanelor cu funcții care concură la siguranța circulației</w:t>
            </w:r>
          </w:p>
        </w:tc>
        <w:tc>
          <w:tcPr>
            <w:tcW w:w="2835" w:type="dxa"/>
            <w:tcMar>
              <w:left w:w="57" w:type="dxa"/>
              <w:right w:w="57" w:type="dxa"/>
            </w:tcMar>
          </w:tcPr>
          <w:p w:rsidR="00AB5EC2" w:rsidRPr="00AB5EC2" w:rsidRDefault="00AB5EC2" w:rsidP="00DB0666">
            <w:pPr>
              <w:numPr>
                <w:ilvl w:val="0"/>
                <w:numId w:val="9"/>
              </w:numPr>
              <w:tabs>
                <w:tab w:val="left" w:pos="277"/>
              </w:tabs>
              <w:ind w:left="0" w:firstLine="0"/>
              <w:jc w:val="both"/>
              <w:rPr>
                <w:rFonts w:ascii="Times New Roman" w:hAnsi="Times New Roman" w:cs="Times New Roman"/>
                <w:sz w:val="20"/>
                <w:szCs w:val="20"/>
                <w:lang w:val="ro-RO"/>
              </w:rPr>
            </w:pPr>
            <w:r w:rsidRPr="00AB5EC2">
              <w:rPr>
                <w:rFonts w:ascii="Times New Roman" w:hAnsi="Times New Roman" w:cs="Times New Roman"/>
                <w:sz w:val="20"/>
                <w:szCs w:val="20"/>
                <w:lang w:val="ro-RO"/>
              </w:rPr>
              <w:t>eficientizarea baremelor</w:t>
            </w:r>
            <w:r w:rsidR="00941C26">
              <w:rPr>
                <w:rFonts w:ascii="Times New Roman" w:hAnsi="Times New Roman" w:cs="Times New Roman"/>
                <w:sz w:val="20"/>
                <w:szCs w:val="20"/>
                <w:lang w:val="ro-RO"/>
              </w:rPr>
              <w:t xml:space="preserve"> de evaluare medicală și psihologică</w:t>
            </w:r>
            <w:r w:rsidRPr="00AB5EC2">
              <w:rPr>
                <w:rFonts w:ascii="Times New Roman" w:hAnsi="Times New Roman" w:cs="Times New Roman"/>
                <w:sz w:val="20"/>
                <w:szCs w:val="20"/>
                <w:lang w:val="ro-RO"/>
              </w:rPr>
              <w:t xml:space="preserve"> aplicabile diferitelor categorii de persoane cu funcții care concură la siguranța circulației, cu respectarea principiului proporționalității,</w:t>
            </w:r>
          </w:p>
        </w:tc>
        <w:tc>
          <w:tcPr>
            <w:tcW w:w="2551" w:type="dxa"/>
          </w:tcPr>
          <w:p w:rsidR="00AB5EC2" w:rsidRDefault="00AB5EC2" w:rsidP="00B16D06">
            <w:pPr>
              <w:pStyle w:val="Default"/>
              <w:rPr>
                <w:rFonts w:ascii="Times New Roman" w:hAnsi="Times New Roman" w:cs="Times New Roman"/>
                <w:sz w:val="20"/>
                <w:szCs w:val="20"/>
                <w:lang w:val="ro-RO"/>
              </w:rPr>
            </w:pPr>
          </w:p>
        </w:tc>
        <w:tc>
          <w:tcPr>
            <w:tcW w:w="2268" w:type="dxa"/>
          </w:tcPr>
          <w:p w:rsidR="00AB5EC2" w:rsidRPr="00DB0666" w:rsidRDefault="00AB5EC2" w:rsidP="00B16D06">
            <w:pPr>
              <w:pStyle w:val="Default"/>
              <w:rPr>
                <w:rFonts w:ascii="Times New Roman" w:hAnsi="Times New Roman" w:cs="Times New Roman"/>
                <w:color w:val="auto"/>
                <w:sz w:val="20"/>
                <w:szCs w:val="20"/>
                <w:lang w:val="ro-RO"/>
              </w:rPr>
            </w:pPr>
          </w:p>
        </w:tc>
        <w:tc>
          <w:tcPr>
            <w:tcW w:w="1418" w:type="dxa"/>
          </w:tcPr>
          <w:p w:rsidR="00AB5EC2" w:rsidRPr="00AB5EC2" w:rsidRDefault="00AB5EC2" w:rsidP="00B16D06">
            <w:pPr>
              <w:pStyle w:val="Default"/>
              <w:rPr>
                <w:rFonts w:ascii="Times New Roman" w:hAnsi="Times New Roman" w:cs="Times New Roman"/>
                <w:color w:val="auto"/>
                <w:sz w:val="20"/>
                <w:szCs w:val="20"/>
              </w:rPr>
            </w:pPr>
            <w:r w:rsidRPr="00AB5EC2">
              <w:rPr>
                <w:rFonts w:ascii="Times New Roman" w:hAnsi="Times New Roman" w:cs="Times New Roman"/>
                <w:color w:val="auto"/>
                <w:sz w:val="20"/>
                <w:szCs w:val="20"/>
              </w:rPr>
              <w:t>transport</w:t>
            </w:r>
          </w:p>
          <w:p w:rsidR="00AB5EC2" w:rsidRPr="00EE30F1" w:rsidRDefault="00AB5EC2" w:rsidP="00B16D06">
            <w:pPr>
              <w:pStyle w:val="Default"/>
              <w:rPr>
                <w:rFonts w:ascii="Times New Roman" w:hAnsi="Times New Roman" w:cs="Times New Roman"/>
                <w:color w:val="auto"/>
                <w:sz w:val="20"/>
                <w:szCs w:val="20"/>
              </w:rPr>
            </w:pPr>
          </w:p>
        </w:tc>
        <w:tc>
          <w:tcPr>
            <w:tcW w:w="1415" w:type="dxa"/>
          </w:tcPr>
          <w:p w:rsidR="00AB5EC2" w:rsidRPr="00EE30F1" w:rsidRDefault="00AB5EC2" w:rsidP="00B16D06">
            <w:pPr>
              <w:pStyle w:val="Default"/>
              <w:rPr>
                <w:rFonts w:ascii="Times New Roman" w:hAnsi="Times New Roman" w:cs="Times New Roman"/>
                <w:color w:val="auto"/>
                <w:sz w:val="20"/>
                <w:szCs w:val="20"/>
              </w:rPr>
            </w:pPr>
          </w:p>
        </w:tc>
      </w:tr>
      <w:tr w:rsidR="00B16D06" w:rsidRPr="001721F8" w:rsidTr="0078733E">
        <w:trPr>
          <w:cantSplit/>
          <w:trHeight w:val="390"/>
          <w:tblHeader/>
        </w:trPr>
        <w:tc>
          <w:tcPr>
            <w:tcW w:w="1998" w:type="dxa"/>
            <w:vMerge/>
            <w:tcMar>
              <w:left w:w="57" w:type="dxa"/>
              <w:right w:w="57" w:type="dxa"/>
            </w:tcMar>
          </w:tcPr>
          <w:p w:rsidR="00D55900" w:rsidRPr="00EE30F1" w:rsidRDefault="00D55900" w:rsidP="00B16D06">
            <w:pPr>
              <w:pStyle w:val="Default"/>
              <w:rPr>
                <w:rFonts w:ascii="Times New Roman" w:hAnsi="Times New Roman" w:cs="Times New Roman"/>
                <w:color w:val="auto"/>
                <w:sz w:val="20"/>
                <w:szCs w:val="20"/>
              </w:rPr>
            </w:pPr>
          </w:p>
        </w:tc>
        <w:tc>
          <w:tcPr>
            <w:tcW w:w="2204" w:type="dxa"/>
            <w:vMerge/>
          </w:tcPr>
          <w:p w:rsidR="00D55900" w:rsidRPr="00EE30F1" w:rsidRDefault="00D55900" w:rsidP="00B16D06">
            <w:pPr>
              <w:tabs>
                <w:tab w:val="left" w:pos="341"/>
              </w:tabs>
              <w:rPr>
                <w:rFonts w:ascii="Times New Roman" w:hAnsi="Times New Roman" w:cs="Times New Roman"/>
                <w:sz w:val="20"/>
                <w:szCs w:val="20"/>
                <w:lang w:val="ro-RO"/>
              </w:rPr>
            </w:pPr>
          </w:p>
        </w:tc>
        <w:tc>
          <w:tcPr>
            <w:tcW w:w="2835" w:type="dxa"/>
            <w:tcMar>
              <w:left w:w="57" w:type="dxa"/>
              <w:right w:w="57" w:type="dxa"/>
            </w:tcMar>
          </w:tcPr>
          <w:p w:rsidR="00D55900" w:rsidRPr="00AB5EC2" w:rsidRDefault="00D55900" w:rsidP="00DB0666">
            <w:pPr>
              <w:numPr>
                <w:ilvl w:val="0"/>
                <w:numId w:val="9"/>
              </w:numPr>
              <w:tabs>
                <w:tab w:val="left" w:pos="277"/>
              </w:tabs>
              <w:ind w:left="0" w:firstLine="0"/>
              <w:jc w:val="both"/>
              <w:rPr>
                <w:rFonts w:ascii="Times New Roman" w:hAnsi="Times New Roman" w:cs="Times New Roman"/>
                <w:sz w:val="20"/>
                <w:szCs w:val="20"/>
                <w:lang w:val="ro-RO"/>
              </w:rPr>
            </w:pPr>
            <w:r w:rsidRPr="00AB5EC2">
              <w:rPr>
                <w:rFonts w:ascii="Times New Roman" w:hAnsi="Times New Roman" w:cs="Times New Roman"/>
                <w:sz w:val="20"/>
                <w:szCs w:val="20"/>
                <w:lang w:val="ro-RO"/>
              </w:rPr>
              <w:t>îmbunătățirea securității și a controlului sistemului național de evaluare medicală și psihologică a persoanelor cu funcții care concură la siguranța circulației, în scopul eliminării posibilităților de obținere a avizelor medicale și psihologice în mod fraudulos și</w:t>
            </w:r>
          </w:p>
        </w:tc>
        <w:tc>
          <w:tcPr>
            <w:tcW w:w="2551" w:type="dxa"/>
          </w:tcPr>
          <w:p w:rsidR="00D55900" w:rsidRDefault="00D55900" w:rsidP="00B16D06">
            <w:pPr>
              <w:pStyle w:val="Default"/>
              <w:rPr>
                <w:rFonts w:ascii="Times New Roman" w:hAnsi="Times New Roman" w:cs="Times New Roman"/>
                <w:sz w:val="20"/>
                <w:szCs w:val="20"/>
                <w:lang w:val="ro-RO"/>
              </w:rPr>
            </w:pPr>
          </w:p>
        </w:tc>
        <w:tc>
          <w:tcPr>
            <w:tcW w:w="2268" w:type="dxa"/>
          </w:tcPr>
          <w:p w:rsidR="00D55900" w:rsidRPr="00DB0666" w:rsidRDefault="00D55900" w:rsidP="00B16D06">
            <w:pPr>
              <w:pStyle w:val="Default"/>
              <w:rPr>
                <w:rFonts w:ascii="Times New Roman" w:hAnsi="Times New Roman" w:cs="Times New Roman"/>
                <w:color w:val="auto"/>
                <w:sz w:val="20"/>
                <w:szCs w:val="20"/>
                <w:lang w:val="ro-RO"/>
              </w:rPr>
            </w:pPr>
          </w:p>
        </w:tc>
        <w:tc>
          <w:tcPr>
            <w:tcW w:w="1418" w:type="dxa"/>
          </w:tcPr>
          <w:p w:rsidR="00D55900" w:rsidRPr="00D55900" w:rsidRDefault="00D55900" w:rsidP="00B16D06">
            <w:pPr>
              <w:pStyle w:val="Default"/>
              <w:rPr>
                <w:rFonts w:ascii="Times New Roman" w:hAnsi="Times New Roman" w:cs="Times New Roman"/>
                <w:color w:val="auto"/>
                <w:sz w:val="20"/>
                <w:szCs w:val="20"/>
              </w:rPr>
            </w:pPr>
            <w:r w:rsidRPr="00D55900">
              <w:rPr>
                <w:rFonts w:ascii="Times New Roman" w:hAnsi="Times New Roman" w:cs="Times New Roman"/>
                <w:color w:val="auto"/>
                <w:sz w:val="20"/>
                <w:szCs w:val="20"/>
              </w:rPr>
              <w:t>transport</w:t>
            </w:r>
          </w:p>
          <w:p w:rsidR="00D55900" w:rsidRPr="00EE30F1" w:rsidRDefault="00D55900" w:rsidP="00B16D06">
            <w:pPr>
              <w:pStyle w:val="Default"/>
              <w:rPr>
                <w:rFonts w:ascii="Times New Roman" w:hAnsi="Times New Roman" w:cs="Times New Roman"/>
                <w:color w:val="auto"/>
                <w:sz w:val="20"/>
                <w:szCs w:val="20"/>
              </w:rPr>
            </w:pPr>
            <w:proofErr w:type="spellStart"/>
            <w:r w:rsidRPr="00D55900">
              <w:rPr>
                <w:rFonts w:ascii="Times New Roman" w:hAnsi="Times New Roman" w:cs="Times New Roman"/>
                <w:color w:val="auto"/>
                <w:sz w:val="20"/>
                <w:szCs w:val="20"/>
              </w:rPr>
              <w:t>sănătate</w:t>
            </w:r>
            <w:proofErr w:type="spellEnd"/>
          </w:p>
        </w:tc>
        <w:tc>
          <w:tcPr>
            <w:tcW w:w="1415" w:type="dxa"/>
          </w:tcPr>
          <w:p w:rsidR="00D55900" w:rsidRPr="00EE30F1" w:rsidRDefault="00D55900" w:rsidP="00B16D06">
            <w:pPr>
              <w:pStyle w:val="Default"/>
              <w:rPr>
                <w:rFonts w:ascii="Times New Roman" w:hAnsi="Times New Roman" w:cs="Times New Roman"/>
                <w:color w:val="auto"/>
                <w:sz w:val="20"/>
                <w:szCs w:val="20"/>
              </w:rPr>
            </w:pPr>
            <w:proofErr w:type="spellStart"/>
            <w:r>
              <w:rPr>
                <w:rFonts w:ascii="Times New Roman" w:hAnsi="Times New Roman" w:cs="Times New Roman"/>
                <w:color w:val="auto"/>
                <w:sz w:val="20"/>
                <w:szCs w:val="20"/>
              </w:rPr>
              <w:t>Colegiul</w:t>
            </w:r>
            <w:proofErr w:type="spellEnd"/>
            <w:r>
              <w:rPr>
                <w:rFonts w:ascii="Times New Roman" w:hAnsi="Times New Roman" w:cs="Times New Roman"/>
                <w:color w:val="auto"/>
                <w:sz w:val="20"/>
                <w:szCs w:val="20"/>
              </w:rPr>
              <w:t xml:space="preserve"> </w:t>
            </w:r>
            <w:proofErr w:type="spellStart"/>
            <w:r>
              <w:rPr>
                <w:rFonts w:ascii="Times New Roman" w:hAnsi="Times New Roman" w:cs="Times New Roman"/>
                <w:color w:val="auto"/>
                <w:sz w:val="20"/>
                <w:szCs w:val="20"/>
              </w:rPr>
              <w:t>Psihologilor</w:t>
            </w:r>
            <w:proofErr w:type="spellEnd"/>
          </w:p>
        </w:tc>
      </w:tr>
      <w:tr w:rsidR="00B16D06" w:rsidRPr="001721F8" w:rsidTr="0078733E">
        <w:trPr>
          <w:cantSplit/>
          <w:trHeight w:val="450"/>
          <w:tblHeader/>
        </w:trPr>
        <w:tc>
          <w:tcPr>
            <w:tcW w:w="1998" w:type="dxa"/>
            <w:vMerge/>
            <w:tcMar>
              <w:left w:w="57" w:type="dxa"/>
              <w:right w:w="57" w:type="dxa"/>
            </w:tcMar>
          </w:tcPr>
          <w:p w:rsidR="00D55900" w:rsidRPr="00EE30F1" w:rsidRDefault="00D55900" w:rsidP="00B16D06">
            <w:pPr>
              <w:pStyle w:val="Default"/>
              <w:rPr>
                <w:rFonts w:ascii="Times New Roman" w:hAnsi="Times New Roman" w:cs="Times New Roman"/>
                <w:color w:val="auto"/>
                <w:sz w:val="20"/>
                <w:szCs w:val="20"/>
              </w:rPr>
            </w:pPr>
          </w:p>
        </w:tc>
        <w:tc>
          <w:tcPr>
            <w:tcW w:w="2204" w:type="dxa"/>
            <w:vMerge/>
          </w:tcPr>
          <w:p w:rsidR="00D55900" w:rsidRPr="00EE30F1" w:rsidRDefault="00D55900" w:rsidP="00B16D06">
            <w:pPr>
              <w:tabs>
                <w:tab w:val="left" w:pos="341"/>
              </w:tabs>
              <w:rPr>
                <w:rFonts w:ascii="Times New Roman" w:hAnsi="Times New Roman" w:cs="Times New Roman"/>
                <w:sz w:val="20"/>
                <w:szCs w:val="20"/>
                <w:lang w:val="ro-RO"/>
              </w:rPr>
            </w:pPr>
          </w:p>
        </w:tc>
        <w:tc>
          <w:tcPr>
            <w:tcW w:w="2835" w:type="dxa"/>
            <w:tcMar>
              <w:left w:w="57" w:type="dxa"/>
              <w:right w:w="57" w:type="dxa"/>
            </w:tcMar>
          </w:tcPr>
          <w:p w:rsidR="00D55900" w:rsidRPr="00DB0666" w:rsidRDefault="00D55900" w:rsidP="00DB0666">
            <w:pPr>
              <w:numPr>
                <w:ilvl w:val="0"/>
                <w:numId w:val="9"/>
              </w:numPr>
              <w:tabs>
                <w:tab w:val="left" w:pos="277"/>
              </w:tabs>
              <w:ind w:left="0" w:firstLine="0"/>
              <w:jc w:val="both"/>
              <w:rPr>
                <w:rFonts w:ascii="Times New Roman" w:hAnsi="Times New Roman" w:cs="Times New Roman"/>
                <w:sz w:val="20"/>
                <w:szCs w:val="20"/>
                <w:lang w:val="ro-RO"/>
              </w:rPr>
            </w:pPr>
            <w:r w:rsidRPr="00AB5EC2">
              <w:rPr>
                <w:rFonts w:ascii="Times New Roman" w:hAnsi="Times New Roman" w:cs="Times New Roman"/>
                <w:sz w:val="20"/>
                <w:szCs w:val="20"/>
                <w:lang w:val="ro-RO"/>
              </w:rPr>
              <w:t>conștie</w:t>
            </w:r>
            <w:r w:rsidR="00DB0666">
              <w:rPr>
                <w:rFonts w:ascii="Times New Roman" w:hAnsi="Times New Roman" w:cs="Times New Roman"/>
                <w:sz w:val="20"/>
                <w:szCs w:val="20"/>
                <w:lang w:val="ro-RO"/>
              </w:rPr>
              <w:t xml:space="preserve">ntizarea și întărirea rolului de </w:t>
            </w:r>
            <w:r w:rsidRPr="00DB0666">
              <w:rPr>
                <w:rFonts w:ascii="Times New Roman" w:hAnsi="Times New Roman" w:cs="Times New Roman"/>
                <w:sz w:val="20"/>
                <w:szCs w:val="20"/>
                <w:lang w:val="ro-RO"/>
              </w:rPr>
              <w:t>îndrumători/coordonatori regionali pentru activitatea specifică, pe care prestatorii de servicii medicale și psihologice îl pot avea.</w:t>
            </w:r>
          </w:p>
        </w:tc>
        <w:tc>
          <w:tcPr>
            <w:tcW w:w="2551" w:type="dxa"/>
          </w:tcPr>
          <w:p w:rsidR="00D55900" w:rsidRDefault="00D55900" w:rsidP="00B16D06">
            <w:pPr>
              <w:pStyle w:val="Default"/>
              <w:rPr>
                <w:rFonts w:ascii="Times New Roman" w:hAnsi="Times New Roman" w:cs="Times New Roman"/>
                <w:sz w:val="20"/>
                <w:szCs w:val="20"/>
                <w:lang w:val="ro-RO"/>
              </w:rPr>
            </w:pPr>
          </w:p>
        </w:tc>
        <w:tc>
          <w:tcPr>
            <w:tcW w:w="2268" w:type="dxa"/>
          </w:tcPr>
          <w:p w:rsidR="00D55900" w:rsidRPr="00DB0666" w:rsidRDefault="00D55900" w:rsidP="00B16D06">
            <w:pPr>
              <w:pStyle w:val="Default"/>
              <w:rPr>
                <w:rFonts w:ascii="Times New Roman" w:hAnsi="Times New Roman" w:cs="Times New Roman"/>
                <w:color w:val="auto"/>
                <w:sz w:val="20"/>
                <w:szCs w:val="20"/>
                <w:lang w:val="ro-RO"/>
              </w:rPr>
            </w:pPr>
          </w:p>
        </w:tc>
        <w:tc>
          <w:tcPr>
            <w:tcW w:w="1418" w:type="dxa"/>
          </w:tcPr>
          <w:p w:rsidR="00D55900" w:rsidRPr="00D55900" w:rsidRDefault="00D55900" w:rsidP="00B16D06">
            <w:pPr>
              <w:pStyle w:val="Default"/>
              <w:rPr>
                <w:rFonts w:ascii="Times New Roman" w:hAnsi="Times New Roman" w:cs="Times New Roman"/>
                <w:color w:val="auto"/>
                <w:sz w:val="20"/>
                <w:szCs w:val="20"/>
              </w:rPr>
            </w:pPr>
            <w:r w:rsidRPr="00D55900">
              <w:rPr>
                <w:rFonts w:ascii="Times New Roman" w:hAnsi="Times New Roman" w:cs="Times New Roman"/>
                <w:color w:val="auto"/>
                <w:sz w:val="20"/>
                <w:szCs w:val="20"/>
              </w:rPr>
              <w:t>transport</w:t>
            </w:r>
          </w:p>
          <w:p w:rsidR="00D55900" w:rsidRPr="00EE30F1" w:rsidRDefault="00D55900" w:rsidP="00B16D06">
            <w:pPr>
              <w:pStyle w:val="Default"/>
              <w:rPr>
                <w:rFonts w:ascii="Times New Roman" w:hAnsi="Times New Roman" w:cs="Times New Roman"/>
                <w:color w:val="auto"/>
                <w:sz w:val="20"/>
                <w:szCs w:val="20"/>
              </w:rPr>
            </w:pPr>
            <w:proofErr w:type="spellStart"/>
            <w:r w:rsidRPr="00D55900">
              <w:rPr>
                <w:rFonts w:ascii="Times New Roman" w:hAnsi="Times New Roman" w:cs="Times New Roman"/>
                <w:color w:val="auto"/>
                <w:sz w:val="20"/>
                <w:szCs w:val="20"/>
              </w:rPr>
              <w:t>sănătate</w:t>
            </w:r>
            <w:proofErr w:type="spellEnd"/>
          </w:p>
        </w:tc>
        <w:tc>
          <w:tcPr>
            <w:tcW w:w="1415" w:type="dxa"/>
          </w:tcPr>
          <w:p w:rsidR="00D55900" w:rsidRPr="00EE30F1" w:rsidRDefault="00D55900" w:rsidP="00B16D06">
            <w:pPr>
              <w:pStyle w:val="Default"/>
              <w:rPr>
                <w:rFonts w:ascii="Times New Roman" w:hAnsi="Times New Roman" w:cs="Times New Roman"/>
                <w:color w:val="auto"/>
                <w:sz w:val="20"/>
                <w:szCs w:val="20"/>
              </w:rPr>
            </w:pPr>
            <w:proofErr w:type="spellStart"/>
            <w:r>
              <w:rPr>
                <w:rFonts w:ascii="Times New Roman" w:hAnsi="Times New Roman" w:cs="Times New Roman"/>
                <w:color w:val="auto"/>
                <w:sz w:val="20"/>
                <w:szCs w:val="20"/>
              </w:rPr>
              <w:t>Colegiul</w:t>
            </w:r>
            <w:proofErr w:type="spellEnd"/>
            <w:r>
              <w:rPr>
                <w:rFonts w:ascii="Times New Roman" w:hAnsi="Times New Roman" w:cs="Times New Roman"/>
                <w:color w:val="auto"/>
                <w:sz w:val="20"/>
                <w:szCs w:val="20"/>
              </w:rPr>
              <w:t xml:space="preserve"> </w:t>
            </w:r>
            <w:proofErr w:type="spellStart"/>
            <w:r>
              <w:rPr>
                <w:rFonts w:ascii="Times New Roman" w:hAnsi="Times New Roman" w:cs="Times New Roman"/>
                <w:color w:val="auto"/>
                <w:sz w:val="20"/>
                <w:szCs w:val="20"/>
              </w:rPr>
              <w:t>Psihologilor</w:t>
            </w:r>
            <w:proofErr w:type="spellEnd"/>
          </w:p>
        </w:tc>
      </w:tr>
      <w:tr w:rsidR="00B16D06" w:rsidRPr="001721F8" w:rsidTr="0078733E">
        <w:trPr>
          <w:cantSplit/>
          <w:trHeight w:val="619"/>
          <w:tblHeader/>
        </w:trPr>
        <w:tc>
          <w:tcPr>
            <w:tcW w:w="1998" w:type="dxa"/>
            <w:vMerge w:val="restart"/>
            <w:tcMar>
              <w:left w:w="57" w:type="dxa"/>
              <w:right w:w="57" w:type="dxa"/>
            </w:tcMar>
          </w:tcPr>
          <w:p w:rsidR="00C360EE" w:rsidRDefault="00CD4CA1" w:rsidP="00C360EE">
            <w:pPr>
              <w:pStyle w:val="Default"/>
              <w:rPr>
                <w:rFonts w:ascii="Times New Roman" w:hAnsi="Times New Roman" w:cs="Times New Roman"/>
                <w:color w:val="auto"/>
                <w:sz w:val="20"/>
                <w:szCs w:val="20"/>
              </w:rPr>
            </w:pPr>
            <w:r w:rsidRPr="00D55900">
              <w:rPr>
                <w:rFonts w:ascii="Times New Roman" w:hAnsi="Times New Roman" w:cs="Times New Roman"/>
                <w:color w:val="auto"/>
                <w:sz w:val="20"/>
                <w:szCs w:val="20"/>
              </w:rPr>
              <w:t xml:space="preserve">V. </w:t>
            </w:r>
          </w:p>
          <w:p w:rsidR="00CD4CA1" w:rsidRPr="00EE30F1" w:rsidRDefault="00CD4CA1" w:rsidP="00C360EE">
            <w:pPr>
              <w:pStyle w:val="Default"/>
              <w:rPr>
                <w:rFonts w:ascii="Times New Roman" w:hAnsi="Times New Roman" w:cs="Times New Roman"/>
                <w:color w:val="auto"/>
                <w:sz w:val="20"/>
                <w:szCs w:val="20"/>
              </w:rPr>
            </w:pPr>
            <w:r w:rsidRPr="00D55900">
              <w:rPr>
                <w:rFonts w:ascii="Times New Roman" w:hAnsi="Times New Roman" w:cs="Times New Roman"/>
                <w:color w:val="auto"/>
                <w:sz w:val="20"/>
                <w:szCs w:val="20"/>
              </w:rPr>
              <w:t>INSTRUIRE ŞI EXAMINARE</w:t>
            </w:r>
          </w:p>
        </w:tc>
        <w:tc>
          <w:tcPr>
            <w:tcW w:w="2204" w:type="dxa"/>
            <w:vMerge w:val="restart"/>
          </w:tcPr>
          <w:p w:rsidR="00CD4CA1" w:rsidRPr="00D55900" w:rsidRDefault="00CD4CA1" w:rsidP="00B16D06">
            <w:pPr>
              <w:rPr>
                <w:rFonts w:ascii="Times New Roman" w:hAnsi="Times New Roman" w:cs="Times New Roman"/>
                <w:sz w:val="20"/>
                <w:szCs w:val="20"/>
                <w:lang w:val="ro-RO"/>
              </w:rPr>
            </w:pPr>
            <w:r w:rsidRPr="00D55900">
              <w:rPr>
                <w:rFonts w:ascii="Times New Roman" w:hAnsi="Times New Roman" w:cs="Times New Roman"/>
                <w:sz w:val="20"/>
                <w:szCs w:val="20"/>
                <w:lang w:val="ro-RO"/>
              </w:rPr>
              <w:t xml:space="preserve">A. Îmbunătăţirea calităţii instruirii oferite de şcolile de conducători auto şi de centrele de pregătire și perfecționare profesională a personalului de specialitate  din domeniul transportului rutier </w:t>
            </w:r>
          </w:p>
        </w:tc>
        <w:tc>
          <w:tcPr>
            <w:tcW w:w="2835" w:type="dxa"/>
            <w:tcMar>
              <w:left w:w="57" w:type="dxa"/>
              <w:right w:w="57" w:type="dxa"/>
            </w:tcMar>
          </w:tcPr>
          <w:p w:rsidR="00CD4CA1" w:rsidRPr="00AB5EC2" w:rsidRDefault="00CD4CA1" w:rsidP="00B16D06">
            <w:pPr>
              <w:jc w:val="both"/>
              <w:rPr>
                <w:rFonts w:ascii="Times New Roman" w:hAnsi="Times New Roman" w:cs="Times New Roman"/>
                <w:sz w:val="20"/>
                <w:szCs w:val="20"/>
                <w:lang w:val="ro-RO"/>
              </w:rPr>
            </w:pPr>
            <w:r>
              <w:rPr>
                <w:rFonts w:ascii="Times New Roman" w:hAnsi="Times New Roman" w:cs="Times New Roman"/>
                <w:sz w:val="20"/>
                <w:szCs w:val="20"/>
                <w:lang w:val="ro-RO"/>
              </w:rPr>
              <w:t>Introducerea înregistrării video a examenelor pentru obținerea certificatelor și atestatelor profesionale</w:t>
            </w:r>
          </w:p>
        </w:tc>
        <w:tc>
          <w:tcPr>
            <w:tcW w:w="2551" w:type="dxa"/>
          </w:tcPr>
          <w:p w:rsidR="00CD4CA1" w:rsidRDefault="00CD4CA1" w:rsidP="00B16D06">
            <w:pPr>
              <w:pStyle w:val="Default"/>
              <w:rPr>
                <w:rFonts w:ascii="Times New Roman" w:hAnsi="Times New Roman" w:cs="Times New Roman"/>
                <w:sz w:val="20"/>
                <w:szCs w:val="20"/>
                <w:lang w:val="ro-RO"/>
              </w:rPr>
            </w:pPr>
          </w:p>
        </w:tc>
        <w:tc>
          <w:tcPr>
            <w:tcW w:w="2268" w:type="dxa"/>
          </w:tcPr>
          <w:p w:rsidR="00CD4CA1" w:rsidRPr="001721F8" w:rsidRDefault="00CD4CA1" w:rsidP="00B16D06">
            <w:pPr>
              <w:pStyle w:val="Default"/>
              <w:rPr>
                <w:rFonts w:ascii="Times New Roman" w:hAnsi="Times New Roman" w:cs="Times New Roman"/>
                <w:color w:val="auto"/>
                <w:sz w:val="20"/>
                <w:szCs w:val="20"/>
              </w:rPr>
            </w:pPr>
          </w:p>
        </w:tc>
        <w:tc>
          <w:tcPr>
            <w:tcW w:w="1418" w:type="dxa"/>
          </w:tcPr>
          <w:p w:rsidR="00CD4CA1" w:rsidRDefault="00B10163" w:rsidP="00B16D06">
            <w:pPr>
              <w:pStyle w:val="Default"/>
              <w:rPr>
                <w:rFonts w:ascii="Times New Roman" w:hAnsi="Times New Roman" w:cs="Times New Roman"/>
                <w:color w:val="auto"/>
                <w:sz w:val="20"/>
                <w:szCs w:val="20"/>
              </w:rPr>
            </w:pPr>
            <w:r>
              <w:rPr>
                <w:rFonts w:ascii="Times New Roman" w:hAnsi="Times New Roman" w:cs="Times New Roman"/>
                <w:color w:val="auto"/>
                <w:sz w:val="20"/>
                <w:szCs w:val="20"/>
              </w:rPr>
              <w:t>transport</w:t>
            </w:r>
          </w:p>
          <w:p w:rsidR="00C360EE" w:rsidRPr="00D55900" w:rsidRDefault="00C360EE" w:rsidP="00B16D06">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 </w:t>
            </w:r>
          </w:p>
        </w:tc>
        <w:tc>
          <w:tcPr>
            <w:tcW w:w="1415" w:type="dxa"/>
          </w:tcPr>
          <w:p w:rsidR="00CD4CA1" w:rsidRDefault="00CD4CA1" w:rsidP="00B16D06">
            <w:pPr>
              <w:pStyle w:val="Default"/>
              <w:rPr>
                <w:rFonts w:ascii="Times New Roman" w:hAnsi="Times New Roman" w:cs="Times New Roman"/>
                <w:color w:val="auto"/>
                <w:sz w:val="20"/>
                <w:szCs w:val="20"/>
              </w:rPr>
            </w:pPr>
          </w:p>
        </w:tc>
      </w:tr>
      <w:tr w:rsidR="00B16D06" w:rsidRPr="001721F8" w:rsidTr="0078733E">
        <w:trPr>
          <w:cantSplit/>
          <w:trHeight w:val="619"/>
          <w:tblHeader/>
        </w:trPr>
        <w:tc>
          <w:tcPr>
            <w:tcW w:w="1998" w:type="dxa"/>
            <w:vMerge/>
            <w:tcMar>
              <w:left w:w="57" w:type="dxa"/>
              <w:right w:w="57" w:type="dxa"/>
            </w:tcMar>
          </w:tcPr>
          <w:p w:rsidR="00CD4CA1" w:rsidRPr="00D55900" w:rsidRDefault="00CD4CA1" w:rsidP="00B16D06">
            <w:pPr>
              <w:pStyle w:val="Default"/>
              <w:rPr>
                <w:rFonts w:ascii="Times New Roman" w:hAnsi="Times New Roman" w:cs="Times New Roman"/>
                <w:color w:val="auto"/>
                <w:sz w:val="20"/>
                <w:szCs w:val="20"/>
              </w:rPr>
            </w:pPr>
          </w:p>
        </w:tc>
        <w:tc>
          <w:tcPr>
            <w:tcW w:w="2204" w:type="dxa"/>
            <w:vMerge/>
          </w:tcPr>
          <w:p w:rsidR="00CD4CA1" w:rsidRPr="00D55900" w:rsidRDefault="00CD4CA1" w:rsidP="00B16D06">
            <w:pPr>
              <w:rPr>
                <w:rFonts w:ascii="Times New Roman" w:hAnsi="Times New Roman" w:cs="Times New Roman"/>
                <w:sz w:val="20"/>
                <w:szCs w:val="20"/>
                <w:lang w:val="ro-RO"/>
              </w:rPr>
            </w:pPr>
          </w:p>
        </w:tc>
        <w:tc>
          <w:tcPr>
            <w:tcW w:w="2835" w:type="dxa"/>
            <w:tcMar>
              <w:left w:w="57" w:type="dxa"/>
              <w:right w:w="57" w:type="dxa"/>
            </w:tcMar>
          </w:tcPr>
          <w:p w:rsidR="00CD4CA1" w:rsidRDefault="00CD4CA1" w:rsidP="00B16D06">
            <w:pPr>
              <w:jc w:val="both"/>
              <w:rPr>
                <w:rFonts w:ascii="Times New Roman" w:hAnsi="Times New Roman" w:cs="Times New Roman"/>
                <w:sz w:val="20"/>
                <w:szCs w:val="20"/>
                <w:lang w:val="ro-RO"/>
              </w:rPr>
            </w:pPr>
          </w:p>
        </w:tc>
        <w:tc>
          <w:tcPr>
            <w:tcW w:w="2551" w:type="dxa"/>
          </w:tcPr>
          <w:p w:rsidR="00CD4CA1" w:rsidRDefault="00CD4CA1" w:rsidP="00B16D06">
            <w:pPr>
              <w:pStyle w:val="Default"/>
              <w:rPr>
                <w:rFonts w:ascii="Times New Roman" w:hAnsi="Times New Roman" w:cs="Times New Roman"/>
                <w:sz w:val="20"/>
                <w:szCs w:val="20"/>
                <w:lang w:val="ro-RO"/>
              </w:rPr>
            </w:pPr>
          </w:p>
        </w:tc>
        <w:tc>
          <w:tcPr>
            <w:tcW w:w="2268" w:type="dxa"/>
          </w:tcPr>
          <w:p w:rsidR="00CD4CA1" w:rsidRPr="00D55900" w:rsidRDefault="00CD4CA1" w:rsidP="00B16D06">
            <w:pPr>
              <w:pStyle w:val="Default"/>
              <w:rPr>
                <w:rFonts w:ascii="Times New Roman" w:hAnsi="Times New Roman" w:cs="Times New Roman"/>
                <w:sz w:val="20"/>
                <w:szCs w:val="20"/>
                <w:lang w:val="ro-RO"/>
              </w:rPr>
            </w:pPr>
            <w:r w:rsidRPr="00D55900">
              <w:rPr>
                <w:rFonts w:ascii="Times New Roman" w:hAnsi="Times New Roman" w:cs="Times New Roman"/>
                <w:sz w:val="20"/>
                <w:szCs w:val="20"/>
                <w:lang w:val="ro-RO"/>
              </w:rPr>
              <w:t xml:space="preserve">Amendarea legii pentru introducerea </w:t>
            </w:r>
          </w:p>
          <w:p w:rsidR="00CD4CA1" w:rsidRPr="00D55900" w:rsidRDefault="00CD4CA1" w:rsidP="00B16D06">
            <w:pPr>
              <w:pStyle w:val="Default"/>
              <w:rPr>
                <w:rFonts w:ascii="Times New Roman" w:hAnsi="Times New Roman" w:cs="Times New Roman"/>
                <w:sz w:val="20"/>
                <w:szCs w:val="20"/>
                <w:lang w:val="ro-RO"/>
              </w:rPr>
            </w:pPr>
            <w:r w:rsidRPr="00D55900">
              <w:rPr>
                <w:rFonts w:ascii="Times New Roman" w:hAnsi="Times New Roman" w:cs="Times New Roman"/>
                <w:sz w:val="20"/>
                <w:szCs w:val="20"/>
                <w:lang w:val="ro-RO"/>
              </w:rPr>
              <w:t xml:space="preserve">unui criteriu ca min. 50% să </w:t>
            </w:r>
            <w:r w:rsidR="00B10163">
              <w:rPr>
                <w:rFonts w:ascii="Times New Roman" w:hAnsi="Times New Roman" w:cs="Times New Roman"/>
                <w:sz w:val="20"/>
                <w:szCs w:val="20"/>
                <w:lang w:val="ro-RO"/>
              </w:rPr>
              <w:t>promoveze</w:t>
            </w:r>
            <w:r w:rsidRPr="00D55900">
              <w:rPr>
                <w:rFonts w:ascii="Times New Roman" w:hAnsi="Times New Roman" w:cs="Times New Roman"/>
                <w:sz w:val="20"/>
                <w:szCs w:val="20"/>
                <w:lang w:val="ro-RO"/>
              </w:rPr>
              <w:t xml:space="preserve"> </w:t>
            </w:r>
          </w:p>
          <w:p w:rsidR="00CD4CA1" w:rsidRPr="00DB0666" w:rsidRDefault="00B10163" w:rsidP="00B10163">
            <w:pPr>
              <w:pStyle w:val="Default"/>
              <w:rPr>
                <w:rFonts w:ascii="Times New Roman" w:hAnsi="Times New Roman" w:cs="Times New Roman"/>
                <w:color w:val="auto"/>
                <w:sz w:val="20"/>
                <w:szCs w:val="20"/>
                <w:lang w:val="fr-FR"/>
              </w:rPr>
            </w:pPr>
            <w:r>
              <w:rPr>
                <w:rFonts w:ascii="Times New Roman" w:hAnsi="Times New Roman" w:cs="Times New Roman"/>
                <w:sz w:val="20"/>
                <w:szCs w:val="20"/>
                <w:lang w:val="ro-RO"/>
              </w:rPr>
              <w:t>examenul;</w:t>
            </w:r>
            <w:r w:rsidR="00CD4CA1" w:rsidRPr="00D55900">
              <w:rPr>
                <w:rFonts w:ascii="Times New Roman" w:hAnsi="Times New Roman" w:cs="Times New Roman"/>
                <w:sz w:val="20"/>
                <w:szCs w:val="20"/>
                <w:lang w:val="ro-RO"/>
              </w:rPr>
              <w:t xml:space="preserve"> </w:t>
            </w:r>
            <w:r>
              <w:rPr>
                <w:rFonts w:ascii="Times New Roman" w:hAnsi="Times New Roman" w:cs="Times New Roman"/>
                <w:sz w:val="20"/>
                <w:szCs w:val="20"/>
                <w:lang w:val="ro-RO"/>
              </w:rPr>
              <w:t>î</w:t>
            </w:r>
            <w:r w:rsidR="00CD4CA1" w:rsidRPr="00D55900">
              <w:rPr>
                <w:rFonts w:ascii="Times New Roman" w:hAnsi="Times New Roman" w:cs="Times New Roman"/>
                <w:sz w:val="20"/>
                <w:szCs w:val="20"/>
                <w:lang w:val="ro-RO"/>
              </w:rPr>
              <w:t>n caz contrar, şcoala</w:t>
            </w:r>
            <w:r>
              <w:rPr>
                <w:rFonts w:ascii="Times New Roman" w:hAnsi="Times New Roman" w:cs="Times New Roman"/>
                <w:sz w:val="20"/>
                <w:szCs w:val="20"/>
                <w:lang w:val="ro-RO"/>
              </w:rPr>
              <w:t xml:space="preserve"> de conducători</w:t>
            </w:r>
            <w:r w:rsidR="00CD4CA1" w:rsidRPr="00D55900">
              <w:rPr>
                <w:rFonts w:ascii="Times New Roman" w:hAnsi="Times New Roman" w:cs="Times New Roman"/>
                <w:sz w:val="20"/>
                <w:szCs w:val="20"/>
                <w:lang w:val="ro-RO"/>
              </w:rPr>
              <w:t xml:space="preserve"> auto nu îşi poate prelungi autorizaţia de funcţionare.</w:t>
            </w:r>
          </w:p>
        </w:tc>
        <w:tc>
          <w:tcPr>
            <w:tcW w:w="1418" w:type="dxa"/>
          </w:tcPr>
          <w:p w:rsidR="00CD4CA1" w:rsidRDefault="00CD4CA1" w:rsidP="00B16D06">
            <w:pPr>
              <w:pStyle w:val="Default"/>
              <w:rPr>
                <w:rFonts w:ascii="Times New Roman" w:hAnsi="Times New Roman" w:cs="Times New Roman"/>
                <w:color w:val="auto"/>
                <w:sz w:val="20"/>
                <w:szCs w:val="20"/>
              </w:rPr>
            </w:pPr>
            <w:r>
              <w:rPr>
                <w:rFonts w:ascii="Times New Roman" w:hAnsi="Times New Roman" w:cs="Times New Roman"/>
                <w:color w:val="auto"/>
                <w:sz w:val="20"/>
                <w:szCs w:val="20"/>
              </w:rPr>
              <w:t>transport</w:t>
            </w:r>
          </w:p>
          <w:p w:rsidR="00CD4CA1" w:rsidRDefault="00CD4CA1" w:rsidP="00B16D06">
            <w:pPr>
              <w:pStyle w:val="Default"/>
              <w:rPr>
                <w:rFonts w:ascii="Times New Roman" w:hAnsi="Times New Roman" w:cs="Times New Roman"/>
                <w:color w:val="auto"/>
                <w:sz w:val="20"/>
                <w:szCs w:val="20"/>
              </w:rPr>
            </w:pPr>
          </w:p>
        </w:tc>
        <w:tc>
          <w:tcPr>
            <w:tcW w:w="1415" w:type="dxa"/>
          </w:tcPr>
          <w:p w:rsidR="00CD4CA1" w:rsidRDefault="00CD4CA1" w:rsidP="00B16D06">
            <w:pPr>
              <w:pStyle w:val="Default"/>
              <w:rPr>
                <w:rFonts w:ascii="Times New Roman" w:hAnsi="Times New Roman" w:cs="Times New Roman"/>
                <w:color w:val="auto"/>
                <w:sz w:val="20"/>
                <w:szCs w:val="20"/>
              </w:rPr>
            </w:pPr>
          </w:p>
        </w:tc>
      </w:tr>
      <w:tr w:rsidR="00B16D06" w:rsidRPr="001721F8" w:rsidTr="0078733E">
        <w:trPr>
          <w:cantSplit/>
          <w:trHeight w:val="670"/>
          <w:tblHeader/>
        </w:trPr>
        <w:tc>
          <w:tcPr>
            <w:tcW w:w="1998" w:type="dxa"/>
            <w:vMerge/>
            <w:tcMar>
              <w:left w:w="57" w:type="dxa"/>
              <w:right w:w="57" w:type="dxa"/>
            </w:tcMar>
          </w:tcPr>
          <w:p w:rsidR="00CD4CA1" w:rsidRPr="00D55900" w:rsidRDefault="00CD4CA1" w:rsidP="00B16D06">
            <w:pPr>
              <w:pStyle w:val="Default"/>
              <w:rPr>
                <w:rFonts w:ascii="Times New Roman" w:hAnsi="Times New Roman" w:cs="Times New Roman"/>
                <w:color w:val="auto"/>
                <w:sz w:val="20"/>
                <w:szCs w:val="20"/>
              </w:rPr>
            </w:pPr>
          </w:p>
        </w:tc>
        <w:tc>
          <w:tcPr>
            <w:tcW w:w="2204" w:type="dxa"/>
            <w:vMerge/>
          </w:tcPr>
          <w:p w:rsidR="00CD4CA1" w:rsidRPr="00D55900" w:rsidRDefault="00CD4CA1" w:rsidP="00B16D06">
            <w:pPr>
              <w:rPr>
                <w:rFonts w:ascii="Times New Roman" w:hAnsi="Times New Roman" w:cs="Times New Roman"/>
                <w:sz w:val="20"/>
                <w:szCs w:val="20"/>
                <w:lang w:val="ro-RO"/>
              </w:rPr>
            </w:pPr>
          </w:p>
        </w:tc>
        <w:tc>
          <w:tcPr>
            <w:tcW w:w="2835" w:type="dxa"/>
            <w:tcMar>
              <w:left w:w="57" w:type="dxa"/>
              <w:right w:w="57" w:type="dxa"/>
            </w:tcMar>
          </w:tcPr>
          <w:p w:rsidR="00CD4CA1" w:rsidRPr="00AB5EC2" w:rsidRDefault="00CD4CA1" w:rsidP="00B16D06">
            <w:pPr>
              <w:jc w:val="both"/>
              <w:rPr>
                <w:rFonts w:ascii="Times New Roman" w:hAnsi="Times New Roman" w:cs="Times New Roman"/>
                <w:sz w:val="20"/>
                <w:szCs w:val="20"/>
                <w:lang w:val="ro-RO"/>
              </w:rPr>
            </w:pPr>
            <w:r>
              <w:rPr>
                <w:rFonts w:ascii="Times New Roman" w:hAnsi="Times New Roman" w:cs="Times New Roman"/>
                <w:sz w:val="20"/>
                <w:szCs w:val="20"/>
                <w:lang w:val="ro-RO"/>
              </w:rPr>
              <w:t>Dezvoltarea unui sistem informatizat de monitorizare a pregătirii profesionale</w:t>
            </w:r>
          </w:p>
        </w:tc>
        <w:tc>
          <w:tcPr>
            <w:tcW w:w="2551" w:type="dxa"/>
          </w:tcPr>
          <w:p w:rsidR="00CD4CA1" w:rsidRDefault="00CD4CA1" w:rsidP="00B16D06">
            <w:pPr>
              <w:pStyle w:val="Default"/>
              <w:rPr>
                <w:rFonts w:ascii="Times New Roman" w:hAnsi="Times New Roman" w:cs="Times New Roman"/>
                <w:sz w:val="20"/>
                <w:szCs w:val="20"/>
                <w:lang w:val="ro-RO"/>
              </w:rPr>
            </w:pPr>
          </w:p>
        </w:tc>
        <w:tc>
          <w:tcPr>
            <w:tcW w:w="2268" w:type="dxa"/>
          </w:tcPr>
          <w:p w:rsidR="00CD4CA1" w:rsidRPr="001721F8" w:rsidRDefault="00CD4CA1" w:rsidP="00B16D06">
            <w:pPr>
              <w:pStyle w:val="Default"/>
              <w:rPr>
                <w:rFonts w:ascii="Times New Roman" w:hAnsi="Times New Roman" w:cs="Times New Roman"/>
                <w:color w:val="auto"/>
                <w:sz w:val="20"/>
                <w:szCs w:val="20"/>
              </w:rPr>
            </w:pPr>
          </w:p>
        </w:tc>
        <w:tc>
          <w:tcPr>
            <w:tcW w:w="1418" w:type="dxa"/>
          </w:tcPr>
          <w:p w:rsidR="00CD4CA1" w:rsidRPr="00D55900" w:rsidRDefault="00CD4CA1" w:rsidP="00B16D06">
            <w:pPr>
              <w:pStyle w:val="Default"/>
              <w:rPr>
                <w:rFonts w:ascii="Times New Roman" w:hAnsi="Times New Roman" w:cs="Times New Roman"/>
                <w:color w:val="auto"/>
                <w:sz w:val="20"/>
                <w:szCs w:val="20"/>
              </w:rPr>
            </w:pPr>
            <w:r>
              <w:rPr>
                <w:rFonts w:ascii="Times New Roman" w:hAnsi="Times New Roman" w:cs="Times New Roman"/>
                <w:color w:val="auto"/>
                <w:sz w:val="20"/>
                <w:szCs w:val="20"/>
              </w:rPr>
              <w:t>transport</w:t>
            </w:r>
          </w:p>
        </w:tc>
        <w:tc>
          <w:tcPr>
            <w:tcW w:w="1415" w:type="dxa"/>
          </w:tcPr>
          <w:p w:rsidR="00CD4CA1" w:rsidRDefault="00CD4CA1" w:rsidP="00B16D06">
            <w:pPr>
              <w:pStyle w:val="Default"/>
              <w:rPr>
                <w:rFonts w:ascii="Times New Roman" w:hAnsi="Times New Roman" w:cs="Times New Roman"/>
                <w:color w:val="auto"/>
                <w:sz w:val="20"/>
                <w:szCs w:val="20"/>
              </w:rPr>
            </w:pPr>
          </w:p>
        </w:tc>
      </w:tr>
      <w:tr w:rsidR="00B16D06" w:rsidRPr="00C360EE" w:rsidTr="0078733E">
        <w:trPr>
          <w:cantSplit/>
          <w:trHeight w:val="687"/>
          <w:tblHeader/>
        </w:trPr>
        <w:tc>
          <w:tcPr>
            <w:tcW w:w="1998" w:type="dxa"/>
            <w:vMerge/>
            <w:tcMar>
              <w:left w:w="57" w:type="dxa"/>
              <w:right w:w="57" w:type="dxa"/>
            </w:tcMar>
          </w:tcPr>
          <w:p w:rsidR="00CD4CA1" w:rsidRPr="00D55900" w:rsidRDefault="00CD4CA1" w:rsidP="00B16D06">
            <w:pPr>
              <w:pStyle w:val="Default"/>
              <w:rPr>
                <w:rFonts w:ascii="Times New Roman" w:hAnsi="Times New Roman" w:cs="Times New Roman"/>
                <w:color w:val="auto"/>
                <w:sz w:val="20"/>
                <w:szCs w:val="20"/>
              </w:rPr>
            </w:pPr>
          </w:p>
        </w:tc>
        <w:tc>
          <w:tcPr>
            <w:tcW w:w="2204" w:type="dxa"/>
            <w:vMerge/>
          </w:tcPr>
          <w:p w:rsidR="00CD4CA1" w:rsidRPr="00D55900" w:rsidRDefault="00CD4CA1" w:rsidP="00B16D06">
            <w:pPr>
              <w:rPr>
                <w:rFonts w:ascii="Times New Roman" w:hAnsi="Times New Roman" w:cs="Times New Roman"/>
                <w:sz w:val="20"/>
                <w:szCs w:val="20"/>
                <w:lang w:val="ro-RO"/>
              </w:rPr>
            </w:pPr>
          </w:p>
        </w:tc>
        <w:tc>
          <w:tcPr>
            <w:tcW w:w="2835" w:type="dxa"/>
            <w:tcMar>
              <w:left w:w="57" w:type="dxa"/>
              <w:right w:w="57" w:type="dxa"/>
            </w:tcMar>
          </w:tcPr>
          <w:p w:rsidR="00CD4CA1" w:rsidRPr="00DB0666" w:rsidRDefault="00CD4CA1" w:rsidP="00B16D06">
            <w:pPr>
              <w:pStyle w:val="Default"/>
              <w:rPr>
                <w:rFonts w:ascii="Times New Roman" w:hAnsi="Times New Roman" w:cs="Times New Roman"/>
                <w:color w:val="auto"/>
                <w:sz w:val="20"/>
                <w:szCs w:val="20"/>
                <w:lang w:val="fr-FR"/>
              </w:rPr>
            </w:pPr>
            <w:proofErr w:type="spellStart"/>
            <w:r w:rsidRPr="00DB0666">
              <w:rPr>
                <w:rFonts w:ascii="Times New Roman" w:hAnsi="Times New Roman" w:cs="Times New Roman"/>
                <w:color w:val="auto"/>
                <w:sz w:val="20"/>
                <w:szCs w:val="20"/>
                <w:lang w:val="fr-FR"/>
              </w:rPr>
              <w:t>Creșterea</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numărului</w:t>
            </w:r>
            <w:proofErr w:type="spellEnd"/>
            <w:r w:rsidRPr="00DB0666">
              <w:rPr>
                <w:rFonts w:ascii="Times New Roman" w:hAnsi="Times New Roman" w:cs="Times New Roman"/>
                <w:color w:val="auto"/>
                <w:sz w:val="20"/>
                <w:szCs w:val="20"/>
                <w:lang w:val="fr-FR"/>
              </w:rPr>
              <w:t xml:space="preserve"> </w:t>
            </w:r>
            <w:proofErr w:type="gramStart"/>
            <w:r w:rsidRPr="00DB0666">
              <w:rPr>
                <w:rFonts w:ascii="Times New Roman" w:hAnsi="Times New Roman" w:cs="Times New Roman"/>
                <w:color w:val="auto"/>
                <w:sz w:val="20"/>
                <w:szCs w:val="20"/>
                <w:lang w:val="fr-FR"/>
              </w:rPr>
              <w:t xml:space="preserve">de </w:t>
            </w:r>
            <w:proofErr w:type="spellStart"/>
            <w:r w:rsidRPr="00DB0666">
              <w:rPr>
                <w:rFonts w:ascii="Times New Roman" w:hAnsi="Times New Roman" w:cs="Times New Roman"/>
                <w:color w:val="auto"/>
                <w:sz w:val="20"/>
                <w:szCs w:val="20"/>
                <w:lang w:val="fr-FR"/>
              </w:rPr>
              <w:t>activități</w:t>
            </w:r>
            <w:proofErr w:type="spellEnd"/>
            <w:proofErr w:type="gramEnd"/>
            <w:r w:rsidRPr="00DB0666">
              <w:rPr>
                <w:rFonts w:ascii="Times New Roman" w:hAnsi="Times New Roman" w:cs="Times New Roman"/>
                <w:color w:val="auto"/>
                <w:sz w:val="20"/>
                <w:szCs w:val="20"/>
                <w:lang w:val="fr-FR"/>
              </w:rPr>
              <w:t xml:space="preserve"> de control la </w:t>
            </w:r>
            <w:proofErr w:type="spellStart"/>
            <w:r w:rsidRPr="00DB0666">
              <w:rPr>
                <w:rFonts w:ascii="Times New Roman" w:hAnsi="Times New Roman" w:cs="Times New Roman"/>
                <w:color w:val="auto"/>
                <w:sz w:val="20"/>
                <w:szCs w:val="20"/>
                <w:lang w:val="fr-FR"/>
              </w:rPr>
              <w:t>școlilor</w:t>
            </w:r>
            <w:proofErr w:type="spellEnd"/>
            <w:r w:rsidRPr="00DB0666">
              <w:rPr>
                <w:rFonts w:ascii="Times New Roman" w:hAnsi="Times New Roman" w:cs="Times New Roman"/>
                <w:color w:val="auto"/>
                <w:sz w:val="20"/>
                <w:szCs w:val="20"/>
                <w:lang w:val="fr-FR"/>
              </w:rPr>
              <w:t xml:space="preserve"> de </w:t>
            </w:r>
            <w:proofErr w:type="spellStart"/>
            <w:r w:rsidRPr="00DB0666">
              <w:rPr>
                <w:rFonts w:ascii="Times New Roman" w:hAnsi="Times New Roman" w:cs="Times New Roman"/>
                <w:color w:val="auto"/>
                <w:sz w:val="20"/>
                <w:szCs w:val="20"/>
                <w:lang w:val="fr-FR"/>
              </w:rPr>
              <w:t>conducători</w:t>
            </w:r>
            <w:proofErr w:type="spellEnd"/>
            <w:r w:rsidRPr="00DB0666">
              <w:rPr>
                <w:rFonts w:ascii="Times New Roman" w:hAnsi="Times New Roman" w:cs="Times New Roman"/>
                <w:color w:val="auto"/>
                <w:sz w:val="20"/>
                <w:szCs w:val="20"/>
                <w:lang w:val="fr-FR"/>
              </w:rPr>
              <w:t xml:space="preserve"> auto </w:t>
            </w:r>
            <w:proofErr w:type="spellStart"/>
            <w:r w:rsidRPr="00DB0666">
              <w:rPr>
                <w:rFonts w:ascii="Times New Roman" w:hAnsi="Times New Roman" w:cs="Times New Roman"/>
                <w:color w:val="auto"/>
                <w:sz w:val="20"/>
                <w:szCs w:val="20"/>
                <w:lang w:val="fr-FR"/>
              </w:rPr>
              <w:t>și</w:t>
            </w:r>
            <w:proofErr w:type="spellEnd"/>
            <w:r w:rsidRPr="00DB0666">
              <w:rPr>
                <w:rFonts w:ascii="Times New Roman" w:hAnsi="Times New Roman" w:cs="Times New Roman"/>
                <w:color w:val="auto"/>
                <w:sz w:val="20"/>
                <w:szCs w:val="20"/>
                <w:lang w:val="fr-FR"/>
              </w:rPr>
              <w:t xml:space="preserve"> la </w:t>
            </w:r>
            <w:proofErr w:type="spellStart"/>
            <w:r w:rsidRPr="00DB0666">
              <w:rPr>
                <w:rFonts w:ascii="Times New Roman" w:hAnsi="Times New Roman" w:cs="Times New Roman"/>
                <w:color w:val="auto"/>
                <w:sz w:val="20"/>
                <w:szCs w:val="20"/>
                <w:lang w:val="fr-FR"/>
              </w:rPr>
              <w:t>centrele</w:t>
            </w:r>
            <w:proofErr w:type="spellEnd"/>
            <w:r w:rsidRPr="00DB0666">
              <w:rPr>
                <w:rFonts w:ascii="Times New Roman" w:hAnsi="Times New Roman" w:cs="Times New Roman"/>
                <w:color w:val="auto"/>
                <w:sz w:val="20"/>
                <w:szCs w:val="20"/>
                <w:lang w:val="fr-FR"/>
              </w:rPr>
              <w:t xml:space="preserve"> de </w:t>
            </w:r>
            <w:proofErr w:type="spellStart"/>
            <w:r w:rsidRPr="00DB0666">
              <w:rPr>
                <w:rFonts w:ascii="Times New Roman" w:hAnsi="Times New Roman" w:cs="Times New Roman"/>
                <w:color w:val="auto"/>
                <w:sz w:val="20"/>
                <w:szCs w:val="20"/>
                <w:lang w:val="fr-FR"/>
              </w:rPr>
              <w:t>pregătire</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și</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perfecționare</w:t>
            </w:r>
            <w:proofErr w:type="spellEnd"/>
          </w:p>
        </w:tc>
        <w:tc>
          <w:tcPr>
            <w:tcW w:w="2551" w:type="dxa"/>
          </w:tcPr>
          <w:p w:rsidR="00CD4CA1" w:rsidRDefault="00CD4CA1" w:rsidP="00B16D06">
            <w:pPr>
              <w:pStyle w:val="Default"/>
              <w:rPr>
                <w:rFonts w:ascii="Times New Roman" w:hAnsi="Times New Roman" w:cs="Times New Roman"/>
                <w:sz w:val="20"/>
                <w:szCs w:val="20"/>
                <w:lang w:val="ro-RO"/>
              </w:rPr>
            </w:pPr>
          </w:p>
        </w:tc>
        <w:tc>
          <w:tcPr>
            <w:tcW w:w="2268" w:type="dxa"/>
          </w:tcPr>
          <w:p w:rsidR="00CD4CA1" w:rsidRPr="00DB0666" w:rsidRDefault="00CD4CA1" w:rsidP="00B16D06">
            <w:pPr>
              <w:pStyle w:val="Default"/>
              <w:rPr>
                <w:rFonts w:ascii="Times New Roman" w:hAnsi="Times New Roman" w:cs="Times New Roman"/>
                <w:color w:val="auto"/>
                <w:sz w:val="20"/>
                <w:szCs w:val="20"/>
                <w:lang w:val="fr-FR"/>
              </w:rPr>
            </w:pPr>
          </w:p>
        </w:tc>
        <w:tc>
          <w:tcPr>
            <w:tcW w:w="1418" w:type="dxa"/>
          </w:tcPr>
          <w:p w:rsidR="00CD4CA1" w:rsidRPr="00DB0666" w:rsidRDefault="00CD4CA1" w:rsidP="00B16D06">
            <w:pPr>
              <w:pStyle w:val="Default"/>
              <w:rPr>
                <w:rFonts w:ascii="Times New Roman" w:hAnsi="Times New Roman" w:cs="Times New Roman"/>
                <w:color w:val="auto"/>
                <w:sz w:val="20"/>
                <w:szCs w:val="20"/>
                <w:lang w:val="fr-FR"/>
              </w:rPr>
            </w:pPr>
          </w:p>
        </w:tc>
        <w:tc>
          <w:tcPr>
            <w:tcW w:w="1415" w:type="dxa"/>
          </w:tcPr>
          <w:p w:rsidR="00CD4CA1" w:rsidRPr="00DB0666" w:rsidRDefault="00CD4CA1" w:rsidP="00B16D06">
            <w:pPr>
              <w:pStyle w:val="Default"/>
              <w:rPr>
                <w:rFonts w:ascii="Times New Roman" w:hAnsi="Times New Roman" w:cs="Times New Roman"/>
                <w:color w:val="auto"/>
                <w:sz w:val="20"/>
                <w:szCs w:val="20"/>
                <w:lang w:val="fr-FR"/>
              </w:rPr>
            </w:pPr>
          </w:p>
        </w:tc>
      </w:tr>
      <w:tr w:rsidR="00B16D06" w:rsidRPr="001721F8" w:rsidTr="0078733E">
        <w:trPr>
          <w:cantSplit/>
          <w:trHeight w:val="753"/>
          <w:tblHeader/>
        </w:trPr>
        <w:tc>
          <w:tcPr>
            <w:tcW w:w="1998" w:type="dxa"/>
            <w:vMerge/>
            <w:tcMar>
              <w:left w:w="57" w:type="dxa"/>
              <w:right w:w="57" w:type="dxa"/>
            </w:tcMar>
          </w:tcPr>
          <w:p w:rsidR="00CD4CA1" w:rsidRPr="00DB0666" w:rsidRDefault="00CD4CA1" w:rsidP="00B16D06">
            <w:pPr>
              <w:pStyle w:val="Default"/>
              <w:rPr>
                <w:rFonts w:ascii="Times New Roman" w:hAnsi="Times New Roman" w:cs="Times New Roman"/>
                <w:color w:val="auto"/>
                <w:sz w:val="20"/>
                <w:szCs w:val="20"/>
                <w:lang w:val="fr-FR"/>
              </w:rPr>
            </w:pPr>
          </w:p>
        </w:tc>
        <w:tc>
          <w:tcPr>
            <w:tcW w:w="2204" w:type="dxa"/>
            <w:vMerge w:val="restart"/>
          </w:tcPr>
          <w:p w:rsidR="00CD4CA1" w:rsidRPr="00D55900" w:rsidRDefault="00CD4CA1" w:rsidP="00B16D06">
            <w:pPr>
              <w:rPr>
                <w:rFonts w:ascii="Times New Roman" w:hAnsi="Times New Roman" w:cs="Times New Roman"/>
                <w:sz w:val="20"/>
                <w:szCs w:val="20"/>
                <w:lang w:val="ro-RO"/>
              </w:rPr>
            </w:pPr>
            <w:r w:rsidRPr="00D55900">
              <w:rPr>
                <w:rFonts w:ascii="Times New Roman" w:hAnsi="Times New Roman" w:cs="Times New Roman"/>
                <w:sz w:val="20"/>
                <w:szCs w:val="20"/>
                <w:lang w:val="ro-RO"/>
              </w:rPr>
              <w:t>B. Perfecționarea legislației în domeniu</w:t>
            </w:r>
          </w:p>
        </w:tc>
        <w:tc>
          <w:tcPr>
            <w:tcW w:w="2835" w:type="dxa"/>
            <w:tcMar>
              <w:left w:w="57" w:type="dxa"/>
              <w:right w:w="57" w:type="dxa"/>
            </w:tcMar>
          </w:tcPr>
          <w:p w:rsidR="00CD4CA1" w:rsidRPr="00DB0666" w:rsidRDefault="00CD4CA1" w:rsidP="00B16D06">
            <w:pPr>
              <w:pStyle w:val="Default"/>
              <w:rPr>
                <w:rFonts w:ascii="Times New Roman" w:hAnsi="Times New Roman" w:cs="Times New Roman"/>
                <w:color w:val="auto"/>
                <w:sz w:val="20"/>
                <w:szCs w:val="20"/>
                <w:lang w:val="ro-RO"/>
              </w:rPr>
            </w:pPr>
            <w:r>
              <w:rPr>
                <w:rFonts w:ascii="Times New Roman" w:hAnsi="Times New Roman" w:cs="Times New Roman"/>
                <w:sz w:val="20"/>
                <w:szCs w:val="20"/>
                <w:lang w:val="ro-RO"/>
              </w:rPr>
              <w:t>Îmbunătățirea legislației privind controlul și sancționarea școlilor de conducători auto și a centrelor de pregătire și perfecționare</w:t>
            </w:r>
          </w:p>
        </w:tc>
        <w:tc>
          <w:tcPr>
            <w:tcW w:w="2551" w:type="dxa"/>
          </w:tcPr>
          <w:p w:rsidR="00CD4CA1" w:rsidRDefault="00CD4CA1" w:rsidP="00B16D06">
            <w:pPr>
              <w:pStyle w:val="Default"/>
              <w:rPr>
                <w:rFonts w:ascii="Times New Roman" w:hAnsi="Times New Roman" w:cs="Times New Roman"/>
                <w:sz w:val="20"/>
                <w:szCs w:val="20"/>
                <w:lang w:val="ro-RO"/>
              </w:rPr>
            </w:pPr>
          </w:p>
        </w:tc>
        <w:tc>
          <w:tcPr>
            <w:tcW w:w="2268" w:type="dxa"/>
          </w:tcPr>
          <w:p w:rsidR="00CD4CA1" w:rsidRPr="00DB0666" w:rsidRDefault="00CD4CA1" w:rsidP="00B16D06">
            <w:pPr>
              <w:pStyle w:val="Default"/>
              <w:rPr>
                <w:rFonts w:ascii="Times New Roman" w:hAnsi="Times New Roman" w:cs="Times New Roman"/>
                <w:color w:val="auto"/>
                <w:sz w:val="20"/>
                <w:szCs w:val="20"/>
                <w:lang w:val="ro-RO"/>
              </w:rPr>
            </w:pPr>
          </w:p>
        </w:tc>
        <w:tc>
          <w:tcPr>
            <w:tcW w:w="1418" w:type="dxa"/>
          </w:tcPr>
          <w:p w:rsidR="00CD4CA1" w:rsidRPr="00D55900" w:rsidRDefault="00CD4CA1" w:rsidP="00B16D06">
            <w:pPr>
              <w:pStyle w:val="Default"/>
              <w:rPr>
                <w:rFonts w:ascii="Times New Roman" w:hAnsi="Times New Roman" w:cs="Times New Roman"/>
                <w:color w:val="auto"/>
                <w:sz w:val="20"/>
                <w:szCs w:val="20"/>
              </w:rPr>
            </w:pPr>
            <w:r>
              <w:rPr>
                <w:rFonts w:ascii="Times New Roman" w:hAnsi="Times New Roman" w:cs="Times New Roman"/>
                <w:color w:val="auto"/>
                <w:sz w:val="20"/>
                <w:szCs w:val="20"/>
              </w:rPr>
              <w:t>transport</w:t>
            </w:r>
          </w:p>
        </w:tc>
        <w:tc>
          <w:tcPr>
            <w:tcW w:w="1415" w:type="dxa"/>
          </w:tcPr>
          <w:p w:rsidR="00CD4CA1" w:rsidRDefault="00CD4CA1" w:rsidP="00B16D06">
            <w:pPr>
              <w:pStyle w:val="Default"/>
              <w:rPr>
                <w:rFonts w:ascii="Times New Roman" w:hAnsi="Times New Roman" w:cs="Times New Roman"/>
                <w:color w:val="auto"/>
                <w:sz w:val="20"/>
                <w:szCs w:val="20"/>
              </w:rPr>
            </w:pPr>
          </w:p>
        </w:tc>
      </w:tr>
      <w:tr w:rsidR="00B16D06" w:rsidRPr="001721F8" w:rsidTr="0078733E">
        <w:trPr>
          <w:cantSplit/>
          <w:trHeight w:val="167"/>
          <w:tblHeader/>
        </w:trPr>
        <w:tc>
          <w:tcPr>
            <w:tcW w:w="1998" w:type="dxa"/>
            <w:vMerge/>
            <w:tcMar>
              <w:left w:w="57" w:type="dxa"/>
              <w:right w:w="57" w:type="dxa"/>
            </w:tcMar>
          </w:tcPr>
          <w:p w:rsidR="00CD4CA1" w:rsidRPr="00D55900" w:rsidRDefault="00CD4CA1" w:rsidP="00B16D06">
            <w:pPr>
              <w:pStyle w:val="Default"/>
              <w:rPr>
                <w:rFonts w:ascii="Times New Roman" w:hAnsi="Times New Roman" w:cs="Times New Roman"/>
                <w:color w:val="auto"/>
                <w:sz w:val="20"/>
                <w:szCs w:val="20"/>
              </w:rPr>
            </w:pPr>
          </w:p>
        </w:tc>
        <w:tc>
          <w:tcPr>
            <w:tcW w:w="2204" w:type="dxa"/>
            <w:vMerge/>
          </w:tcPr>
          <w:p w:rsidR="00CD4CA1" w:rsidRPr="00D55900" w:rsidRDefault="00CD4CA1" w:rsidP="00B16D06">
            <w:pPr>
              <w:rPr>
                <w:rFonts w:ascii="Times New Roman" w:hAnsi="Times New Roman" w:cs="Times New Roman"/>
                <w:sz w:val="20"/>
                <w:szCs w:val="20"/>
                <w:lang w:val="ro-RO"/>
              </w:rPr>
            </w:pPr>
          </w:p>
        </w:tc>
        <w:tc>
          <w:tcPr>
            <w:tcW w:w="2835" w:type="dxa"/>
            <w:tcMar>
              <w:left w:w="57" w:type="dxa"/>
              <w:right w:w="57" w:type="dxa"/>
            </w:tcMar>
          </w:tcPr>
          <w:p w:rsidR="00CD4CA1" w:rsidRPr="00CD4CA1" w:rsidRDefault="00CD4CA1" w:rsidP="00B16D06">
            <w:pPr>
              <w:jc w:val="both"/>
              <w:rPr>
                <w:rFonts w:ascii="Times New Roman" w:hAnsi="Times New Roman" w:cs="Times New Roman"/>
                <w:sz w:val="20"/>
                <w:lang w:val="ro-RO"/>
              </w:rPr>
            </w:pPr>
            <w:r>
              <w:rPr>
                <w:rFonts w:ascii="Times New Roman" w:hAnsi="Times New Roman" w:cs="Times New Roman"/>
                <w:sz w:val="20"/>
                <w:lang w:val="ro-RO"/>
              </w:rPr>
              <w:t>I</w:t>
            </w:r>
            <w:r w:rsidRPr="00CD4CA1">
              <w:rPr>
                <w:rFonts w:ascii="Times New Roman" w:hAnsi="Times New Roman" w:cs="Times New Roman"/>
                <w:sz w:val="20"/>
                <w:lang w:val="ro-RO"/>
              </w:rPr>
              <w:t>ntroducerea de norme privind îmbunătățirea continuă a abilităților</w:t>
            </w:r>
            <w:r w:rsidR="00B10163">
              <w:rPr>
                <w:rFonts w:ascii="Times New Roman" w:hAnsi="Times New Roman" w:cs="Times New Roman"/>
                <w:sz w:val="20"/>
                <w:lang w:val="ro-RO"/>
              </w:rPr>
              <w:t xml:space="preserve"> de conducere a autovehiculelor</w:t>
            </w:r>
            <w:r w:rsidRPr="00CD4CA1">
              <w:rPr>
                <w:rFonts w:ascii="Times New Roman" w:hAnsi="Times New Roman" w:cs="Times New Roman"/>
                <w:sz w:val="20"/>
                <w:lang w:val="ro-RO"/>
              </w:rPr>
              <w:t xml:space="preserve"> deținătorilor de permise de conducere care nu sunt atestați profesional pentru transporturile rutiere, a persoanelor cu dizabilități și a persoanelor în vârstă;</w:t>
            </w:r>
          </w:p>
        </w:tc>
        <w:tc>
          <w:tcPr>
            <w:tcW w:w="2551" w:type="dxa"/>
          </w:tcPr>
          <w:p w:rsidR="00CD4CA1" w:rsidRDefault="00CD4CA1" w:rsidP="00B16D06">
            <w:pPr>
              <w:pStyle w:val="Default"/>
              <w:rPr>
                <w:rFonts w:ascii="Times New Roman" w:hAnsi="Times New Roman" w:cs="Times New Roman"/>
                <w:sz w:val="20"/>
                <w:szCs w:val="20"/>
                <w:lang w:val="ro-RO"/>
              </w:rPr>
            </w:pPr>
          </w:p>
        </w:tc>
        <w:tc>
          <w:tcPr>
            <w:tcW w:w="2268" w:type="dxa"/>
          </w:tcPr>
          <w:p w:rsidR="00CD4CA1" w:rsidRPr="00DB0666" w:rsidRDefault="00CD4CA1" w:rsidP="00B16D06">
            <w:pPr>
              <w:pStyle w:val="Default"/>
              <w:rPr>
                <w:rFonts w:ascii="Times New Roman" w:hAnsi="Times New Roman" w:cs="Times New Roman"/>
                <w:color w:val="auto"/>
                <w:sz w:val="20"/>
                <w:szCs w:val="20"/>
                <w:lang w:val="ro-RO"/>
              </w:rPr>
            </w:pPr>
          </w:p>
        </w:tc>
        <w:tc>
          <w:tcPr>
            <w:tcW w:w="1418" w:type="dxa"/>
          </w:tcPr>
          <w:p w:rsidR="00CD4CA1" w:rsidRDefault="00CD4CA1" w:rsidP="00B16D06">
            <w:pPr>
              <w:pStyle w:val="Default"/>
              <w:rPr>
                <w:rFonts w:ascii="Times New Roman" w:hAnsi="Times New Roman" w:cs="Times New Roman"/>
                <w:color w:val="auto"/>
                <w:sz w:val="20"/>
                <w:szCs w:val="20"/>
              </w:rPr>
            </w:pPr>
            <w:proofErr w:type="spellStart"/>
            <w:r>
              <w:rPr>
                <w:rFonts w:ascii="Times New Roman" w:hAnsi="Times New Roman" w:cs="Times New Roman"/>
                <w:color w:val="auto"/>
                <w:sz w:val="20"/>
                <w:szCs w:val="20"/>
              </w:rPr>
              <w:t>afaceri</w:t>
            </w:r>
            <w:proofErr w:type="spellEnd"/>
            <w:r>
              <w:rPr>
                <w:rFonts w:ascii="Times New Roman" w:hAnsi="Times New Roman" w:cs="Times New Roman"/>
                <w:color w:val="auto"/>
                <w:sz w:val="20"/>
                <w:szCs w:val="20"/>
              </w:rPr>
              <w:t xml:space="preserve"> interne</w:t>
            </w:r>
          </w:p>
        </w:tc>
        <w:tc>
          <w:tcPr>
            <w:tcW w:w="1415" w:type="dxa"/>
          </w:tcPr>
          <w:p w:rsidR="00CD4CA1" w:rsidRDefault="00CD4CA1" w:rsidP="00B16D06">
            <w:pPr>
              <w:pStyle w:val="Default"/>
              <w:rPr>
                <w:rFonts w:ascii="Times New Roman" w:hAnsi="Times New Roman" w:cs="Times New Roman"/>
                <w:color w:val="auto"/>
                <w:sz w:val="20"/>
                <w:szCs w:val="20"/>
              </w:rPr>
            </w:pPr>
          </w:p>
        </w:tc>
      </w:tr>
      <w:tr w:rsidR="00B16D06" w:rsidRPr="001721F8" w:rsidTr="0078733E">
        <w:trPr>
          <w:cantSplit/>
          <w:trHeight w:val="318"/>
          <w:tblHeader/>
        </w:trPr>
        <w:tc>
          <w:tcPr>
            <w:tcW w:w="1998" w:type="dxa"/>
            <w:vMerge/>
            <w:tcMar>
              <w:left w:w="57" w:type="dxa"/>
              <w:right w:w="57" w:type="dxa"/>
            </w:tcMar>
          </w:tcPr>
          <w:p w:rsidR="00CD4CA1" w:rsidRPr="00D55900" w:rsidRDefault="00CD4CA1" w:rsidP="00B16D06">
            <w:pPr>
              <w:pStyle w:val="Default"/>
              <w:rPr>
                <w:rFonts w:ascii="Times New Roman" w:hAnsi="Times New Roman" w:cs="Times New Roman"/>
                <w:color w:val="auto"/>
                <w:sz w:val="20"/>
                <w:szCs w:val="20"/>
              </w:rPr>
            </w:pPr>
          </w:p>
        </w:tc>
        <w:tc>
          <w:tcPr>
            <w:tcW w:w="2204" w:type="dxa"/>
            <w:vMerge/>
          </w:tcPr>
          <w:p w:rsidR="00CD4CA1" w:rsidRPr="00D55900" w:rsidRDefault="00CD4CA1" w:rsidP="00B16D06">
            <w:pPr>
              <w:rPr>
                <w:rFonts w:ascii="Times New Roman" w:hAnsi="Times New Roman" w:cs="Times New Roman"/>
                <w:sz w:val="20"/>
                <w:szCs w:val="20"/>
                <w:lang w:val="ro-RO"/>
              </w:rPr>
            </w:pPr>
          </w:p>
        </w:tc>
        <w:tc>
          <w:tcPr>
            <w:tcW w:w="2835" w:type="dxa"/>
            <w:tcMar>
              <w:left w:w="57" w:type="dxa"/>
              <w:right w:w="57" w:type="dxa"/>
            </w:tcMar>
          </w:tcPr>
          <w:p w:rsidR="00CD4CA1" w:rsidRPr="00CD4CA1" w:rsidRDefault="00CD4CA1" w:rsidP="00B16D06">
            <w:pPr>
              <w:jc w:val="both"/>
              <w:rPr>
                <w:rFonts w:ascii="Times New Roman" w:hAnsi="Times New Roman" w:cs="Times New Roman"/>
                <w:sz w:val="20"/>
                <w:lang w:val="ro-RO"/>
              </w:rPr>
            </w:pPr>
            <w:r>
              <w:rPr>
                <w:rFonts w:ascii="Times New Roman" w:hAnsi="Times New Roman" w:cs="Times New Roman"/>
                <w:sz w:val="20"/>
                <w:lang w:val="ro-RO"/>
              </w:rPr>
              <w:t>R</w:t>
            </w:r>
            <w:r w:rsidRPr="00CD4CA1">
              <w:rPr>
                <w:rFonts w:ascii="Times New Roman" w:hAnsi="Times New Roman" w:cs="Times New Roman"/>
                <w:sz w:val="20"/>
                <w:lang w:val="ro-RO"/>
              </w:rPr>
              <w:t>educerea perioadelor de efectuare a verificării medicale a conducătorilor auto începând cu o anumită vârstă, în conformitate cu normele stabilite de Ministerul Sănătății;</w:t>
            </w:r>
          </w:p>
        </w:tc>
        <w:tc>
          <w:tcPr>
            <w:tcW w:w="2551" w:type="dxa"/>
          </w:tcPr>
          <w:p w:rsidR="00CD4CA1" w:rsidRDefault="00CD4CA1" w:rsidP="00B16D06">
            <w:pPr>
              <w:pStyle w:val="Default"/>
              <w:rPr>
                <w:rFonts w:ascii="Times New Roman" w:hAnsi="Times New Roman" w:cs="Times New Roman"/>
                <w:sz w:val="20"/>
                <w:szCs w:val="20"/>
                <w:lang w:val="ro-RO"/>
              </w:rPr>
            </w:pPr>
          </w:p>
        </w:tc>
        <w:tc>
          <w:tcPr>
            <w:tcW w:w="2268" w:type="dxa"/>
          </w:tcPr>
          <w:p w:rsidR="00CD4CA1" w:rsidRPr="001721F8" w:rsidRDefault="00CD4CA1" w:rsidP="00B16D06">
            <w:pPr>
              <w:pStyle w:val="Default"/>
              <w:rPr>
                <w:rFonts w:ascii="Times New Roman" w:hAnsi="Times New Roman" w:cs="Times New Roman"/>
                <w:color w:val="auto"/>
                <w:sz w:val="20"/>
                <w:szCs w:val="20"/>
              </w:rPr>
            </w:pPr>
          </w:p>
        </w:tc>
        <w:tc>
          <w:tcPr>
            <w:tcW w:w="1418" w:type="dxa"/>
          </w:tcPr>
          <w:p w:rsidR="00CD4CA1" w:rsidRDefault="00CD4CA1" w:rsidP="00B16D06">
            <w:pPr>
              <w:pStyle w:val="Default"/>
              <w:rPr>
                <w:rFonts w:ascii="Times New Roman" w:hAnsi="Times New Roman" w:cs="Times New Roman"/>
                <w:color w:val="auto"/>
                <w:sz w:val="20"/>
                <w:szCs w:val="20"/>
              </w:rPr>
            </w:pPr>
            <w:proofErr w:type="spellStart"/>
            <w:r>
              <w:rPr>
                <w:rFonts w:ascii="Times New Roman" w:hAnsi="Times New Roman" w:cs="Times New Roman"/>
                <w:color w:val="auto"/>
                <w:sz w:val="20"/>
                <w:szCs w:val="20"/>
              </w:rPr>
              <w:t>sănătate</w:t>
            </w:r>
            <w:proofErr w:type="spellEnd"/>
          </w:p>
        </w:tc>
        <w:tc>
          <w:tcPr>
            <w:tcW w:w="1415" w:type="dxa"/>
          </w:tcPr>
          <w:p w:rsidR="00CD4CA1" w:rsidRDefault="00CD4CA1" w:rsidP="00B16D06">
            <w:pPr>
              <w:pStyle w:val="Default"/>
              <w:rPr>
                <w:rFonts w:ascii="Times New Roman" w:hAnsi="Times New Roman" w:cs="Times New Roman"/>
                <w:color w:val="auto"/>
                <w:sz w:val="20"/>
                <w:szCs w:val="20"/>
              </w:rPr>
            </w:pPr>
          </w:p>
        </w:tc>
      </w:tr>
      <w:tr w:rsidR="00B16D06" w:rsidRPr="001721F8" w:rsidTr="0078733E">
        <w:trPr>
          <w:cantSplit/>
          <w:trHeight w:val="284"/>
          <w:tblHeader/>
        </w:trPr>
        <w:tc>
          <w:tcPr>
            <w:tcW w:w="1998" w:type="dxa"/>
            <w:vMerge/>
            <w:tcMar>
              <w:left w:w="57" w:type="dxa"/>
              <w:right w:w="57" w:type="dxa"/>
            </w:tcMar>
          </w:tcPr>
          <w:p w:rsidR="00CD4CA1" w:rsidRPr="00D55900" w:rsidRDefault="00CD4CA1" w:rsidP="00B16D06">
            <w:pPr>
              <w:pStyle w:val="Default"/>
              <w:rPr>
                <w:rFonts w:ascii="Times New Roman" w:hAnsi="Times New Roman" w:cs="Times New Roman"/>
                <w:color w:val="auto"/>
                <w:sz w:val="20"/>
                <w:szCs w:val="20"/>
              </w:rPr>
            </w:pPr>
          </w:p>
        </w:tc>
        <w:tc>
          <w:tcPr>
            <w:tcW w:w="2204" w:type="dxa"/>
            <w:vMerge/>
          </w:tcPr>
          <w:p w:rsidR="00CD4CA1" w:rsidRPr="00D55900" w:rsidRDefault="00CD4CA1" w:rsidP="00B16D06">
            <w:pPr>
              <w:rPr>
                <w:rFonts w:ascii="Times New Roman" w:hAnsi="Times New Roman" w:cs="Times New Roman"/>
                <w:sz w:val="20"/>
                <w:szCs w:val="20"/>
                <w:lang w:val="ro-RO"/>
              </w:rPr>
            </w:pPr>
          </w:p>
        </w:tc>
        <w:tc>
          <w:tcPr>
            <w:tcW w:w="2835" w:type="dxa"/>
            <w:tcMar>
              <w:left w:w="57" w:type="dxa"/>
              <w:right w:w="57" w:type="dxa"/>
            </w:tcMar>
          </w:tcPr>
          <w:p w:rsidR="00CD4CA1" w:rsidRPr="00CD4CA1" w:rsidRDefault="00F27082" w:rsidP="00B16D06">
            <w:pPr>
              <w:jc w:val="both"/>
              <w:rPr>
                <w:rFonts w:ascii="Times New Roman" w:hAnsi="Times New Roman" w:cs="Times New Roman"/>
                <w:sz w:val="20"/>
                <w:lang w:val="ro-RO"/>
              </w:rPr>
            </w:pPr>
            <w:r>
              <w:rPr>
                <w:rFonts w:ascii="Times New Roman" w:hAnsi="Times New Roman" w:cs="Times New Roman"/>
                <w:sz w:val="20"/>
                <w:lang w:val="ro-RO"/>
              </w:rPr>
              <w:t>Legiferarea eliberării</w:t>
            </w:r>
            <w:r w:rsidR="00CD4CA1" w:rsidRPr="00CD4CA1">
              <w:rPr>
                <w:rFonts w:ascii="Times New Roman" w:hAnsi="Times New Roman" w:cs="Times New Roman"/>
                <w:sz w:val="20"/>
                <w:lang w:val="ro-RO"/>
              </w:rPr>
              <w:t xml:space="preserve"> unui duplicat al permisului de conducere având aceeași valabilitate administrativă cu documentul înlocuit, în cazul pierderii, furtului ori al deteriorării permisului de conducere;</w:t>
            </w:r>
          </w:p>
        </w:tc>
        <w:tc>
          <w:tcPr>
            <w:tcW w:w="2551" w:type="dxa"/>
          </w:tcPr>
          <w:p w:rsidR="00CD4CA1" w:rsidRDefault="00CD4CA1" w:rsidP="00B16D06">
            <w:pPr>
              <w:pStyle w:val="Default"/>
              <w:rPr>
                <w:rFonts w:ascii="Times New Roman" w:hAnsi="Times New Roman" w:cs="Times New Roman"/>
                <w:sz w:val="20"/>
                <w:szCs w:val="20"/>
                <w:lang w:val="ro-RO"/>
              </w:rPr>
            </w:pPr>
          </w:p>
        </w:tc>
        <w:tc>
          <w:tcPr>
            <w:tcW w:w="2268" w:type="dxa"/>
          </w:tcPr>
          <w:p w:rsidR="00CD4CA1" w:rsidRPr="00DB0666" w:rsidRDefault="00CD4CA1" w:rsidP="00B16D06">
            <w:pPr>
              <w:pStyle w:val="Default"/>
              <w:rPr>
                <w:rFonts w:ascii="Times New Roman" w:hAnsi="Times New Roman" w:cs="Times New Roman"/>
                <w:color w:val="auto"/>
                <w:sz w:val="20"/>
                <w:szCs w:val="20"/>
                <w:lang w:val="ro-RO"/>
              </w:rPr>
            </w:pPr>
          </w:p>
        </w:tc>
        <w:tc>
          <w:tcPr>
            <w:tcW w:w="1418" w:type="dxa"/>
          </w:tcPr>
          <w:p w:rsidR="00CD4CA1" w:rsidRDefault="00CD4CA1" w:rsidP="00B16D06">
            <w:pPr>
              <w:pStyle w:val="Default"/>
              <w:rPr>
                <w:rFonts w:ascii="Times New Roman" w:hAnsi="Times New Roman" w:cs="Times New Roman"/>
                <w:color w:val="auto"/>
                <w:sz w:val="20"/>
                <w:szCs w:val="20"/>
              </w:rPr>
            </w:pPr>
            <w:proofErr w:type="spellStart"/>
            <w:r>
              <w:rPr>
                <w:rFonts w:ascii="Times New Roman" w:hAnsi="Times New Roman" w:cs="Times New Roman"/>
                <w:color w:val="auto"/>
                <w:sz w:val="20"/>
                <w:szCs w:val="20"/>
              </w:rPr>
              <w:t>afaceri</w:t>
            </w:r>
            <w:proofErr w:type="spellEnd"/>
            <w:r>
              <w:rPr>
                <w:rFonts w:ascii="Times New Roman" w:hAnsi="Times New Roman" w:cs="Times New Roman"/>
                <w:color w:val="auto"/>
                <w:sz w:val="20"/>
                <w:szCs w:val="20"/>
              </w:rPr>
              <w:t xml:space="preserve"> interne</w:t>
            </w:r>
          </w:p>
        </w:tc>
        <w:tc>
          <w:tcPr>
            <w:tcW w:w="1415" w:type="dxa"/>
          </w:tcPr>
          <w:p w:rsidR="00CD4CA1" w:rsidRDefault="00CD4CA1" w:rsidP="00B16D06">
            <w:pPr>
              <w:pStyle w:val="Default"/>
              <w:rPr>
                <w:rFonts w:ascii="Times New Roman" w:hAnsi="Times New Roman" w:cs="Times New Roman"/>
                <w:color w:val="auto"/>
                <w:sz w:val="20"/>
                <w:szCs w:val="20"/>
              </w:rPr>
            </w:pPr>
          </w:p>
        </w:tc>
      </w:tr>
      <w:tr w:rsidR="00B16D06" w:rsidRPr="00DB0666" w:rsidTr="0078733E">
        <w:trPr>
          <w:cantSplit/>
          <w:trHeight w:val="352"/>
          <w:tblHeader/>
        </w:trPr>
        <w:tc>
          <w:tcPr>
            <w:tcW w:w="1998" w:type="dxa"/>
            <w:vMerge/>
            <w:tcMar>
              <w:left w:w="57" w:type="dxa"/>
              <w:right w:w="57" w:type="dxa"/>
            </w:tcMar>
          </w:tcPr>
          <w:p w:rsidR="00CD4CA1" w:rsidRPr="00D55900" w:rsidRDefault="00CD4CA1" w:rsidP="00B16D06">
            <w:pPr>
              <w:pStyle w:val="Default"/>
              <w:rPr>
                <w:rFonts w:ascii="Times New Roman" w:hAnsi="Times New Roman" w:cs="Times New Roman"/>
                <w:color w:val="auto"/>
                <w:sz w:val="20"/>
                <w:szCs w:val="20"/>
              </w:rPr>
            </w:pPr>
          </w:p>
        </w:tc>
        <w:tc>
          <w:tcPr>
            <w:tcW w:w="2204" w:type="dxa"/>
            <w:vMerge/>
          </w:tcPr>
          <w:p w:rsidR="00CD4CA1" w:rsidRPr="00D55900" w:rsidRDefault="00CD4CA1" w:rsidP="00B16D06">
            <w:pPr>
              <w:rPr>
                <w:rFonts w:ascii="Times New Roman" w:hAnsi="Times New Roman" w:cs="Times New Roman"/>
                <w:sz w:val="20"/>
                <w:szCs w:val="20"/>
                <w:lang w:val="ro-RO"/>
              </w:rPr>
            </w:pPr>
          </w:p>
        </w:tc>
        <w:tc>
          <w:tcPr>
            <w:tcW w:w="2835" w:type="dxa"/>
            <w:tcMar>
              <w:left w:w="57" w:type="dxa"/>
              <w:right w:w="57" w:type="dxa"/>
            </w:tcMar>
          </w:tcPr>
          <w:p w:rsidR="00CD4CA1" w:rsidRPr="00CD4CA1" w:rsidRDefault="00F27082" w:rsidP="00B16D06">
            <w:pPr>
              <w:jc w:val="both"/>
              <w:rPr>
                <w:rFonts w:ascii="Times New Roman" w:hAnsi="Times New Roman" w:cs="Times New Roman"/>
                <w:sz w:val="20"/>
                <w:lang w:val="ro-RO"/>
              </w:rPr>
            </w:pPr>
            <w:r>
              <w:rPr>
                <w:rFonts w:ascii="Times New Roman" w:hAnsi="Times New Roman" w:cs="Times New Roman"/>
                <w:sz w:val="20"/>
                <w:lang w:val="ro-RO"/>
              </w:rPr>
              <w:t>Legiferarea o</w:t>
            </w:r>
            <w:r w:rsidR="00CD4CA1" w:rsidRPr="00CD4CA1">
              <w:rPr>
                <w:rFonts w:ascii="Times New Roman" w:hAnsi="Times New Roman" w:cs="Times New Roman"/>
                <w:sz w:val="20"/>
                <w:lang w:val="ro-RO"/>
              </w:rPr>
              <w:t>bligativit</w:t>
            </w:r>
            <w:r>
              <w:rPr>
                <w:rFonts w:ascii="Times New Roman" w:hAnsi="Times New Roman" w:cs="Times New Roman"/>
                <w:sz w:val="20"/>
                <w:lang w:val="ro-RO"/>
              </w:rPr>
              <w:t>ății</w:t>
            </w:r>
            <w:r w:rsidR="00CD4CA1" w:rsidRPr="00CD4CA1">
              <w:rPr>
                <w:rFonts w:ascii="Times New Roman" w:hAnsi="Times New Roman" w:cs="Times New Roman"/>
                <w:sz w:val="20"/>
                <w:lang w:val="ro-RO"/>
              </w:rPr>
              <w:t xml:space="preserve"> absolvirii învăţământului minim obligatoriu pentru obţinerea permisului de conducere.</w:t>
            </w:r>
          </w:p>
        </w:tc>
        <w:tc>
          <w:tcPr>
            <w:tcW w:w="2551" w:type="dxa"/>
          </w:tcPr>
          <w:p w:rsidR="00CD4CA1" w:rsidRDefault="00CD4CA1" w:rsidP="00B16D06">
            <w:pPr>
              <w:pStyle w:val="Default"/>
              <w:rPr>
                <w:rFonts w:ascii="Times New Roman" w:hAnsi="Times New Roman" w:cs="Times New Roman"/>
                <w:sz w:val="20"/>
                <w:szCs w:val="20"/>
                <w:lang w:val="ro-RO"/>
              </w:rPr>
            </w:pPr>
          </w:p>
        </w:tc>
        <w:tc>
          <w:tcPr>
            <w:tcW w:w="2268" w:type="dxa"/>
          </w:tcPr>
          <w:p w:rsidR="00CD4CA1" w:rsidRPr="00DB0666" w:rsidRDefault="00CD4CA1" w:rsidP="00B16D06">
            <w:pPr>
              <w:pStyle w:val="Default"/>
              <w:rPr>
                <w:rFonts w:ascii="Times New Roman" w:hAnsi="Times New Roman" w:cs="Times New Roman"/>
                <w:color w:val="auto"/>
                <w:sz w:val="20"/>
                <w:szCs w:val="20"/>
                <w:lang w:val="fr-FR"/>
              </w:rPr>
            </w:pPr>
          </w:p>
        </w:tc>
        <w:tc>
          <w:tcPr>
            <w:tcW w:w="1418" w:type="dxa"/>
          </w:tcPr>
          <w:p w:rsidR="00CD4CA1" w:rsidRDefault="00AF1107" w:rsidP="00B16D06">
            <w:pPr>
              <w:pStyle w:val="Default"/>
              <w:rPr>
                <w:rFonts w:ascii="Times New Roman" w:hAnsi="Times New Roman" w:cs="Times New Roman"/>
                <w:color w:val="auto"/>
                <w:sz w:val="20"/>
                <w:szCs w:val="20"/>
                <w:lang w:val="fr-FR"/>
              </w:rPr>
            </w:pPr>
            <w:r>
              <w:rPr>
                <w:rFonts w:ascii="Times New Roman" w:hAnsi="Times New Roman" w:cs="Times New Roman"/>
                <w:color w:val="auto"/>
                <w:sz w:val="20"/>
                <w:szCs w:val="20"/>
                <w:lang w:val="fr-FR"/>
              </w:rPr>
              <w:t>t</w:t>
            </w:r>
            <w:r w:rsidR="00CD4CA1" w:rsidRPr="00DB0666">
              <w:rPr>
                <w:rFonts w:ascii="Times New Roman" w:hAnsi="Times New Roman" w:cs="Times New Roman"/>
                <w:color w:val="auto"/>
                <w:sz w:val="20"/>
                <w:szCs w:val="20"/>
                <w:lang w:val="fr-FR"/>
              </w:rPr>
              <w:t>ransport</w:t>
            </w:r>
          </w:p>
          <w:p w:rsidR="00AF1107" w:rsidRPr="00DB0666" w:rsidRDefault="00AF1107" w:rsidP="00B16D06">
            <w:pPr>
              <w:pStyle w:val="Default"/>
              <w:rPr>
                <w:rFonts w:ascii="Times New Roman" w:hAnsi="Times New Roman" w:cs="Times New Roman"/>
                <w:color w:val="auto"/>
                <w:sz w:val="20"/>
                <w:szCs w:val="20"/>
                <w:lang w:val="fr-FR"/>
              </w:rPr>
            </w:pPr>
          </w:p>
          <w:p w:rsidR="00CD4CA1" w:rsidRPr="00DB0666" w:rsidRDefault="00CD4CA1" w:rsidP="00B16D06">
            <w:pPr>
              <w:pStyle w:val="Default"/>
              <w:rPr>
                <w:rFonts w:ascii="Times New Roman" w:hAnsi="Times New Roman" w:cs="Times New Roman"/>
                <w:color w:val="auto"/>
                <w:sz w:val="20"/>
                <w:szCs w:val="20"/>
                <w:lang w:val="fr-FR"/>
              </w:rPr>
            </w:pPr>
            <w:proofErr w:type="spellStart"/>
            <w:r w:rsidRPr="00DB0666">
              <w:rPr>
                <w:rFonts w:ascii="Times New Roman" w:hAnsi="Times New Roman" w:cs="Times New Roman"/>
                <w:color w:val="auto"/>
                <w:sz w:val="20"/>
                <w:szCs w:val="20"/>
                <w:lang w:val="fr-FR"/>
              </w:rPr>
              <w:t>afaceri</w:t>
            </w:r>
            <w:proofErr w:type="spellEnd"/>
            <w:r w:rsidRPr="00DB0666">
              <w:rPr>
                <w:rFonts w:ascii="Times New Roman" w:hAnsi="Times New Roman" w:cs="Times New Roman"/>
                <w:color w:val="auto"/>
                <w:sz w:val="20"/>
                <w:szCs w:val="20"/>
                <w:lang w:val="fr-FR"/>
              </w:rPr>
              <w:t xml:space="preserve"> interne</w:t>
            </w:r>
          </w:p>
          <w:p w:rsidR="00CD4CA1" w:rsidRPr="00DB0666" w:rsidRDefault="00CD4CA1" w:rsidP="00B16D06">
            <w:pPr>
              <w:pStyle w:val="Default"/>
              <w:rPr>
                <w:rFonts w:ascii="Times New Roman" w:hAnsi="Times New Roman" w:cs="Times New Roman"/>
                <w:color w:val="auto"/>
                <w:sz w:val="20"/>
                <w:szCs w:val="20"/>
                <w:lang w:val="fr-FR"/>
              </w:rPr>
            </w:pPr>
          </w:p>
        </w:tc>
        <w:tc>
          <w:tcPr>
            <w:tcW w:w="1415" w:type="dxa"/>
          </w:tcPr>
          <w:p w:rsidR="00CD4CA1" w:rsidRPr="00DB0666" w:rsidRDefault="00CD4CA1" w:rsidP="00B16D06">
            <w:pPr>
              <w:pStyle w:val="Default"/>
              <w:rPr>
                <w:rFonts w:ascii="Times New Roman" w:hAnsi="Times New Roman" w:cs="Times New Roman"/>
                <w:color w:val="auto"/>
                <w:sz w:val="20"/>
                <w:szCs w:val="20"/>
                <w:lang w:val="fr-FR"/>
              </w:rPr>
            </w:pPr>
          </w:p>
        </w:tc>
      </w:tr>
      <w:tr w:rsidR="00B16D06" w:rsidRPr="001721F8" w:rsidTr="0078733E">
        <w:trPr>
          <w:cantSplit/>
          <w:trHeight w:val="218"/>
          <w:tblHeader/>
        </w:trPr>
        <w:tc>
          <w:tcPr>
            <w:tcW w:w="1998" w:type="dxa"/>
            <w:vMerge/>
            <w:tcMar>
              <w:left w:w="57" w:type="dxa"/>
              <w:right w:w="57" w:type="dxa"/>
            </w:tcMar>
          </w:tcPr>
          <w:p w:rsidR="00CD4CA1" w:rsidRPr="00DB0666" w:rsidRDefault="00CD4CA1" w:rsidP="00B16D06">
            <w:pPr>
              <w:pStyle w:val="Default"/>
              <w:rPr>
                <w:rFonts w:ascii="Times New Roman" w:hAnsi="Times New Roman" w:cs="Times New Roman"/>
                <w:color w:val="auto"/>
                <w:sz w:val="20"/>
                <w:szCs w:val="20"/>
                <w:lang w:val="fr-FR"/>
              </w:rPr>
            </w:pPr>
          </w:p>
        </w:tc>
        <w:tc>
          <w:tcPr>
            <w:tcW w:w="2204" w:type="dxa"/>
            <w:vMerge w:val="restart"/>
          </w:tcPr>
          <w:p w:rsidR="00CD4CA1" w:rsidRPr="00D55900" w:rsidRDefault="00CD4CA1" w:rsidP="00B16D06">
            <w:pPr>
              <w:rPr>
                <w:rFonts w:ascii="Times New Roman" w:hAnsi="Times New Roman" w:cs="Times New Roman"/>
                <w:sz w:val="20"/>
                <w:szCs w:val="20"/>
                <w:lang w:val="ro-RO"/>
              </w:rPr>
            </w:pPr>
            <w:r w:rsidRPr="00D55900">
              <w:rPr>
                <w:rFonts w:ascii="Times New Roman" w:hAnsi="Times New Roman" w:cs="Times New Roman"/>
                <w:sz w:val="20"/>
                <w:szCs w:val="20"/>
                <w:lang w:val="ro-RO"/>
              </w:rPr>
              <w:t xml:space="preserve">C. </w:t>
            </w:r>
            <w:r w:rsidRPr="00D55900">
              <w:rPr>
                <w:rFonts w:ascii="Times New Roman" w:hAnsi="Times New Roman" w:cs="Times New Roman"/>
                <w:bCs/>
                <w:sz w:val="20"/>
                <w:szCs w:val="20"/>
                <w:lang w:val="ro-RO"/>
              </w:rPr>
              <w:t xml:space="preserve">Îmbunătăţirea  calității examinării </w:t>
            </w:r>
          </w:p>
        </w:tc>
        <w:tc>
          <w:tcPr>
            <w:tcW w:w="2835" w:type="dxa"/>
            <w:tcMar>
              <w:left w:w="57" w:type="dxa"/>
              <w:right w:w="57" w:type="dxa"/>
            </w:tcMar>
          </w:tcPr>
          <w:p w:rsidR="00CD4CA1" w:rsidRPr="00DB0666" w:rsidRDefault="00CD4CA1" w:rsidP="00B16D06">
            <w:pPr>
              <w:pStyle w:val="Default"/>
              <w:rPr>
                <w:rFonts w:ascii="Times New Roman" w:hAnsi="Times New Roman" w:cs="Times New Roman"/>
                <w:color w:val="auto"/>
                <w:sz w:val="20"/>
                <w:szCs w:val="20"/>
                <w:lang w:val="ro-RO"/>
              </w:rPr>
            </w:pPr>
            <w:r w:rsidRPr="00DB0666">
              <w:rPr>
                <w:rFonts w:ascii="Times New Roman" w:hAnsi="Times New Roman" w:cs="Times New Roman"/>
                <w:color w:val="auto"/>
                <w:sz w:val="20"/>
                <w:szCs w:val="20"/>
                <w:lang w:val="ro-RO"/>
              </w:rPr>
              <w:t>Implementarea procedurilor de asigurare a corectitudinii și legalității examenelor pentru obținerea permisului de conducere și pentru obținerea atestatelor și certificatelor profesionale.</w:t>
            </w:r>
          </w:p>
        </w:tc>
        <w:tc>
          <w:tcPr>
            <w:tcW w:w="2551" w:type="dxa"/>
          </w:tcPr>
          <w:p w:rsidR="00CD4CA1" w:rsidRDefault="00CD4CA1" w:rsidP="00B16D06">
            <w:pPr>
              <w:pStyle w:val="Default"/>
              <w:rPr>
                <w:rFonts w:ascii="Times New Roman" w:hAnsi="Times New Roman" w:cs="Times New Roman"/>
                <w:sz w:val="20"/>
                <w:szCs w:val="20"/>
                <w:lang w:val="ro-RO"/>
              </w:rPr>
            </w:pPr>
          </w:p>
        </w:tc>
        <w:tc>
          <w:tcPr>
            <w:tcW w:w="2268" w:type="dxa"/>
          </w:tcPr>
          <w:p w:rsidR="00CD4CA1" w:rsidRPr="00DB0666" w:rsidRDefault="00CD4CA1" w:rsidP="00B16D06">
            <w:pPr>
              <w:pStyle w:val="Default"/>
              <w:rPr>
                <w:rFonts w:ascii="Times New Roman" w:hAnsi="Times New Roman" w:cs="Times New Roman"/>
                <w:color w:val="auto"/>
                <w:sz w:val="20"/>
                <w:szCs w:val="20"/>
                <w:lang w:val="ro-RO"/>
              </w:rPr>
            </w:pPr>
          </w:p>
        </w:tc>
        <w:tc>
          <w:tcPr>
            <w:tcW w:w="1418" w:type="dxa"/>
          </w:tcPr>
          <w:p w:rsidR="00CD4CA1" w:rsidRDefault="00AF1107" w:rsidP="00B16D06">
            <w:pPr>
              <w:pStyle w:val="Default"/>
              <w:rPr>
                <w:rFonts w:ascii="Times New Roman" w:hAnsi="Times New Roman" w:cs="Times New Roman"/>
                <w:color w:val="auto"/>
                <w:sz w:val="20"/>
                <w:szCs w:val="20"/>
              </w:rPr>
            </w:pPr>
            <w:r>
              <w:rPr>
                <w:rFonts w:ascii="Times New Roman" w:hAnsi="Times New Roman" w:cs="Times New Roman"/>
                <w:color w:val="auto"/>
                <w:sz w:val="20"/>
                <w:szCs w:val="20"/>
              </w:rPr>
              <w:t>transport</w:t>
            </w:r>
          </w:p>
          <w:p w:rsidR="00AF1107" w:rsidRDefault="00AF1107" w:rsidP="00B16D06">
            <w:pPr>
              <w:pStyle w:val="Default"/>
              <w:rPr>
                <w:rFonts w:ascii="Times New Roman" w:hAnsi="Times New Roman" w:cs="Times New Roman"/>
                <w:color w:val="auto"/>
                <w:sz w:val="20"/>
                <w:szCs w:val="20"/>
              </w:rPr>
            </w:pPr>
          </w:p>
          <w:p w:rsidR="00CD4CA1" w:rsidRPr="00D55900" w:rsidRDefault="00CD4CA1" w:rsidP="00B16D06">
            <w:pPr>
              <w:pStyle w:val="Default"/>
              <w:rPr>
                <w:rFonts w:ascii="Times New Roman" w:hAnsi="Times New Roman" w:cs="Times New Roman"/>
                <w:color w:val="auto"/>
                <w:sz w:val="20"/>
                <w:szCs w:val="20"/>
              </w:rPr>
            </w:pPr>
            <w:proofErr w:type="spellStart"/>
            <w:r>
              <w:rPr>
                <w:rFonts w:ascii="Times New Roman" w:hAnsi="Times New Roman" w:cs="Times New Roman"/>
                <w:color w:val="auto"/>
                <w:sz w:val="20"/>
                <w:szCs w:val="20"/>
              </w:rPr>
              <w:t>afaceri</w:t>
            </w:r>
            <w:proofErr w:type="spellEnd"/>
            <w:r>
              <w:rPr>
                <w:rFonts w:ascii="Times New Roman" w:hAnsi="Times New Roman" w:cs="Times New Roman"/>
                <w:color w:val="auto"/>
                <w:sz w:val="20"/>
                <w:szCs w:val="20"/>
              </w:rPr>
              <w:t xml:space="preserve"> interne</w:t>
            </w:r>
          </w:p>
        </w:tc>
        <w:tc>
          <w:tcPr>
            <w:tcW w:w="1415" w:type="dxa"/>
          </w:tcPr>
          <w:p w:rsidR="00CD4CA1" w:rsidRDefault="00CD4CA1" w:rsidP="00B16D06">
            <w:pPr>
              <w:pStyle w:val="Default"/>
              <w:rPr>
                <w:rFonts w:ascii="Times New Roman" w:hAnsi="Times New Roman" w:cs="Times New Roman"/>
                <w:color w:val="auto"/>
                <w:sz w:val="20"/>
                <w:szCs w:val="20"/>
              </w:rPr>
            </w:pPr>
          </w:p>
        </w:tc>
      </w:tr>
      <w:tr w:rsidR="00B16D06" w:rsidRPr="001721F8" w:rsidTr="0078733E">
        <w:trPr>
          <w:cantSplit/>
          <w:trHeight w:val="218"/>
          <w:tblHeader/>
        </w:trPr>
        <w:tc>
          <w:tcPr>
            <w:tcW w:w="1998" w:type="dxa"/>
            <w:vMerge/>
            <w:tcMar>
              <w:left w:w="57" w:type="dxa"/>
              <w:right w:w="57" w:type="dxa"/>
            </w:tcMar>
          </w:tcPr>
          <w:p w:rsidR="00CD4CA1" w:rsidRPr="00D55900" w:rsidRDefault="00CD4CA1" w:rsidP="00B16D06">
            <w:pPr>
              <w:pStyle w:val="Default"/>
              <w:rPr>
                <w:rFonts w:ascii="Times New Roman" w:hAnsi="Times New Roman" w:cs="Times New Roman"/>
                <w:color w:val="auto"/>
                <w:sz w:val="20"/>
                <w:szCs w:val="20"/>
              </w:rPr>
            </w:pPr>
          </w:p>
        </w:tc>
        <w:tc>
          <w:tcPr>
            <w:tcW w:w="2204" w:type="dxa"/>
            <w:vMerge/>
          </w:tcPr>
          <w:p w:rsidR="00CD4CA1" w:rsidRPr="00D55900" w:rsidRDefault="00CD4CA1" w:rsidP="00B16D06">
            <w:pPr>
              <w:rPr>
                <w:rFonts w:ascii="Times New Roman" w:hAnsi="Times New Roman" w:cs="Times New Roman"/>
                <w:sz w:val="20"/>
                <w:szCs w:val="20"/>
                <w:lang w:val="ro-RO"/>
              </w:rPr>
            </w:pPr>
          </w:p>
        </w:tc>
        <w:tc>
          <w:tcPr>
            <w:tcW w:w="2835" w:type="dxa"/>
            <w:tcMar>
              <w:left w:w="57" w:type="dxa"/>
              <w:right w:w="57" w:type="dxa"/>
            </w:tcMar>
          </w:tcPr>
          <w:p w:rsidR="00CD4CA1" w:rsidRPr="001721F8" w:rsidRDefault="00CD4CA1" w:rsidP="00B16D06">
            <w:pPr>
              <w:pStyle w:val="Default"/>
              <w:rPr>
                <w:rFonts w:ascii="Times New Roman" w:hAnsi="Times New Roman" w:cs="Times New Roman"/>
                <w:color w:val="auto"/>
                <w:sz w:val="20"/>
                <w:szCs w:val="20"/>
              </w:rPr>
            </w:pPr>
          </w:p>
        </w:tc>
        <w:tc>
          <w:tcPr>
            <w:tcW w:w="2551" w:type="dxa"/>
          </w:tcPr>
          <w:p w:rsidR="00CD4CA1" w:rsidRDefault="00CD4CA1" w:rsidP="00B16D06">
            <w:pPr>
              <w:pStyle w:val="Default"/>
              <w:rPr>
                <w:rFonts w:ascii="Times New Roman" w:hAnsi="Times New Roman" w:cs="Times New Roman"/>
                <w:sz w:val="20"/>
                <w:szCs w:val="20"/>
                <w:lang w:val="ro-RO"/>
              </w:rPr>
            </w:pPr>
            <w:r>
              <w:rPr>
                <w:rFonts w:ascii="Times New Roman" w:hAnsi="Times New Roman" w:cs="Times New Roman"/>
                <w:sz w:val="20"/>
                <w:szCs w:val="20"/>
                <w:lang w:val="ro-RO"/>
              </w:rPr>
              <w:t xml:space="preserve">Introducerea </w:t>
            </w:r>
            <w:r w:rsidRPr="00D55900">
              <w:rPr>
                <w:rFonts w:ascii="Times New Roman" w:hAnsi="Times New Roman" w:cs="Times New Roman"/>
                <w:sz w:val="20"/>
                <w:szCs w:val="20"/>
                <w:lang w:val="ro-RO"/>
              </w:rPr>
              <w:t xml:space="preserve">dispozitivelor de înregistrare audio şi video în </w:t>
            </w:r>
            <w:r>
              <w:rPr>
                <w:rFonts w:ascii="Times New Roman" w:hAnsi="Times New Roman" w:cs="Times New Roman"/>
                <w:sz w:val="20"/>
                <w:szCs w:val="20"/>
                <w:lang w:val="ro-RO"/>
              </w:rPr>
              <w:t>autovehiculul de examinare</w:t>
            </w:r>
          </w:p>
        </w:tc>
        <w:tc>
          <w:tcPr>
            <w:tcW w:w="2268" w:type="dxa"/>
          </w:tcPr>
          <w:p w:rsidR="00CD4CA1" w:rsidRPr="001721F8" w:rsidRDefault="00CD4CA1" w:rsidP="00B16D06">
            <w:pPr>
              <w:pStyle w:val="Default"/>
              <w:rPr>
                <w:rFonts w:ascii="Times New Roman" w:hAnsi="Times New Roman" w:cs="Times New Roman"/>
                <w:color w:val="auto"/>
                <w:sz w:val="20"/>
                <w:szCs w:val="20"/>
              </w:rPr>
            </w:pPr>
          </w:p>
        </w:tc>
        <w:tc>
          <w:tcPr>
            <w:tcW w:w="1418" w:type="dxa"/>
          </w:tcPr>
          <w:p w:rsidR="00CD4CA1" w:rsidRDefault="00CD4CA1" w:rsidP="00B16D06">
            <w:pPr>
              <w:pStyle w:val="Default"/>
              <w:rPr>
                <w:rFonts w:ascii="Times New Roman" w:hAnsi="Times New Roman" w:cs="Times New Roman"/>
                <w:color w:val="auto"/>
                <w:sz w:val="20"/>
                <w:szCs w:val="20"/>
              </w:rPr>
            </w:pPr>
            <w:proofErr w:type="spellStart"/>
            <w:r>
              <w:rPr>
                <w:rFonts w:ascii="Times New Roman" w:hAnsi="Times New Roman" w:cs="Times New Roman"/>
                <w:color w:val="auto"/>
                <w:sz w:val="20"/>
                <w:szCs w:val="20"/>
              </w:rPr>
              <w:t>afaceri</w:t>
            </w:r>
            <w:proofErr w:type="spellEnd"/>
            <w:r>
              <w:rPr>
                <w:rFonts w:ascii="Times New Roman" w:hAnsi="Times New Roman" w:cs="Times New Roman"/>
                <w:color w:val="auto"/>
                <w:sz w:val="20"/>
                <w:szCs w:val="20"/>
              </w:rPr>
              <w:t xml:space="preserve"> interne</w:t>
            </w:r>
          </w:p>
        </w:tc>
        <w:tc>
          <w:tcPr>
            <w:tcW w:w="1415" w:type="dxa"/>
          </w:tcPr>
          <w:p w:rsidR="00CD4CA1" w:rsidRDefault="00CD4CA1" w:rsidP="00B16D06">
            <w:pPr>
              <w:pStyle w:val="Default"/>
              <w:rPr>
                <w:rFonts w:ascii="Times New Roman" w:hAnsi="Times New Roman" w:cs="Times New Roman"/>
                <w:color w:val="auto"/>
                <w:sz w:val="20"/>
                <w:szCs w:val="20"/>
              </w:rPr>
            </w:pPr>
          </w:p>
        </w:tc>
      </w:tr>
      <w:tr w:rsidR="00B16D06" w:rsidRPr="001721F8" w:rsidTr="0078733E">
        <w:trPr>
          <w:cantSplit/>
          <w:trHeight w:val="1289"/>
          <w:tblHeader/>
        </w:trPr>
        <w:tc>
          <w:tcPr>
            <w:tcW w:w="1998" w:type="dxa"/>
            <w:vMerge w:val="restart"/>
            <w:tcMar>
              <w:left w:w="57" w:type="dxa"/>
              <w:right w:w="57" w:type="dxa"/>
            </w:tcMar>
          </w:tcPr>
          <w:p w:rsidR="00060B6A" w:rsidRPr="00043625" w:rsidRDefault="00060B6A" w:rsidP="00B16D06">
            <w:pPr>
              <w:pStyle w:val="Default"/>
              <w:rPr>
                <w:rFonts w:ascii="Times New Roman" w:hAnsi="Times New Roman" w:cs="Times New Roman"/>
                <w:color w:val="auto"/>
                <w:sz w:val="20"/>
                <w:szCs w:val="20"/>
              </w:rPr>
            </w:pPr>
            <w:r w:rsidRPr="00043625">
              <w:rPr>
                <w:rFonts w:ascii="Times New Roman" w:hAnsi="Times New Roman" w:cs="Times New Roman"/>
                <w:color w:val="auto"/>
                <w:sz w:val="20"/>
                <w:szCs w:val="20"/>
              </w:rPr>
              <w:t xml:space="preserve">VI. </w:t>
            </w:r>
          </w:p>
          <w:p w:rsidR="00060B6A" w:rsidRPr="00D55900" w:rsidRDefault="00060B6A" w:rsidP="00B16D06">
            <w:pPr>
              <w:pStyle w:val="Default"/>
              <w:rPr>
                <w:rFonts w:ascii="Times New Roman" w:hAnsi="Times New Roman" w:cs="Times New Roman"/>
                <w:color w:val="auto"/>
                <w:sz w:val="20"/>
                <w:szCs w:val="20"/>
              </w:rPr>
            </w:pPr>
            <w:r w:rsidRPr="00043625">
              <w:rPr>
                <w:rFonts w:ascii="Times New Roman" w:hAnsi="Times New Roman" w:cs="Times New Roman"/>
                <w:color w:val="auto"/>
                <w:sz w:val="20"/>
                <w:szCs w:val="20"/>
              </w:rPr>
              <w:t>ÎMBUNĂTĂȚIREA LEGISLAȚIEI ȘI A CONTROLULUI RESPECTĂRII ACESTEIA</w:t>
            </w:r>
          </w:p>
        </w:tc>
        <w:tc>
          <w:tcPr>
            <w:tcW w:w="2204" w:type="dxa"/>
            <w:vMerge w:val="restart"/>
          </w:tcPr>
          <w:p w:rsidR="00060B6A" w:rsidRPr="00043625" w:rsidRDefault="00060B6A" w:rsidP="00B16D06">
            <w:pPr>
              <w:rPr>
                <w:rFonts w:ascii="Times New Roman" w:hAnsi="Times New Roman" w:cs="Times New Roman"/>
                <w:sz w:val="20"/>
                <w:szCs w:val="24"/>
                <w:lang w:val="ro-RO"/>
              </w:rPr>
            </w:pPr>
            <w:r w:rsidRPr="00043625">
              <w:rPr>
                <w:rFonts w:ascii="Times New Roman" w:hAnsi="Times New Roman" w:cs="Times New Roman"/>
                <w:sz w:val="20"/>
                <w:lang w:val="ro-RO"/>
              </w:rPr>
              <w:t>A. Îmbunătăţirea legislaţiei rutiere</w:t>
            </w:r>
          </w:p>
        </w:tc>
        <w:tc>
          <w:tcPr>
            <w:tcW w:w="2835" w:type="dxa"/>
            <w:tcMar>
              <w:left w:w="57" w:type="dxa"/>
              <w:right w:w="57" w:type="dxa"/>
            </w:tcMar>
          </w:tcPr>
          <w:p w:rsidR="00060B6A" w:rsidRPr="00DB0666" w:rsidRDefault="00060B6A" w:rsidP="00B16D06">
            <w:pPr>
              <w:pStyle w:val="Default"/>
              <w:rPr>
                <w:rFonts w:ascii="Times New Roman" w:hAnsi="Times New Roman" w:cs="Times New Roman"/>
                <w:color w:val="auto"/>
                <w:sz w:val="20"/>
                <w:szCs w:val="20"/>
                <w:lang w:val="ro-RO"/>
              </w:rPr>
            </w:pPr>
            <w:r w:rsidRPr="00DB0666">
              <w:rPr>
                <w:rFonts w:ascii="Times New Roman" w:hAnsi="Times New Roman" w:cs="Times New Roman"/>
                <w:color w:val="auto"/>
                <w:sz w:val="20"/>
                <w:szCs w:val="20"/>
                <w:lang w:val="ro-RO"/>
              </w:rPr>
              <w:t>Cercetarea impactului legislaţiei existente asupra siguranţei rutiere, cercetarea comparată a legislaţiei europene din domeniu, a metodelor de comunicare şi impunere a acesteia</w:t>
            </w:r>
          </w:p>
        </w:tc>
        <w:tc>
          <w:tcPr>
            <w:tcW w:w="2551" w:type="dxa"/>
          </w:tcPr>
          <w:p w:rsidR="00060B6A" w:rsidRDefault="00060B6A" w:rsidP="00B16D06">
            <w:pPr>
              <w:pStyle w:val="Default"/>
              <w:rPr>
                <w:rFonts w:ascii="Times New Roman" w:hAnsi="Times New Roman" w:cs="Times New Roman"/>
                <w:sz w:val="20"/>
                <w:szCs w:val="20"/>
                <w:lang w:val="ro-RO"/>
              </w:rPr>
            </w:pPr>
          </w:p>
        </w:tc>
        <w:tc>
          <w:tcPr>
            <w:tcW w:w="2268" w:type="dxa"/>
          </w:tcPr>
          <w:p w:rsidR="00060B6A" w:rsidRPr="00DB0666" w:rsidRDefault="00060B6A" w:rsidP="00B16D06">
            <w:pPr>
              <w:pStyle w:val="Default"/>
              <w:rPr>
                <w:rFonts w:ascii="Times New Roman" w:hAnsi="Times New Roman" w:cs="Times New Roman"/>
                <w:color w:val="auto"/>
                <w:sz w:val="20"/>
                <w:szCs w:val="20"/>
                <w:lang w:val="ro-RO"/>
              </w:rPr>
            </w:pPr>
          </w:p>
        </w:tc>
        <w:tc>
          <w:tcPr>
            <w:tcW w:w="1418" w:type="dxa"/>
          </w:tcPr>
          <w:p w:rsidR="00060B6A" w:rsidRDefault="00060B6A" w:rsidP="00B16D06">
            <w:pPr>
              <w:pStyle w:val="Default"/>
              <w:rPr>
                <w:rFonts w:ascii="Times New Roman" w:hAnsi="Times New Roman" w:cs="Times New Roman"/>
                <w:color w:val="auto"/>
                <w:sz w:val="20"/>
                <w:szCs w:val="20"/>
              </w:rPr>
            </w:pPr>
            <w:proofErr w:type="spellStart"/>
            <w:r>
              <w:rPr>
                <w:rFonts w:ascii="Times New Roman" w:hAnsi="Times New Roman" w:cs="Times New Roman"/>
                <w:color w:val="auto"/>
                <w:sz w:val="20"/>
                <w:szCs w:val="20"/>
              </w:rPr>
              <w:t>afaceri</w:t>
            </w:r>
            <w:proofErr w:type="spellEnd"/>
            <w:r>
              <w:rPr>
                <w:rFonts w:ascii="Times New Roman" w:hAnsi="Times New Roman" w:cs="Times New Roman"/>
                <w:color w:val="auto"/>
                <w:sz w:val="20"/>
                <w:szCs w:val="20"/>
              </w:rPr>
              <w:t xml:space="preserve"> interne</w:t>
            </w:r>
          </w:p>
          <w:p w:rsidR="000241F5" w:rsidRDefault="00B10163" w:rsidP="00B16D06">
            <w:pPr>
              <w:pStyle w:val="Default"/>
              <w:rPr>
                <w:rFonts w:ascii="Times New Roman" w:hAnsi="Times New Roman" w:cs="Times New Roman"/>
                <w:color w:val="auto"/>
                <w:sz w:val="20"/>
                <w:szCs w:val="20"/>
              </w:rPr>
            </w:pPr>
            <w:r>
              <w:rPr>
                <w:rFonts w:ascii="Times New Roman" w:hAnsi="Times New Roman" w:cs="Times New Roman"/>
                <w:color w:val="auto"/>
                <w:sz w:val="20"/>
                <w:szCs w:val="20"/>
              </w:rPr>
              <w:t>CISR</w:t>
            </w:r>
          </w:p>
          <w:p w:rsidR="000241F5" w:rsidRDefault="00747823" w:rsidP="00B16D06">
            <w:pPr>
              <w:pStyle w:val="Default"/>
              <w:rPr>
                <w:rFonts w:ascii="Times New Roman" w:hAnsi="Times New Roman" w:cs="Times New Roman"/>
                <w:color w:val="auto"/>
                <w:sz w:val="20"/>
                <w:szCs w:val="20"/>
              </w:rPr>
            </w:pPr>
            <w:proofErr w:type="spellStart"/>
            <w:r>
              <w:rPr>
                <w:rFonts w:ascii="Times New Roman" w:hAnsi="Times New Roman" w:cs="Times New Roman"/>
                <w:color w:val="auto"/>
                <w:sz w:val="20"/>
                <w:szCs w:val="20"/>
              </w:rPr>
              <w:t>educatiei</w:t>
            </w:r>
            <w:proofErr w:type="spellEnd"/>
          </w:p>
          <w:p w:rsidR="0023289D" w:rsidRDefault="0023289D" w:rsidP="00B16D06">
            <w:pPr>
              <w:pStyle w:val="Default"/>
              <w:rPr>
                <w:rFonts w:ascii="Times New Roman" w:hAnsi="Times New Roman" w:cs="Times New Roman"/>
                <w:color w:val="auto"/>
                <w:sz w:val="20"/>
                <w:szCs w:val="20"/>
              </w:rPr>
            </w:pPr>
          </w:p>
          <w:p w:rsidR="0023289D" w:rsidRDefault="0023289D" w:rsidP="00B16D06">
            <w:pPr>
              <w:pStyle w:val="Default"/>
              <w:rPr>
                <w:rFonts w:ascii="Times New Roman" w:hAnsi="Times New Roman" w:cs="Times New Roman"/>
                <w:color w:val="auto"/>
                <w:sz w:val="20"/>
                <w:szCs w:val="20"/>
              </w:rPr>
            </w:pPr>
          </w:p>
        </w:tc>
        <w:tc>
          <w:tcPr>
            <w:tcW w:w="1415" w:type="dxa"/>
          </w:tcPr>
          <w:p w:rsidR="00060B6A" w:rsidRDefault="00060B6A" w:rsidP="00B16D06">
            <w:pPr>
              <w:pStyle w:val="Default"/>
              <w:rPr>
                <w:rFonts w:ascii="Times New Roman" w:hAnsi="Times New Roman" w:cs="Times New Roman"/>
                <w:color w:val="auto"/>
                <w:sz w:val="20"/>
                <w:szCs w:val="20"/>
              </w:rPr>
            </w:pPr>
          </w:p>
        </w:tc>
      </w:tr>
      <w:tr w:rsidR="00B16D06" w:rsidRPr="001721F8" w:rsidTr="0078733E">
        <w:trPr>
          <w:cantSplit/>
          <w:trHeight w:val="201"/>
          <w:tblHeader/>
        </w:trPr>
        <w:tc>
          <w:tcPr>
            <w:tcW w:w="1998" w:type="dxa"/>
            <w:vMerge/>
            <w:tcMar>
              <w:left w:w="57" w:type="dxa"/>
              <w:right w:w="57" w:type="dxa"/>
            </w:tcMar>
          </w:tcPr>
          <w:p w:rsidR="00060B6A" w:rsidRPr="00043625" w:rsidRDefault="00060B6A" w:rsidP="00B16D06">
            <w:pPr>
              <w:pStyle w:val="Default"/>
              <w:rPr>
                <w:rFonts w:ascii="Times New Roman" w:hAnsi="Times New Roman" w:cs="Times New Roman"/>
                <w:color w:val="auto"/>
                <w:sz w:val="20"/>
                <w:szCs w:val="20"/>
              </w:rPr>
            </w:pPr>
          </w:p>
        </w:tc>
        <w:tc>
          <w:tcPr>
            <w:tcW w:w="2204" w:type="dxa"/>
            <w:vMerge/>
          </w:tcPr>
          <w:p w:rsidR="00060B6A" w:rsidRPr="00043625" w:rsidRDefault="00060B6A" w:rsidP="00B16D06">
            <w:pPr>
              <w:rPr>
                <w:rFonts w:ascii="Times New Roman" w:hAnsi="Times New Roman" w:cs="Times New Roman"/>
                <w:sz w:val="20"/>
                <w:lang w:val="ro-RO"/>
              </w:rPr>
            </w:pPr>
          </w:p>
        </w:tc>
        <w:tc>
          <w:tcPr>
            <w:tcW w:w="2835" w:type="dxa"/>
            <w:tcMar>
              <w:left w:w="57" w:type="dxa"/>
              <w:right w:w="57" w:type="dxa"/>
            </w:tcMar>
          </w:tcPr>
          <w:p w:rsidR="00060B6A" w:rsidRDefault="00060B6A" w:rsidP="00B16D06">
            <w:pPr>
              <w:pStyle w:val="Default"/>
              <w:rPr>
                <w:rFonts w:ascii="Times New Roman" w:hAnsi="Times New Roman" w:cs="Times New Roman"/>
                <w:color w:val="auto"/>
                <w:sz w:val="20"/>
                <w:szCs w:val="20"/>
              </w:rPr>
            </w:pPr>
            <w:proofErr w:type="spellStart"/>
            <w:r>
              <w:rPr>
                <w:rFonts w:ascii="Times New Roman" w:hAnsi="Times New Roman" w:cs="Times New Roman"/>
                <w:color w:val="auto"/>
                <w:sz w:val="20"/>
                <w:szCs w:val="20"/>
              </w:rPr>
              <w:t>C</w:t>
            </w:r>
            <w:r w:rsidRPr="00043625">
              <w:rPr>
                <w:rFonts w:ascii="Times New Roman" w:hAnsi="Times New Roman" w:cs="Times New Roman"/>
                <w:color w:val="auto"/>
                <w:sz w:val="20"/>
                <w:szCs w:val="20"/>
              </w:rPr>
              <w:t>ompletarea</w:t>
            </w:r>
            <w:proofErr w:type="spellEnd"/>
            <w:r w:rsidRPr="00043625">
              <w:rPr>
                <w:rFonts w:ascii="Times New Roman" w:hAnsi="Times New Roman" w:cs="Times New Roman"/>
                <w:color w:val="auto"/>
                <w:sz w:val="20"/>
                <w:szCs w:val="20"/>
              </w:rPr>
              <w:t xml:space="preserve"> </w:t>
            </w:r>
            <w:proofErr w:type="spellStart"/>
            <w:r w:rsidRPr="00043625">
              <w:rPr>
                <w:rFonts w:ascii="Times New Roman" w:hAnsi="Times New Roman" w:cs="Times New Roman"/>
                <w:color w:val="auto"/>
                <w:sz w:val="20"/>
                <w:szCs w:val="20"/>
              </w:rPr>
              <w:t>legislației</w:t>
            </w:r>
            <w:proofErr w:type="spellEnd"/>
            <w:r w:rsidRPr="00043625">
              <w:rPr>
                <w:rFonts w:ascii="Times New Roman" w:hAnsi="Times New Roman" w:cs="Times New Roman"/>
                <w:color w:val="auto"/>
                <w:sz w:val="20"/>
                <w:szCs w:val="20"/>
              </w:rPr>
              <w:t xml:space="preserve"> </w:t>
            </w:r>
            <w:proofErr w:type="spellStart"/>
            <w:r>
              <w:rPr>
                <w:rFonts w:ascii="Times New Roman" w:hAnsi="Times New Roman" w:cs="Times New Roman"/>
                <w:color w:val="auto"/>
                <w:sz w:val="20"/>
                <w:szCs w:val="20"/>
              </w:rPr>
              <w:t>p</w:t>
            </w:r>
            <w:r w:rsidRPr="00043625">
              <w:rPr>
                <w:rFonts w:ascii="Times New Roman" w:hAnsi="Times New Roman" w:cs="Times New Roman"/>
                <w:color w:val="auto"/>
                <w:sz w:val="20"/>
                <w:szCs w:val="20"/>
              </w:rPr>
              <w:t>entru</w:t>
            </w:r>
            <w:proofErr w:type="spellEnd"/>
            <w:r w:rsidRPr="00043625">
              <w:rPr>
                <w:rFonts w:ascii="Times New Roman" w:hAnsi="Times New Roman" w:cs="Times New Roman"/>
                <w:color w:val="auto"/>
                <w:sz w:val="20"/>
                <w:szCs w:val="20"/>
              </w:rPr>
              <w:t xml:space="preserve"> </w:t>
            </w:r>
            <w:proofErr w:type="spellStart"/>
            <w:r w:rsidRPr="00043625">
              <w:rPr>
                <w:rFonts w:ascii="Times New Roman" w:hAnsi="Times New Roman" w:cs="Times New Roman"/>
                <w:color w:val="auto"/>
                <w:sz w:val="20"/>
                <w:szCs w:val="20"/>
              </w:rPr>
              <w:t>stoparea</w:t>
            </w:r>
            <w:proofErr w:type="spellEnd"/>
            <w:r w:rsidRPr="00043625">
              <w:rPr>
                <w:rFonts w:ascii="Times New Roman" w:hAnsi="Times New Roman" w:cs="Times New Roman"/>
                <w:color w:val="auto"/>
                <w:sz w:val="20"/>
                <w:szCs w:val="20"/>
              </w:rPr>
              <w:t xml:space="preserve"> </w:t>
            </w:r>
            <w:proofErr w:type="spellStart"/>
            <w:r w:rsidRPr="00043625">
              <w:rPr>
                <w:rFonts w:ascii="Times New Roman" w:hAnsi="Times New Roman" w:cs="Times New Roman"/>
                <w:color w:val="auto"/>
                <w:sz w:val="20"/>
                <w:szCs w:val="20"/>
              </w:rPr>
              <w:t>agresivităţii</w:t>
            </w:r>
            <w:proofErr w:type="spellEnd"/>
            <w:r w:rsidRPr="00043625">
              <w:rPr>
                <w:rFonts w:ascii="Times New Roman" w:hAnsi="Times New Roman" w:cs="Times New Roman"/>
                <w:color w:val="auto"/>
                <w:sz w:val="20"/>
                <w:szCs w:val="20"/>
              </w:rPr>
              <w:t xml:space="preserve"> </w:t>
            </w:r>
            <w:proofErr w:type="spellStart"/>
            <w:r w:rsidRPr="00043625">
              <w:rPr>
                <w:rFonts w:ascii="Times New Roman" w:hAnsi="Times New Roman" w:cs="Times New Roman"/>
                <w:color w:val="auto"/>
                <w:sz w:val="20"/>
                <w:szCs w:val="20"/>
              </w:rPr>
              <w:t>rutiere</w:t>
            </w:r>
            <w:proofErr w:type="spellEnd"/>
            <w:r w:rsidRPr="00043625">
              <w:rPr>
                <w:rFonts w:ascii="Times New Roman" w:hAnsi="Times New Roman" w:cs="Times New Roman"/>
                <w:color w:val="auto"/>
                <w:sz w:val="20"/>
                <w:szCs w:val="20"/>
              </w:rPr>
              <w:t xml:space="preserve"> </w:t>
            </w:r>
          </w:p>
        </w:tc>
        <w:tc>
          <w:tcPr>
            <w:tcW w:w="2551" w:type="dxa"/>
          </w:tcPr>
          <w:p w:rsidR="00060B6A" w:rsidRDefault="00060B6A" w:rsidP="00B16D06">
            <w:pPr>
              <w:pStyle w:val="Default"/>
              <w:rPr>
                <w:rFonts w:ascii="Times New Roman" w:hAnsi="Times New Roman" w:cs="Times New Roman"/>
                <w:sz w:val="20"/>
                <w:szCs w:val="20"/>
                <w:lang w:val="ro-RO"/>
              </w:rPr>
            </w:pPr>
          </w:p>
        </w:tc>
        <w:tc>
          <w:tcPr>
            <w:tcW w:w="2268" w:type="dxa"/>
          </w:tcPr>
          <w:p w:rsidR="00060B6A" w:rsidRPr="001721F8" w:rsidRDefault="00060B6A" w:rsidP="00B16D06">
            <w:pPr>
              <w:pStyle w:val="Default"/>
              <w:rPr>
                <w:rFonts w:ascii="Times New Roman" w:hAnsi="Times New Roman" w:cs="Times New Roman"/>
                <w:color w:val="auto"/>
                <w:sz w:val="20"/>
                <w:szCs w:val="20"/>
              </w:rPr>
            </w:pPr>
          </w:p>
        </w:tc>
        <w:tc>
          <w:tcPr>
            <w:tcW w:w="1418" w:type="dxa"/>
          </w:tcPr>
          <w:p w:rsidR="00060B6A" w:rsidRDefault="00060B6A" w:rsidP="00B16D06">
            <w:pPr>
              <w:pStyle w:val="Default"/>
              <w:rPr>
                <w:rFonts w:ascii="Times New Roman" w:hAnsi="Times New Roman" w:cs="Times New Roman"/>
                <w:color w:val="auto"/>
                <w:sz w:val="20"/>
                <w:szCs w:val="20"/>
              </w:rPr>
            </w:pPr>
            <w:proofErr w:type="spellStart"/>
            <w:r>
              <w:rPr>
                <w:rFonts w:ascii="Times New Roman" w:hAnsi="Times New Roman" w:cs="Times New Roman"/>
                <w:color w:val="auto"/>
                <w:sz w:val="20"/>
                <w:szCs w:val="20"/>
              </w:rPr>
              <w:t>afaceri</w:t>
            </w:r>
            <w:proofErr w:type="spellEnd"/>
            <w:r>
              <w:rPr>
                <w:rFonts w:ascii="Times New Roman" w:hAnsi="Times New Roman" w:cs="Times New Roman"/>
                <w:color w:val="auto"/>
                <w:sz w:val="20"/>
                <w:szCs w:val="20"/>
              </w:rPr>
              <w:t xml:space="preserve"> interne</w:t>
            </w:r>
          </w:p>
        </w:tc>
        <w:tc>
          <w:tcPr>
            <w:tcW w:w="1415" w:type="dxa"/>
          </w:tcPr>
          <w:p w:rsidR="00060B6A" w:rsidRDefault="00060B6A" w:rsidP="00B16D06">
            <w:pPr>
              <w:pStyle w:val="Default"/>
              <w:rPr>
                <w:rFonts w:ascii="Times New Roman" w:hAnsi="Times New Roman" w:cs="Times New Roman"/>
                <w:color w:val="auto"/>
                <w:sz w:val="20"/>
                <w:szCs w:val="20"/>
              </w:rPr>
            </w:pPr>
          </w:p>
        </w:tc>
      </w:tr>
      <w:tr w:rsidR="00B16D06" w:rsidRPr="001721F8" w:rsidTr="0078733E">
        <w:trPr>
          <w:cantSplit/>
          <w:trHeight w:val="201"/>
          <w:tblHeader/>
        </w:trPr>
        <w:tc>
          <w:tcPr>
            <w:tcW w:w="1998" w:type="dxa"/>
            <w:vMerge/>
            <w:tcMar>
              <w:left w:w="57" w:type="dxa"/>
              <w:right w:w="57" w:type="dxa"/>
            </w:tcMar>
          </w:tcPr>
          <w:p w:rsidR="00060B6A" w:rsidRPr="00043625" w:rsidRDefault="00060B6A" w:rsidP="00B16D06">
            <w:pPr>
              <w:pStyle w:val="Default"/>
              <w:rPr>
                <w:rFonts w:ascii="Times New Roman" w:hAnsi="Times New Roman" w:cs="Times New Roman"/>
                <w:color w:val="auto"/>
                <w:sz w:val="20"/>
                <w:szCs w:val="20"/>
              </w:rPr>
            </w:pPr>
          </w:p>
        </w:tc>
        <w:tc>
          <w:tcPr>
            <w:tcW w:w="2204" w:type="dxa"/>
            <w:vMerge/>
          </w:tcPr>
          <w:p w:rsidR="00060B6A" w:rsidRPr="00043625" w:rsidRDefault="00060B6A" w:rsidP="00B16D06">
            <w:pPr>
              <w:rPr>
                <w:rFonts w:ascii="Times New Roman" w:hAnsi="Times New Roman" w:cs="Times New Roman"/>
                <w:sz w:val="20"/>
                <w:lang w:val="ro-RO"/>
              </w:rPr>
            </w:pPr>
          </w:p>
        </w:tc>
        <w:tc>
          <w:tcPr>
            <w:tcW w:w="2835" w:type="dxa"/>
            <w:tcMar>
              <w:left w:w="57" w:type="dxa"/>
              <w:right w:w="57" w:type="dxa"/>
            </w:tcMar>
          </w:tcPr>
          <w:p w:rsidR="00060B6A" w:rsidRPr="00DB0666" w:rsidRDefault="00060B6A" w:rsidP="00B16D06">
            <w:pPr>
              <w:pStyle w:val="Default"/>
              <w:rPr>
                <w:rFonts w:ascii="Times New Roman" w:hAnsi="Times New Roman" w:cs="Times New Roman"/>
                <w:color w:val="auto"/>
                <w:sz w:val="20"/>
                <w:szCs w:val="20"/>
                <w:lang w:val="fr-FR"/>
              </w:rPr>
            </w:pPr>
            <w:proofErr w:type="spellStart"/>
            <w:r w:rsidRPr="00DB0666">
              <w:rPr>
                <w:rFonts w:ascii="Times New Roman" w:hAnsi="Times New Roman" w:cs="Times New Roman"/>
                <w:color w:val="auto"/>
                <w:sz w:val="20"/>
                <w:szCs w:val="20"/>
                <w:lang w:val="fr-FR"/>
              </w:rPr>
              <w:t>Completarea</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legislației</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rutiere</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pentru</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sancționarea</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pietonilor</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și</w:t>
            </w:r>
            <w:proofErr w:type="spellEnd"/>
            <w:r w:rsidRPr="00DB0666">
              <w:rPr>
                <w:rFonts w:ascii="Times New Roman" w:hAnsi="Times New Roman" w:cs="Times New Roman"/>
                <w:color w:val="auto"/>
                <w:sz w:val="20"/>
                <w:szCs w:val="20"/>
                <w:lang w:val="fr-FR"/>
              </w:rPr>
              <w:t xml:space="preserve"> a </w:t>
            </w:r>
            <w:proofErr w:type="spellStart"/>
            <w:r w:rsidRPr="00DB0666">
              <w:rPr>
                <w:rFonts w:ascii="Times New Roman" w:hAnsi="Times New Roman" w:cs="Times New Roman"/>
                <w:color w:val="auto"/>
                <w:sz w:val="20"/>
                <w:szCs w:val="20"/>
                <w:lang w:val="fr-FR"/>
              </w:rPr>
              <w:t>bicicliștilor</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pentru</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abateri</w:t>
            </w:r>
            <w:proofErr w:type="spellEnd"/>
            <w:r w:rsidRPr="00DB0666">
              <w:rPr>
                <w:rFonts w:ascii="Times New Roman" w:hAnsi="Times New Roman" w:cs="Times New Roman"/>
                <w:color w:val="auto"/>
                <w:sz w:val="20"/>
                <w:szCs w:val="20"/>
                <w:lang w:val="fr-FR"/>
              </w:rPr>
              <w:t xml:space="preserve"> de la </w:t>
            </w:r>
            <w:proofErr w:type="spellStart"/>
            <w:r w:rsidRPr="00DB0666">
              <w:rPr>
                <w:rFonts w:ascii="Times New Roman" w:hAnsi="Times New Roman" w:cs="Times New Roman"/>
                <w:color w:val="auto"/>
                <w:sz w:val="20"/>
                <w:szCs w:val="20"/>
                <w:lang w:val="fr-FR"/>
              </w:rPr>
              <w:t>reglementările</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privind</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circulația</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pe</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drumurile</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publice</w:t>
            </w:r>
            <w:proofErr w:type="spellEnd"/>
          </w:p>
        </w:tc>
        <w:tc>
          <w:tcPr>
            <w:tcW w:w="2551" w:type="dxa"/>
          </w:tcPr>
          <w:p w:rsidR="00060B6A" w:rsidRDefault="00060B6A" w:rsidP="00B16D06">
            <w:pPr>
              <w:pStyle w:val="Default"/>
              <w:rPr>
                <w:rFonts w:ascii="Times New Roman" w:hAnsi="Times New Roman" w:cs="Times New Roman"/>
                <w:sz w:val="20"/>
                <w:szCs w:val="20"/>
                <w:lang w:val="ro-RO"/>
              </w:rPr>
            </w:pPr>
          </w:p>
        </w:tc>
        <w:tc>
          <w:tcPr>
            <w:tcW w:w="2268" w:type="dxa"/>
          </w:tcPr>
          <w:p w:rsidR="00060B6A" w:rsidRPr="00DB0666" w:rsidRDefault="00060B6A" w:rsidP="00B16D06">
            <w:pPr>
              <w:pStyle w:val="Default"/>
              <w:rPr>
                <w:rFonts w:ascii="Times New Roman" w:hAnsi="Times New Roman" w:cs="Times New Roman"/>
                <w:color w:val="auto"/>
                <w:sz w:val="20"/>
                <w:szCs w:val="20"/>
                <w:lang w:val="fr-FR"/>
              </w:rPr>
            </w:pPr>
          </w:p>
        </w:tc>
        <w:tc>
          <w:tcPr>
            <w:tcW w:w="1418" w:type="dxa"/>
          </w:tcPr>
          <w:p w:rsidR="00060B6A" w:rsidRDefault="00060B6A" w:rsidP="00B16D06">
            <w:pPr>
              <w:pStyle w:val="Default"/>
              <w:rPr>
                <w:rFonts w:ascii="Times New Roman" w:hAnsi="Times New Roman" w:cs="Times New Roman"/>
                <w:color w:val="auto"/>
                <w:sz w:val="20"/>
                <w:szCs w:val="20"/>
              </w:rPr>
            </w:pPr>
            <w:proofErr w:type="spellStart"/>
            <w:r w:rsidRPr="00060B6A">
              <w:rPr>
                <w:rFonts w:ascii="Times New Roman" w:hAnsi="Times New Roman" w:cs="Times New Roman"/>
                <w:color w:val="auto"/>
                <w:sz w:val="20"/>
                <w:szCs w:val="20"/>
              </w:rPr>
              <w:t>afaceri</w:t>
            </w:r>
            <w:proofErr w:type="spellEnd"/>
            <w:r w:rsidRPr="00060B6A">
              <w:rPr>
                <w:rFonts w:ascii="Times New Roman" w:hAnsi="Times New Roman" w:cs="Times New Roman"/>
                <w:color w:val="auto"/>
                <w:sz w:val="20"/>
                <w:szCs w:val="20"/>
              </w:rPr>
              <w:t xml:space="preserve"> interne</w:t>
            </w:r>
          </w:p>
        </w:tc>
        <w:tc>
          <w:tcPr>
            <w:tcW w:w="1415" w:type="dxa"/>
          </w:tcPr>
          <w:p w:rsidR="00060B6A" w:rsidRDefault="00060B6A" w:rsidP="00B16D06">
            <w:pPr>
              <w:pStyle w:val="Default"/>
              <w:rPr>
                <w:rFonts w:ascii="Times New Roman" w:hAnsi="Times New Roman" w:cs="Times New Roman"/>
                <w:color w:val="auto"/>
                <w:sz w:val="20"/>
                <w:szCs w:val="20"/>
              </w:rPr>
            </w:pPr>
          </w:p>
        </w:tc>
      </w:tr>
      <w:tr w:rsidR="00B16D06" w:rsidRPr="001721F8" w:rsidTr="0078733E">
        <w:trPr>
          <w:cantSplit/>
          <w:trHeight w:val="837"/>
          <w:tblHeader/>
        </w:trPr>
        <w:tc>
          <w:tcPr>
            <w:tcW w:w="1998" w:type="dxa"/>
            <w:vMerge/>
            <w:tcMar>
              <w:left w:w="57" w:type="dxa"/>
              <w:right w:w="57" w:type="dxa"/>
            </w:tcMar>
          </w:tcPr>
          <w:p w:rsidR="00786F01" w:rsidRPr="00D55900" w:rsidRDefault="00786F01" w:rsidP="00B16D06">
            <w:pPr>
              <w:pStyle w:val="Default"/>
              <w:rPr>
                <w:rFonts w:ascii="Times New Roman" w:hAnsi="Times New Roman" w:cs="Times New Roman"/>
                <w:color w:val="auto"/>
                <w:sz w:val="20"/>
                <w:szCs w:val="20"/>
              </w:rPr>
            </w:pPr>
          </w:p>
        </w:tc>
        <w:tc>
          <w:tcPr>
            <w:tcW w:w="2204" w:type="dxa"/>
            <w:vMerge w:val="restart"/>
          </w:tcPr>
          <w:p w:rsidR="00786F01" w:rsidRPr="00043625" w:rsidRDefault="00786F01" w:rsidP="00B16D06">
            <w:pPr>
              <w:rPr>
                <w:rFonts w:ascii="Times New Roman" w:hAnsi="Times New Roman" w:cs="Times New Roman"/>
                <w:sz w:val="20"/>
                <w:szCs w:val="24"/>
                <w:lang w:val="ro-RO"/>
              </w:rPr>
            </w:pPr>
            <w:r w:rsidRPr="00043625">
              <w:rPr>
                <w:rFonts w:ascii="Times New Roman" w:hAnsi="Times New Roman" w:cs="Times New Roman"/>
                <w:sz w:val="20"/>
                <w:lang w:val="ro-RO"/>
              </w:rPr>
              <w:t>B. Îmbunătăţirea capacităţii de supraveghere şi control a respectării legii prin intermediul sistemelor automate de constatare a abaterilor</w:t>
            </w:r>
          </w:p>
          <w:p w:rsidR="00786F01" w:rsidRPr="00043625" w:rsidRDefault="00786F01" w:rsidP="00B16D06">
            <w:pPr>
              <w:tabs>
                <w:tab w:val="left" w:pos="221"/>
                <w:tab w:val="left" w:pos="341"/>
              </w:tabs>
              <w:jc w:val="both"/>
              <w:rPr>
                <w:rFonts w:ascii="Times New Roman" w:hAnsi="Times New Roman" w:cs="Times New Roman"/>
                <w:sz w:val="20"/>
                <w:szCs w:val="24"/>
                <w:lang w:val="ro-RO"/>
              </w:rPr>
            </w:pPr>
          </w:p>
        </w:tc>
        <w:tc>
          <w:tcPr>
            <w:tcW w:w="2835" w:type="dxa"/>
            <w:tcMar>
              <w:left w:w="57" w:type="dxa"/>
              <w:right w:w="57" w:type="dxa"/>
            </w:tcMar>
          </w:tcPr>
          <w:p w:rsidR="00786F01" w:rsidRPr="00DB0666" w:rsidRDefault="00786F01" w:rsidP="00B16D06">
            <w:pPr>
              <w:pStyle w:val="Default"/>
              <w:rPr>
                <w:rFonts w:ascii="Times New Roman" w:hAnsi="Times New Roman" w:cs="Times New Roman"/>
                <w:color w:val="auto"/>
                <w:sz w:val="20"/>
                <w:szCs w:val="20"/>
                <w:lang w:val="ro-RO"/>
              </w:rPr>
            </w:pPr>
            <w:r w:rsidRPr="00DB0666">
              <w:rPr>
                <w:rFonts w:ascii="Times New Roman" w:hAnsi="Times New Roman" w:cs="Times New Roman"/>
                <w:color w:val="auto"/>
                <w:sz w:val="20"/>
                <w:szCs w:val="20"/>
                <w:lang w:val="ro-RO"/>
              </w:rPr>
              <w:t>Crearea cadrului legal privitor la introducerea, utilizarea și finanțarea utilizării sistemelor automate de constatare a abaterilor, precum și la utilizarea informațiilor obținute de sistemele automate de constatare a abaterilor pentru alte domenii de impunere a legii</w:t>
            </w:r>
          </w:p>
        </w:tc>
        <w:tc>
          <w:tcPr>
            <w:tcW w:w="2551" w:type="dxa"/>
          </w:tcPr>
          <w:p w:rsidR="00786F01" w:rsidRDefault="00786F01" w:rsidP="00B16D06">
            <w:pPr>
              <w:pStyle w:val="Default"/>
              <w:rPr>
                <w:rFonts w:ascii="Times New Roman" w:hAnsi="Times New Roman" w:cs="Times New Roman"/>
                <w:sz w:val="20"/>
                <w:szCs w:val="20"/>
                <w:lang w:val="ro-RO"/>
              </w:rPr>
            </w:pPr>
          </w:p>
        </w:tc>
        <w:tc>
          <w:tcPr>
            <w:tcW w:w="2268" w:type="dxa"/>
          </w:tcPr>
          <w:p w:rsidR="00786F01" w:rsidRPr="00DB0666" w:rsidRDefault="00786F01" w:rsidP="00B16D06">
            <w:pPr>
              <w:pStyle w:val="Default"/>
              <w:rPr>
                <w:rFonts w:ascii="Times New Roman" w:hAnsi="Times New Roman" w:cs="Times New Roman"/>
                <w:color w:val="auto"/>
                <w:sz w:val="20"/>
                <w:szCs w:val="20"/>
                <w:lang w:val="ro-RO"/>
              </w:rPr>
            </w:pPr>
          </w:p>
        </w:tc>
        <w:tc>
          <w:tcPr>
            <w:tcW w:w="1418" w:type="dxa"/>
          </w:tcPr>
          <w:p w:rsidR="00786F01" w:rsidRDefault="00786F01" w:rsidP="00B16D06">
            <w:pPr>
              <w:pStyle w:val="Default"/>
              <w:rPr>
                <w:rFonts w:ascii="Times New Roman" w:hAnsi="Times New Roman" w:cs="Times New Roman"/>
                <w:color w:val="auto"/>
                <w:sz w:val="20"/>
                <w:szCs w:val="20"/>
              </w:rPr>
            </w:pPr>
            <w:proofErr w:type="spellStart"/>
            <w:r>
              <w:rPr>
                <w:rFonts w:ascii="Times New Roman" w:hAnsi="Times New Roman" w:cs="Times New Roman"/>
                <w:color w:val="auto"/>
                <w:sz w:val="20"/>
                <w:szCs w:val="20"/>
              </w:rPr>
              <w:t>afaceri</w:t>
            </w:r>
            <w:proofErr w:type="spellEnd"/>
            <w:r>
              <w:rPr>
                <w:rFonts w:ascii="Times New Roman" w:hAnsi="Times New Roman" w:cs="Times New Roman"/>
                <w:color w:val="auto"/>
                <w:sz w:val="20"/>
                <w:szCs w:val="20"/>
              </w:rPr>
              <w:t xml:space="preserve"> interne</w:t>
            </w:r>
          </w:p>
          <w:p w:rsidR="00786F01" w:rsidRDefault="00786F01" w:rsidP="00B16D06">
            <w:pPr>
              <w:pStyle w:val="Default"/>
              <w:rPr>
                <w:rFonts w:ascii="Times New Roman" w:hAnsi="Times New Roman" w:cs="Times New Roman"/>
                <w:color w:val="auto"/>
                <w:sz w:val="20"/>
                <w:szCs w:val="20"/>
              </w:rPr>
            </w:pPr>
            <w:r>
              <w:rPr>
                <w:rFonts w:ascii="Times New Roman" w:hAnsi="Times New Roman" w:cs="Times New Roman"/>
                <w:color w:val="auto"/>
                <w:sz w:val="20"/>
                <w:szCs w:val="20"/>
              </w:rPr>
              <w:t>transport</w:t>
            </w:r>
          </w:p>
        </w:tc>
        <w:tc>
          <w:tcPr>
            <w:tcW w:w="1415" w:type="dxa"/>
          </w:tcPr>
          <w:p w:rsidR="00786F01" w:rsidRDefault="00786F01" w:rsidP="00B16D06">
            <w:pPr>
              <w:pStyle w:val="Default"/>
              <w:rPr>
                <w:rFonts w:ascii="Times New Roman" w:hAnsi="Times New Roman" w:cs="Times New Roman"/>
                <w:color w:val="auto"/>
                <w:sz w:val="20"/>
                <w:szCs w:val="20"/>
              </w:rPr>
            </w:pPr>
          </w:p>
        </w:tc>
      </w:tr>
      <w:tr w:rsidR="00B16D06" w:rsidRPr="001721F8" w:rsidTr="0078733E">
        <w:trPr>
          <w:cantSplit/>
          <w:trHeight w:val="1339"/>
          <w:tblHeader/>
        </w:trPr>
        <w:tc>
          <w:tcPr>
            <w:tcW w:w="1998" w:type="dxa"/>
            <w:vMerge/>
            <w:tcMar>
              <w:left w:w="57" w:type="dxa"/>
              <w:right w:w="57" w:type="dxa"/>
            </w:tcMar>
          </w:tcPr>
          <w:p w:rsidR="00786F01" w:rsidRPr="00D55900" w:rsidRDefault="00786F01" w:rsidP="00B16D06">
            <w:pPr>
              <w:pStyle w:val="Default"/>
              <w:rPr>
                <w:rFonts w:ascii="Times New Roman" w:hAnsi="Times New Roman" w:cs="Times New Roman"/>
                <w:color w:val="auto"/>
                <w:sz w:val="20"/>
                <w:szCs w:val="20"/>
              </w:rPr>
            </w:pPr>
          </w:p>
        </w:tc>
        <w:tc>
          <w:tcPr>
            <w:tcW w:w="2204" w:type="dxa"/>
            <w:vMerge/>
          </w:tcPr>
          <w:p w:rsidR="00786F01" w:rsidRPr="00043625" w:rsidRDefault="00786F01" w:rsidP="00B16D06">
            <w:pPr>
              <w:rPr>
                <w:rFonts w:ascii="Times New Roman" w:hAnsi="Times New Roman" w:cs="Times New Roman"/>
                <w:sz w:val="20"/>
                <w:lang w:val="ro-RO"/>
              </w:rPr>
            </w:pPr>
          </w:p>
        </w:tc>
        <w:tc>
          <w:tcPr>
            <w:tcW w:w="2835" w:type="dxa"/>
            <w:tcMar>
              <w:left w:w="57" w:type="dxa"/>
              <w:right w:w="57" w:type="dxa"/>
            </w:tcMar>
          </w:tcPr>
          <w:p w:rsidR="00786F01" w:rsidRDefault="00786F01" w:rsidP="00DB0666">
            <w:pPr>
              <w:pStyle w:val="Default"/>
              <w:rPr>
                <w:rFonts w:ascii="Times New Roman" w:hAnsi="Times New Roman" w:cs="Times New Roman"/>
                <w:sz w:val="20"/>
                <w:szCs w:val="20"/>
                <w:lang w:val="ro-RO"/>
              </w:rPr>
            </w:pPr>
            <w:r>
              <w:rPr>
                <w:rFonts w:ascii="Times New Roman" w:hAnsi="Times New Roman" w:cs="Times New Roman"/>
                <w:sz w:val="20"/>
                <w:szCs w:val="20"/>
                <w:lang w:val="ro-RO"/>
              </w:rPr>
              <w:t>D</w:t>
            </w:r>
            <w:r w:rsidRPr="00E07269">
              <w:rPr>
                <w:rFonts w:ascii="Times New Roman" w:hAnsi="Times New Roman" w:cs="Times New Roman"/>
                <w:sz w:val="20"/>
                <w:szCs w:val="20"/>
                <w:lang w:val="ro-RO"/>
              </w:rPr>
              <w:t>efinirea unui necesar de sisteme de management şi sisteme automate de constatare a abaterilor cel puțin la nivelul reţelei de autostrăzi, drumuri naționale și în zona punctelor negre</w:t>
            </w:r>
          </w:p>
        </w:tc>
        <w:tc>
          <w:tcPr>
            <w:tcW w:w="2551" w:type="dxa"/>
          </w:tcPr>
          <w:p w:rsidR="00786F01" w:rsidRDefault="00786F01" w:rsidP="00B16D06">
            <w:pPr>
              <w:pStyle w:val="Default"/>
              <w:rPr>
                <w:rFonts w:ascii="Times New Roman" w:hAnsi="Times New Roman" w:cs="Times New Roman"/>
                <w:sz w:val="20"/>
                <w:szCs w:val="20"/>
                <w:lang w:val="ro-RO"/>
              </w:rPr>
            </w:pPr>
          </w:p>
        </w:tc>
        <w:tc>
          <w:tcPr>
            <w:tcW w:w="2268" w:type="dxa"/>
          </w:tcPr>
          <w:p w:rsidR="00786F01" w:rsidRPr="00DB0666" w:rsidRDefault="00786F01" w:rsidP="00B16D06">
            <w:pPr>
              <w:pStyle w:val="Default"/>
              <w:rPr>
                <w:rFonts w:ascii="Times New Roman" w:hAnsi="Times New Roman" w:cs="Times New Roman"/>
                <w:color w:val="auto"/>
                <w:sz w:val="20"/>
                <w:szCs w:val="20"/>
                <w:lang w:val="fr-FR"/>
              </w:rPr>
            </w:pPr>
          </w:p>
        </w:tc>
        <w:tc>
          <w:tcPr>
            <w:tcW w:w="1418" w:type="dxa"/>
          </w:tcPr>
          <w:p w:rsidR="00786F01" w:rsidRPr="00786F01" w:rsidRDefault="00786F01" w:rsidP="00B16D06">
            <w:pPr>
              <w:pStyle w:val="Default"/>
              <w:rPr>
                <w:rFonts w:ascii="Times New Roman" w:hAnsi="Times New Roman" w:cs="Times New Roman"/>
                <w:color w:val="auto"/>
                <w:sz w:val="20"/>
                <w:szCs w:val="20"/>
              </w:rPr>
            </w:pPr>
            <w:proofErr w:type="spellStart"/>
            <w:r w:rsidRPr="00786F01">
              <w:rPr>
                <w:rFonts w:ascii="Times New Roman" w:hAnsi="Times New Roman" w:cs="Times New Roman"/>
                <w:color w:val="auto"/>
                <w:sz w:val="20"/>
                <w:szCs w:val="20"/>
              </w:rPr>
              <w:t>afaceri</w:t>
            </w:r>
            <w:proofErr w:type="spellEnd"/>
            <w:r w:rsidRPr="00786F01">
              <w:rPr>
                <w:rFonts w:ascii="Times New Roman" w:hAnsi="Times New Roman" w:cs="Times New Roman"/>
                <w:color w:val="auto"/>
                <w:sz w:val="20"/>
                <w:szCs w:val="20"/>
              </w:rPr>
              <w:t xml:space="preserve"> interne</w:t>
            </w:r>
          </w:p>
          <w:p w:rsidR="00786F01" w:rsidRDefault="00786F01" w:rsidP="00B16D06">
            <w:pPr>
              <w:pStyle w:val="Default"/>
              <w:rPr>
                <w:rFonts w:ascii="Times New Roman" w:hAnsi="Times New Roman" w:cs="Times New Roman"/>
                <w:color w:val="auto"/>
                <w:sz w:val="20"/>
                <w:szCs w:val="20"/>
              </w:rPr>
            </w:pPr>
            <w:r w:rsidRPr="00786F01">
              <w:rPr>
                <w:rFonts w:ascii="Times New Roman" w:hAnsi="Times New Roman" w:cs="Times New Roman"/>
                <w:color w:val="auto"/>
                <w:sz w:val="20"/>
                <w:szCs w:val="20"/>
              </w:rPr>
              <w:t>transport</w:t>
            </w:r>
          </w:p>
          <w:p w:rsidR="00C360EE" w:rsidRDefault="00C360EE" w:rsidP="00B16D06">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 </w:t>
            </w:r>
          </w:p>
        </w:tc>
        <w:tc>
          <w:tcPr>
            <w:tcW w:w="1415" w:type="dxa"/>
          </w:tcPr>
          <w:p w:rsidR="00786F01" w:rsidRDefault="00786F01" w:rsidP="00B16D06">
            <w:pPr>
              <w:pStyle w:val="Default"/>
              <w:rPr>
                <w:rFonts w:ascii="Times New Roman" w:hAnsi="Times New Roman" w:cs="Times New Roman"/>
                <w:color w:val="auto"/>
                <w:sz w:val="20"/>
                <w:szCs w:val="20"/>
              </w:rPr>
            </w:pPr>
          </w:p>
        </w:tc>
      </w:tr>
      <w:tr w:rsidR="00B16D06" w:rsidRPr="001721F8" w:rsidTr="0078733E">
        <w:trPr>
          <w:cantSplit/>
          <w:trHeight w:val="641"/>
          <w:tblHeader/>
        </w:trPr>
        <w:tc>
          <w:tcPr>
            <w:tcW w:w="1998" w:type="dxa"/>
            <w:vMerge/>
            <w:tcMar>
              <w:left w:w="57" w:type="dxa"/>
              <w:right w:w="57" w:type="dxa"/>
            </w:tcMar>
          </w:tcPr>
          <w:p w:rsidR="00786F01" w:rsidRPr="00D55900" w:rsidRDefault="00786F01" w:rsidP="00B16D06">
            <w:pPr>
              <w:pStyle w:val="Default"/>
              <w:rPr>
                <w:rFonts w:ascii="Times New Roman" w:hAnsi="Times New Roman" w:cs="Times New Roman"/>
                <w:color w:val="auto"/>
                <w:sz w:val="20"/>
                <w:szCs w:val="20"/>
              </w:rPr>
            </w:pPr>
          </w:p>
        </w:tc>
        <w:tc>
          <w:tcPr>
            <w:tcW w:w="2204" w:type="dxa"/>
            <w:vMerge/>
          </w:tcPr>
          <w:p w:rsidR="00786F01" w:rsidRPr="00043625" w:rsidRDefault="00786F01" w:rsidP="00B16D06">
            <w:pPr>
              <w:rPr>
                <w:rFonts w:ascii="Times New Roman" w:hAnsi="Times New Roman" w:cs="Times New Roman"/>
                <w:sz w:val="20"/>
                <w:lang w:val="ro-RO"/>
              </w:rPr>
            </w:pPr>
          </w:p>
        </w:tc>
        <w:tc>
          <w:tcPr>
            <w:tcW w:w="2835" w:type="dxa"/>
            <w:tcMar>
              <w:left w:w="57" w:type="dxa"/>
              <w:right w:w="57" w:type="dxa"/>
            </w:tcMar>
          </w:tcPr>
          <w:p w:rsidR="00786F01" w:rsidRDefault="00786F01" w:rsidP="00B16D06">
            <w:pPr>
              <w:pStyle w:val="Default"/>
              <w:rPr>
                <w:rFonts w:ascii="Times New Roman" w:hAnsi="Times New Roman" w:cs="Times New Roman"/>
                <w:sz w:val="20"/>
                <w:szCs w:val="20"/>
                <w:lang w:val="ro-RO"/>
              </w:rPr>
            </w:pPr>
            <w:r>
              <w:rPr>
                <w:rFonts w:ascii="Times New Roman" w:hAnsi="Times New Roman" w:cs="Times New Roman"/>
                <w:sz w:val="20"/>
                <w:szCs w:val="20"/>
                <w:lang w:val="ro-RO"/>
              </w:rPr>
              <w:t>D</w:t>
            </w:r>
            <w:r w:rsidRPr="00E07269">
              <w:rPr>
                <w:rFonts w:ascii="Times New Roman" w:hAnsi="Times New Roman" w:cs="Times New Roman"/>
                <w:sz w:val="20"/>
                <w:szCs w:val="20"/>
                <w:lang w:val="ro-RO"/>
              </w:rPr>
              <w:t>efinirea unor dispecerate zonale la care toate sistemele să fie conectate</w:t>
            </w:r>
          </w:p>
        </w:tc>
        <w:tc>
          <w:tcPr>
            <w:tcW w:w="2551" w:type="dxa"/>
          </w:tcPr>
          <w:p w:rsidR="00786F01" w:rsidRDefault="00786F01" w:rsidP="00B16D06">
            <w:pPr>
              <w:pStyle w:val="Default"/>
              <w:rPr>
                <w:rFonts w:ascii="Times New Roman" w:hAnsi="Times New Roman" w:cs="Times New Roman"/>
                <w:sz w:val="20"/>
                <w:szCs w:val="20"/>
                <w:lang w:val="ro-RO"/>
              </w:rPr>
            </w:pPr>
          </w:p>
        </w:tc>
        <w:tc>
          <w:tcPr>
            <w:tcW w:w="2268" w:type="dxa"/>
          </w:tcPr>
          <w:p w:rsidR="00786F01" w:rsidRPr="001721F8" w:rsidRDefault="00786F01" w:rsidP="00B16D06">
            <w:pPr>
              <w:pStyle w:val="Default"/>
              <w:rPr>
                <w:rFonts w:ascii="Times New Roman" w:hAnsi="Times New Roman" w:cs="Times New Roman"/>
                <w:color w:val="auto"/>
                <w:sz w:val="20"/>
                <w:szCs w:val="20"/>
              </w:rPr>
            </w:pPr>
          </w:p>
        </w:tc>
        <w:tc>
          <w:tcPr>
            <w:tcW w:w="1418" w:type="dxa"/>
          </w:tcPr>
          <w:p w:rsidR="00786F01" w:rsidRPr="00786F01" w:rsidRDefault="00786F01" w:rsidP="00B16D06">
            <w:pPr>
              <w:pStyle w:val="Default"/>
              <w:rPr>
                <w:rFonts w:ascii="Times New Roman" w:hAnsi="Times New Roman" w:cs="Times New Roman"/>
                <w:color w:val="auto"/>
                <w:sz w:val="20"/>
                <w:szCs w:val="20"/>
              </w:rPr>
            </w:pPr>
            <w:proofErr w:type="spellStart"/>
            <w:r w:rsidRPr="00786F01">
              <w:rPr>
                <w:rFonts w:ascii="Times New Roman" w:hAnsi="Times New Roman" w:cs="Times New Roman"/>
                <w:color w:val="auto"/>
                <w:sz w:val="20"/>
                <w:szCs w:val="20"/>
              </w:rPr>
              <w:t>afaceri</w:t>
            </w:r>
            <w:proofErr w:type="spellEnd"/>
            <w:r w:rsidRPr="00786F01">
              <w:rPr>
                <w:rFonts w:ascii="Times New Roman" w:hAnsi="Times New Roman" w:cs="Times New Roman"/>
                <w:color w:val="auto"/>
                <w:sz w:val="20"/>
                <w:szCs w:val="20"/>
              </w:rPr>
              <w:t xml:space="preserve"> interne</w:t>
            </w:r>
          </w:p>
          <w:p w:rsidR="00786F01" w:rsidRDefault="00786F01" w:rsidP="00B16D06">
            <w:pPr>
              <w:pStyle w:val="Default"/>
              <w:rPr>
                <w:rFonts w:ascii="Times New Roman" w:hAnsi="Times New Roman" w:cs="Times New Roman"/>
                <w:color w:val="auto"/>
                <w:sz w:val="20"/>
                <w:szCs w:val="20"/>
              </w:rPr>
            </w:pPr>
            <w:r w:rsidRPr="00786F01">
              <w:rPr>
                <w:rFonts w:ascii="Times New Roman" w:hAnsi="Times New Roman" w:cs="Times New Roman"/>
                <w:color w:val="auto"/>
                <w:sz w:val="20"/>
                <w:szCs w:val="20"/>
              </w:rPr>
              <w:t>transport</w:t>
            </w:r>
          </w:p>
          <w:p w:rsidR="00C360EE" w:rsidRDefault="00C360EE" w:rsidP="00B16D06">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 </w:t>
            </w:r>
          </w:p>
        </w:tc>
        <w:tc>
          <w:tcPr>
            <w:tcW w:w="1415" w:type="dxa"/>
          </w:tcPr>
          <w:p w:rsidR="00786F01" w:rsidRDefault="00786F01" w:rsidP="00B16D06">
            <w:pPr>
              <w:pStyle w:val="Default"/>
              <w:rPr>
                <w:rFonts w:ascii="Times New Roman" w:hAnsi="Times New Roman" w:cs="Times New Roman"/>
                <w:color w:val="auto"/>
                <w:sz w:val="20"/>
                <w:szCs w:val="20"/>
              </w:rPr>
            </w:pPr>
          </w:p>
        </w:tc>
      </w:tr>
      <w:tr w:rsidR="00B16D06" w:rsidRPr="001721F8" w:rsidTr="0078733E">
        <w:trPr>
          <w:cantSplit/>
          <w:trHeight w:val="636"/>
          <w:tblHeader/>
        </w:trPr>
        <w:tc>
          <w:tcPr>
            <w:tcW w:w="1998" w:type="dxa"/>
            <w:vMerge/>
            <w:tcMar>
              <w:left w:w="57" w:type="dxa"/>
              <w:right w:w="57" w:type="dxa"/>
            </w:tcMar>
          </w:tcPr>
          <w:p w:rsidR="00786F01" w:rsidRPr="00D55900" w:rsidRDefault="00786F01" w:rsidP="00B16D06">
            <w:pPr>
              <w:pStyle w:val="Default"/>
              <w:rPr>
                <w:rFonts w:ascii="Times New Roman" w:hAnsi="Times New Roman" w:cs="Times New Roman"/>
                <w:color w:val="auto"/>
                <w:sz w:val="20"/>
                <w:szCs w:val="20"/>
              </w:rPr>
            </w:pPr>
          </w:p>
        </w:tc>
        <w:tc>
          <w:tcPr>
            <w:tcW w:w="2204" w:type="dxa"/>
            <w:vMerge/>
          </w:tcPr>
          <w:p w:rsidR="00786F01" w:rsidRPr="00043625" w:rsidRDefault="00786F01" w:rsidP="00B16D06">
            <w:pPr>
              <w:rPr>
                <w:rFonts w:ascii="Times New Roman" w:hAnsi="Times New Roman" w:cs="Times New Roman"/>
                <w:sz w:val="20"/>
                <w:lang w:val="ro-RO"/>
              </w:rPr>
            </w:pPr>
          </w:p>
        </w:tc>
        <w:tc>
          <w:tcPr>
            <w:tcW w:w="2835" w:type="dxa"/>
            <w:tcMar>
              <w:left w:w="57" w:type="dxa"/>
              <w:right w:w="57" w:type="dxa"/>
            </w:tcMar>
          </w:tcPr>
          <w:p w:rsidR="00786F01" w:rsidRDefault="00786F01" w:rsidP="00B16D06">
            <w:pPr>
              <w:pStyle w:val="Default"/>
              <w:rPr>
                <w:rFonts w:ascii="Times New Roman" w:hAnsi="Times New Roman" w:cs="Times New Roman"/>
                <w:color w:val="auto"/>
                <w:sz w:val="20"/>
                <w:szCs w:val="20"/>
              </w:rPr>
            </w:pPr>
          </w:p>
        </w:tc>
        <w:tc>
          <w:tcPr>
            <w:tcW w:w="2551" w:type="dxa"/>
          </w:tcPr>
          <w:p w:rsidR="00786F01" w:rsidRDefault="00786F01" w:rsidP="00B16D06">
            <w:pPr>
              <w:pStyle w:val="Default"/>
              <w:rPr>
                <w:rFonts w:ascii="Times New Roman" w:hAnsi="Times New Roman" w:cs="Times New Roman"/>
                <w:sz w:val="20"/>
                <w:szCs w:val="20"/>
                <w:lang w:val="ro-RO"/>
              </w:rPr>
            </w:pPr>
            <w:r>
              <w:rPr>
                <w:rFonts w:ascii="Times New Roman" w:hAnsi="Times New Roman" w:cs="Times New Roman"/>
                <w:sz w:val="20"/>
                <w:szCs w:val="20"/>
                <w:lang w:val="ro-RO"/>
              </w:rPr>
              <w:t xml:space="preserve">Crearea unei rețele de </w:t>
            </w:r>
            <w:r w:rsidRPr="00E07269">
              <w:rPr>
                <w:rFonts w:ascii="Times New Roman" w:hAnsi="Times New Roman" w:cs="Times New Roman"/>
                <w:sz w:val="20"/>
                <w:szCs w:val="20"/>
                <w:lang w:val="ro-RO"/>
              </w:rPr>
              <w:t>sisteme automate de constatare a abaterilor</w:t>
            </w:r>
            <w:r w:rsidRPr="00DB0666">
              <w:rPr>
                <w:lang w:val="fr-FR"/>
              </w:rPr>
              <w:t xml:space="preserve"> </w:t>
            </w:r>
            <w:r w:rsidRPr="00E07269">
              <w:rPr>
                <w:rFonts w:ascii="Times New Roman" w:hAnsi="Times New Roman" w:cs="Times New Roman"/>
                <w:sz w:val="20"/>
                <w:szCs w:val="20"/>
                <w:lang w:val="ro-RO"/>
              </w:rPr>
              <w:t>la nivelul reţelei de autostrăzi, drumuri naționale și în zona punctelor negre</w:t>
            </w:r>
          </w:p>
        </w:tc>
        <w:tc>
          <w:tcPr>
            <w:tcW w:w="2268" w:type="dxa"/>
          </w:tcPr>
          <w:p w:rsidR="00786F01" w:rsidRPr="00DB0666" w:rsidRDefault="00786F01" w:rsidP="00B16D06">
            <w:pPr>
              <w:pStyle w:val="Default"/>
              <w:rPr>
                <w:rFonts w:ascii="Times New Roman" w:hAnsi="Times New Roman" w:cs="Times New Roman"/>
                <w:color w:val="auto"/>
                <w:sz w:val="20"/>
                <w:szCs w:val="20"/>
                <w:lang w:val="fr-FR"/>
              </w:rPr>
            </w:pPr>
          </w:p>
        </w:tc>
        <w:tc>
          <w:tcPr>
            <w:tcW w:w="1418" w:type="dxa"/>
          </w:tcPr>
          <w:p w:rsidR="00786F01" w:rsidRPr="00786F01" w:rsidRDefault="00786F01" w:rsidP="00B16D06">
            <w:pPr>
              <w:pStyle w:val="Default"/>
              <w:rPr>
                <w:rFonts w:ascii="Times New Roman" w:hAnsi="Times New Roman" w:cs="Times New Roman"/>
                <w:color w:val="auto"/>
                <w:sz w:val="20"/>
                <w:szCs w:val="20"/>
              </w:rPr>
            </w:pPr>
            <w:proofErr w:type="spellStart"/>
            <w:r w:rsidRPr="00786F01">
              <w:rPr>
                <w:rFonts w:ascii="Times New Roman" w:hAnsi="Times New Roman" w:cs="Times New Roman"/>
                <w:color w:val="auto"/>
                <w:sz w:val="20"/>
                <w:szCs w:val="20"/>
              </w:rPr>
              <w:t>afaceri</w:t>
            </w:r>
            <w:proofErr w:type="spellEnd"/>
            <w:r w:rsidRPr="00786F01">
              <w:rPr>
                <w:rFonts w:ascii="Times New Roman" w:hAnsi="Times New Roman" w:cs="Times New Roman"/>
                <w:color w:val="auto"/>
                <w:sz w:val="20"/>
                <w:szCs w:val="20"/>
              </w:rPr>
              <w:t xml:space="preserve"> interne</w:t>
            </w:r>
          </w:p>
          <w:p w:rsidR="00786F01" w:rsidRDefault="00786F01" w:rsidP="00B16D06">
            <w:pPr>
              <w:pStyle w:val="Default"/>
              <w:rPr>
                <w:rFonts w:ascii="Times New Roman" w:hAnsi="Times New Roman" w:cs="Times New Roman"/>
                <w:color w:val="auto"/>
                <w:sz w:val="20"/>
                <w:szCs w:val="20"/>
              </w:rPr>
            </w:pPr>
            <w:r w:rsidRPr="00786F01">
              <w:rPr>
                <w:rFonts w:ascii="Times New Roman" w:hAnsi="Times New Roman" w:cs="Times New Roman"/>
                <w:color w:val="auto"/>
                <w:sz w:val="20"/>
                <w:szCs w:val="20"/>
              </w:rPr>
              <w:t>transport</w:t>
            </w:r>
          </w:p>
          <w:p w:rsidR="00C360EE" w:rsidRDefault="00C360EE" w:rsidP="00B16D06">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 </w:t>
            </w:r>
          </w:p>
        </w:tc>
        <w:tc>
          <w:tcPr>
            <w:tcW w:w="1415" w:type="dxa"/>
          </w:tcPr>
          <w:p w:rsidR="00786F01" w:rsidRDefault="00786F01" w:rsidP="00B16D06">
            <w:pPr>
              <w:pStyle w:val="Default"/>
              <w:rPr>
                <w:rFonts w:ascii="Times New Roman" w:hAnsi="Times New Roman" w:cs="Times New Roman"/>
                <w:color w:val="auto"/>
                <w:sz w:val="20"/>
                <w:szCs w:val="20"/>
              </w:rPr>
            </w:pPr>
          </w:p>
        </w:tc>
      </w:tr>
      <w:tr w:rsidR="00B16D06" w:rsidRPr="00C360EE" w:rsidTr="0078733E">
        <w:trPr>
          <w:cantSplit/>
          <w:trHeight w:val="1758"/>
          <w:tblHeader/>
        </w:trPr>
        <w:tc>
          <w:tcPr>
            <w:tcW w:w="1998" w:type="dxa"/>
            <w:vMerge/>
            <w:tcMar>
              <w:left w:w="57" w:type="dxa"/>
              <w:right w:w="57" w:type="dxa"/>
            </w:tcMar>
          </w:tcPr>
          <w:p w:rsidR="00786F01" w:rsidRPr="00D55900" w:rsidRDefault="00786F01" w:rsidP="00B16D06">
            <w:pPr>
              <w:pStyle w:val="Default"/>
              <w:rPr>
                <w:rFonts w:ascii="Times New Roman" w:hAnsi="Times New Roman" w:cs="Times New Roman"/>
                <w:color w:val="auto"/>
                <w:sz w:val="20"/>
                <w:szCs w:val="20"/>
              </w:rPr>
            </w:pPr>
          </w:p>
        </w:tc>
        <w:tc>
          <w:tcPr>
            <w:tcW w:w="2204" w:type="dxa"/>
            <w:vMerge/>
          </w:tcPr>
          <w:p w:rsidR="00786F01" w:rsidRPr="00043625" w:rsidRDefault="00786F01" w:rsidP="00B16D06">
            <w:pPr>
              <w:rPr>
                <w:rFonts w:ascii="Times New Roman" w:hAnsi="Times New Roman" w:cs="Times New Roman"/>
                <w:sz w:val="20"/>
                <w:lang w:val="ro-RO"/>
              </w:rPr>
            </w:pPr>
          </w:p>
        </w:tc>
        <w:tc>
          <w:tcPr>
            <w:tcW w:w="2835" w:type="dxa"/>
            <w:tcMar>
              <w:left w:w="57" w:type="dxa"/>
              <w:right w:w="57" w:type="dxa"/>
            </w:tcMar>
          </w:tcPr>
          <w:p w:rsidR="00786F01" w:rsidRDefault="00786F01" w:rsidP="00B16D06">
            <w:pPr>
              <w:pStyle w:val="Default"/>
              <w:rPr>
                <w:rFonts w:ascii="Times New Roman" w:hAnsi="Times New Roman" w:cs="Times New Roman"/>
                <w:color w:val="auto"/>
                <w:sz w:val="20"/>
                <w:szCs w:val="20"/>
              </w:rPr>
            </w:pPr>
          </w:p>
        </w:tc>
        <w:tc>
          <w:tcPr>
            <w:tcW w:w="2551" w:type="dxa"/>
          </w:tcPr>
          <w:p w:rsidR="00786F01" w:rsidRDefault="00786F01" w:rsidP="00B16D06">
            <w:pPr>
              <w:pStyle w:val="Default"/>
              <w:rPr>
                <w:rFonts w:ascii="Times New Roman" w:hAnsi="Times New Roman" w:cs="Times New Roman"/>
                <w:sz w:val="20"/>
                <w:szCs w:val="20"/>
                <w:lang w:val="ro-RO"/>
              </w:rPr>
            </w:pPr>
            <w:r>
              <w:rPr>
                <w:rFonts w:ascii="Times New Roman" w:hAnsi="Times New Roman" w:cs="Times New Roman"/>
                <w:sz w:val="20"/>
                <w:szCs w:val="20"/>
                <w:lang w:val="ro-RO"/>
              </w:rPr>
              <w:t>D</w:t>
            </w:r>
            <w:r w:rsidRPr="00E07269">
              <w:rPr>
                <w:rFonts w:ascii="Times New Roman" w:hAnsi="Times New Roman" w:cs="Times New Roman"/>
                <w:sz w:val="20"/>
                <w:szCs w:val="20"/>
                <w:lang w:val="ro-RO"/>
              </w:rPr>
              <w:t>efinirea unor proiecte standardizate de sisteme de management şi sisteme automate de constatare a abaterilor pentru diferite tipuri de drumuri /localităţi: urban mic, urban mare, drum judeţean, drum naţional, autostradă</w:t>
            </w:r>
          </w:p>
        </w:tc>
        <w:tc>
          <w:tcPr>
            <w:tcW w:w="2268" w:type="dxa"/>
          </w:tcPr>
          <w:p w:rsidR="00786F01" w:rsidRPr="00DB0666" w:rsidRDefault="00786F01" w:rsidP="00B16D06">
            <w:pPr>
              <w:pStyle w:val="Default"/>
              <w:rPr>
                <w:rFonts w:ascii="Times New Roman" w:hAnsi="Times New Roman" w:cs="Times New Roman"/>
                <w:color w:val="auto"/>
                <w:sz w:val="20"/>
                <w:szCs w:val="20"/>
                <w:lang w:val="fr-FR"/>
              </w:rPr>
            </w:pPr>
          </w:p>
        </w:tc>
        <w:tc>
          <w:tcPr>
            <w:tcW w:w="1418" w:type="dxa"/>
          </w:tcPr>
          <w:p w:rsidR="00786F01" w:rsidRPr="00DB0666" w:rsidRDefault="00786F01" w:rsidP="00B16D06">
            <w:pPr>
              <w:pStyle w:val="Default"/>
              <w:rPr>
                <w:rFonts w:ascii="Times New Roman" w:hAnsi="Times New Roman" w:cs="Times New Roman"/>
                <w:color w:val="auto"/>
                <w:sz w:val="20"/>
                <w:szCs w:val="20"/>
                <w:lang w:val="fr-FR"/>
              </w:rPr>
            </w:pPr>
            <w:proofErr w:type="spellStart"/>
            <w:r w:rsidRPr="00DB0666">
              <w:rPr>
                <w:rFonts w:ascii="Times New Roman" w:hAnsi="Times New Roman" w:cs="Times New Roman"/>
                <w:color w:val="auto"/>
                <w:sz w:val="20"/>
                <w:szCs w:val="20"/>
                <w:lang w:val="fr-FR"/>
              </w:rPr>
              <w:t>afaceri</w:t>
            </w:r>
            <w:proofErr w:type="spellEnd"/>
            <w:r w:rsidRPr="00DB0666">
              <w:rPr>
                <w:rFonts w:ascii="Times New Roman" w:hAnsi="Times New Roman" w:cs="Times New Roman"/>
                <w:color w:val="auto"/>
                <w:sz w:val="20"/>
                <w:szCs w:val="20"/>
                <w:lang w:val="fr-FR"/>
              </w:rPr>
              <w:t xml:space="preserve"> interne</w:t>
            </w:r>
          </w:p>
          <w:p w:rsidR="00786F01" w:rsidRPr="00DB0666" w:rsidRDefault="00786F01" w:rsidP="00B16D06">
            <w:pPr>
              <w:pStyle w:val="Default"/>
              <w:rPr>
                <w:rFonts w:ascii="Times New Roman" w:hAnsi="Times New Roman" w:cs="Times New Roman"/>
                <w:color w:val="auto"/>
                <w:sz w:val="20"/>
                <w:szCs w:val="20"/>
                <w:lang w:val="fr-FR"/>
              </w:rPr>
            </w:pPr>
            <w:r w:rsidRPr="00DB0666">
              <w:rPr>
                <w:rFonts w:ascii="Times New Roman" w:hAnsi="Times New Roman" w:cs="Times New Roman"/>
                <w:color w:val="auto"/>
                <w:sz w:val="20"/>
                <w:szCs w:val="20"/>
                <w:lang w:val="fr-FR"/>
              </w:rPr>
              <w:t>transport</w:t>
            </w:r>
          </w:p>
          <w:p w:rsidR="00786F01" w:rsidRPr="00DB0666" w:rsidRDefault="00786F01" w:rsidP="00B16D06">
            <w:pPr>
              <w:pStyle w:val="Default"/>
              <w:rPr>
                <w:rFonts w:ascii="Times New Roman" w:hAnsi="Times New Roman" w:cs="Times New Roman"/>
                <w:color w:val="auto"/>
                <w:sz w:val="20"/>
                <w:szCs w:val="20"/>
                <w:lang w:val="fr-FR"/>
              </w:rPr>
            </w:pPr>
            <w:proofErr w:type="spellStart"/>
            <w:r w:rsidRPr="00DB0666">
              <w:rPr>
                <w:rFonts w:ascii="Times New Roman" w:hAnsi="Times New Roman" w:cs="Times New Roman"/>
                <w:color w:val="auto"/>
                <w:sz w:val="20"/>
                <w:szCs w:val="20"/>
                <w:lang w:val="fr-FR"/>
              </w:rPr>
              <w:t>dezvoltare</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regională</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și</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administrație</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publică</w:t>
            </w:r>
            <w:proofErr w:type="spellEnd"/>
          </w:p>
        </w:tc>
        <w:tc>
          <w:tcPr>
            <w:tcW w:w="1415" w:type="dxa"/>
          </w:tcPr>
          <w:p w:rsidR="00786F01" w:rsidRPr="00DB0666" w:rsidRDefault="00786F01" w:rsidP="00B16D06">
            <w:pPr>
              <w:pStyle w:val="Default"/>
              <w:rPr>
                <w:rFonts w:ascii="Times New Roman" w:hAnsi="Times New Roman" w:cs="Times New Roman"/>
                <w:color w:val="auto"/>
                <w:sz w:val="20"/>
                <w:szCs w:val="20"/>
                <w:lang w:val="fr-FR"/>
              </w:rPr>
            </w:pPr>
          </w:p>
        </w:tc>
      </w:tr>
      <w:tr w:rsidR="00B16D06" w:rsidRPr="00C360EE" w:rsidTr="0078733E">
        <w:trPr>
          <w:cantSplit/>
          <w:trHeight w:val="870"/>
          <w:tblHeader/>
        </w:trPr>
        <w:tc>
          <w:tcPr>
            <w:tcW w:w="1998" w:type="dxa"/>
            <w:vMerge/>
            <w:tcMar>
              <w:left w:w="57" w:type="dxa"/>
              <w:right w:w="57" w:type="dxa"/>
            </w:tcMar>
          </w:tcPr>
          <w:p w:rsidR="00786F01" w:rsidRPr="00DB0666" w:rsidRDefault="00786F01" w:rsidP="00B16D06">
            <w:pPr>
              <w:pStyle w:val="Default"/>
              <w:rPr>
                <w:rFonts w:ascii="Times New Roman" w:hAnsi="Times New Roman" w:cs="Times New Roman"/>
                <w:color w:val="auto"/>
                <w:sz w:val="20"/>
                <w:szCs w:val="20"/>
                <w:lang w:val="fr-FR"/>
              </w:rPr>
            </w:pPr>
          </w:p>
        </w:tc>
        <w:tc>
          <w:tcPr>
            <w:tcW w:w="2204" w:type="dxa"/>
            <w:vMerge/>
          </w:tcPr>
          <w:p w:rsidR="00786F01" w:rsidRPr="00043625" w:rsidRDefault="00786F01" w:rsidP="00B16D06">
            <w:pPr>
              <w:rPr>
                <w:rFonts w:ascii="Times New Roman" w:hAnsi="Times New Roman" w:cs="Times New Roman"/>
                <w:sz w:val="20"/>
                <w:lang w:val="ro-RO"/>
              </w:rPr>
            </w:pPr>
          </w:p>
        </w:tc>
        <w:tc>
          <w:tcPr>
            <w:tcW w:w="2835" w:type="dxa"/>
            <w:tcMar>
              <w:left w:w="57" w:type="dxa"/>
              <w:right w:w="57" w:type="dxa"/>
            </w:tcMar>
          </w:tcPr>
          <w:p w:rsidR="00786F01" w:rsidRPr="00DB0666" w:rsidRDefault="00786F01" w:rsidP="00B16D06">
            <w:pPr>
              <w:pStyle w:val="Default"/>
              <w:rPr>
                <w:rFonts w:ascii="Times New Roman" w:hAnsi="Times New Roman" w:cs="Times New Roman"/>
                <w:color w:val="auto"/>
                <w:sz w:val="20"/>
                <w:szCs w:val="20"/>
                <w:lang w:val="fr-FR"/>
              </w:rPr>
            </w:pPr>
          </w:p>
        </w:tc>
        <w:tc>
          <w:tcPr>
            <w:tcW w:w="2551" w:type="dxa"/>
          </w:tcPr>
          <w:p w:rsidR="00786F01" w:rsidRDefault="00786F01" w:rsidP="00B16D06">
            <w:pPr>
              <w:pStyle w:val="Default"/>
              <w:rPr>
                <w:rFonts w:ascii="Times New Roman" w:hAnsi="Times New Roman" w:cs="Times New Roman"/>
                <w:sz w:val="20"/>
                <w:szCs w:val="20"/>
                <w:lang w:val="ro-RO"/>
              </w:rPr>
            </w:pPr>
          </w:p>
        </w:tc>
        <w:tc>
          <w:tcPr>
            <w:tcW w:w="2268" w:type="dxa"/>
          </w:tcPr>
          <w:p w:rsidR="00786F01" w:rsidRPr="00DB0666" w:rsidRDefault="00786F01" w:rsidP="00B16D06">
            <w:pPr>
              <w:pStyle w:val="Default"/>
              <w:rPr>
                <w:rFonts w:ascii="Times New Roman" w:hAnsi="Times New Roman" w:cs="Times New Roman"/>
                <w:color w:val="auto"/>
                <w:sz w:val="20"/>
                <w:szCs w:val="20"/>
                <w:lang w:val="fr-FR"/>
              </w:rPr>
            </w:pPr>
            <w:proofErr w:type="spellStart"/>
            <w:r w:rsidRPr="00DB0666">
              <w:rPr>
                <w:rFonts w:ascii="Times New Roman" w:hAnsi="Times New Roman" w:cs="Times New Roman"/>
                <w:color w:val="auto"/>
                <w:sz w:val="20"/>
                <w:szCs w:val="20"/>
                <w:lang w:val="fr-FR"/>
              </w:rPr>
              <w:t>Extinderea</w:t>
            </w:r>
            <w:proofErr w:type="spellEnd"/>
            <w:r w:rsidRPr="00DB0666">
              <w:rPr>
                <w:rFonts w:ascii="Times New Roman" w:hAnsi="Times New Roman" w:cs="Times New Roman"/>
                <w:color w:val="auto"/>
                <w:sz w:val="20"/>
                <w:szCs w:val="20"/>
                <w:lang w:val="fr-FR"/>
              </w:rPr>
              <w:t xml:space="preserve"> la </w:t>
            </w:r>
            <w:proofErr w:type="spellStart"/>
            <w:r w:rsidRPr="00DB0666">
              <w:rPr>
                <w:rFonts w:ascii="Times New Roman" w:hAnsi="Times New Roman" w:cs="Times New Roman"/>
                <w:color w:val="auto"/>
                <w:sz w:val="20"/>
                <w:szCs w:val="20"/>
                <w:lang w:val="fr-FR"/>
              </w:rPr>
              <w:t>toate</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tipurile</w:t>
            </w:r>
            <w:proofErr w:type="spellEnd"/>
            <w:r w:rsidRPr="00DB0666">
              <w:rPr>
                <w:rFonts w:ascii="Times New Roman" w:hAnsi="Times New Roman" w:cs="Times New Roman"/>
                <w:color w:val="auto"/>
                <w:sz w:val="20"/>
                <w:szCs w:val="20"/>
                <w:lang w:val="fr-FR"/>
              </w:rPr>
              <w:t xml:space="preserve"> de </w:t>
            </w:r>
            <w:proofErr w:type="spellStart"/>
            <w:r w:rsidRPr="00DB0666">
              <w:rPr>
                <w:rFonts w:ascii="Times New Roman" w:hAnsi="Times New Roman" w:cs="Times New Roman"/>
                <w:color w:val="auto"/>
                <w:sz w:val="20"/>
                <w:szCs w:val="20"/>
                <w:lang w:val="fr-FR"/>
              </w:rPr>
              <w:t>drumuri</w:t>
            </w:r>
            <w:proofErr w:type="spellEnd"/>
            <w:r w:rsidRPr="00DB0666">
              <w:rPr>
                <w:rFonts w:ascii="Times New Roman" w:hAnsi="Times New Roman" w:cs="Times New Roman"/>
                <w:color w:val="auto"/>
                <w:sz w:val="20"/>
                <w:szCs w:val="20"/>
                <w:lang w:val="fr-FR"/>
              </w:rPr>
              <w:t xml:space="preserve"> </w:t>
            </w:r>
            <w:proofErr w:type="gramStart"/>
            <w:r w:rsidRPr="00DB0666">
              <w:rPr>
                <w:rFonts w:ascii="Times New Roman" w:hAnsi="Times New Roman" w:cs="Times New Roman"/>
                <w:color w:val="auto"/>
                <w:sz w:val="20"/>
                <w:szCs w:val="20"/>
                <w:lang w:val="fr-FR"/>
              </w:rPr>
              <w:t>a</w:t>
            </w:r>
            <w:proofErr w:type="gram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utilizării</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sistemelor</w:t>
            </w:r>
            <w:proofErr w:type="spellEnd"/>
            <w:r w:rsidRPr="00DB0666">
              <w:rPr>
                <w:rFonts w:ascii="Times New Roman" w:hAnsi="Times New Roman" w:cs="Times New Roman"/>
                <w:color w:val="auto"/>
                <w:sz w:val="20"/>
                <w:szCs w:val="20"/>
                <w:lang w:val="fr-FR"/>
              </w:rPr>
              <w:t xml:space="preserve"> automate de </w:t>
            </w:r>
            <w:proofErr w:type="spellStart"/>
            <w:r w:rsidRPr="00DB0666">
              <w:rPr>
                <w:rFonts w:ascii="Times New Roman" w:hAnsi="Times New Roman" w:cs="Times New Roman"/>
                <w:color w:val="auto"/>
                <w:sz w:val="20"/>
                <w:szCs w:val="20"/>
                <w:lang w:val="fr-FR"/>
              </w:rPr>
              <w:t>constatare</w:t>
            </w:r>
            <w:proofErr w:type="spellEnd"/>
            <w:r w:rsidRPr="00DB0666">
              <w:rPr>
                <w:rFonts w:ascii="Times New Roman" w:hAnsi="Times New Roman" w:cs="Times New Roman"/>
                <w:color w:val="auto"/>
                <w:sz w:val="20"/>
                <w:szCs w:val="20"/>
                <w:lang w:val="fr-FR"/>
              </w:rPr>
              <w:t xml:space="preserve"> a </w:t>
            </w:r>
            <w:proofErr w:type="spellStart"/>
            <w:r w:rsidRPr="00DB0666">
              <w:rPr>
                <w:rFonts w:ascii="Times New Roman" w:hAnsi="Times New Roman" w:cs="Times New Roman"/>
                <w:color w:val="auto"/>
                <w:sz w:val="20"/>
                <w:szCs w:val="20"/>
                <w:lang w:val="fr-FR"/>
              </w:rPr>
              <w:t>abaterilor</w:t>
            </w:r>
            <w:proofErr w:type="spellEnd"/>
          </w:p>
        </w:tc>
        <w:tc>
          <w:tcPr>
            <w:tcW w:w="1418" w:type="dxa"/>
          </w:tcPr>
          <w:p w:rsidR="00786F01" w:rsidRPr="00DB0666" w:rsidRDefault="00786F01" w:rsidP="00B16D06">
            <w:pPr>
              <w:pStyle w:val="Default"/>
              <w:rPr>
                <w:rFonts w:ascii="Times New Roman" w:hAnsi="Times New Roman" w:cs="Times New Roman"/>
                <w:color w:val="auto"/>
                <w:sz w:val="20"/>
                <w:szCs w:val="20"/>
                <w:lang w:val="fr-FR"/>
              </w:rPr>
            </w:pPr>
            <w:proofErr w:type="spellStart"/>
            <w:r w:rsidRPr="00DB0666">
              <w:rPr>
                <w:rFonts w:ascii="Times New Roman" w:hAnsi="Times New Roman" w:cs="Times New Roman"/>
                <w:color w:val="auto"/>
                <w:sz w:val="20"/>
                <w:szCs w:val="20"/>
                <w:lang w:val="fr-FR"/>
              </w:rPr>
              <w:t>afaceri</w:t>
            </w:r>
            <w:proofErr w:type="spellEnd"/>
            <w:r w:rsidRPr="00DB0666">
              <w:rPr>
                <w:rFonts w:ascii="Times New Roman" w:hAnsi="Times New Roman" w:cs="Times New Roman"/>
                <w:color w:val="auto"/>
                <w:sz w:val="20"/>
                <w:szCs w:val="20"/>
                <w:lang w:val="fr-FR"/>
              </w:rPr>
              <w:t xml:space="preserve"> interne</w:t>
            </w:r>
          </w:p>
          <w:p w:rsidR="00786F01" w:rsidRPr="00DB0666" w:rsidRDefault="00786F01" w:rsidP="00B16D06">
            <w:pPr>
              <w:pStyle w:val="Default"/>
              <w:rPr>
                <w:rFonts w:ascii="Times New Roman" w:hAnsi="Times New Roman" w:cs="Times New Roman"/>
                <w:color w:val="auto"/>
                <w:sz w:val="20"/>
                <w:szCs w:val="20"/>
                <w:lang w:val="fr-FR"/>
              </w:rPr>
            </w:pPr>
            <w:r w:rsidRPr="00DB0666">
              <w:rPr>
                <w:rFonts w:ascii="Times New Roman" w:hAnsi="Times New Roman" w:cs="Times New Roman"/>
                <w:color w:val="auto"/>
                <w:sz w:val="20"/>
                <w:szCs w:val="20"/>
                <w:lang w:val="fr-FR"/>
              </w:rPr>
              <w:t>transport</w:t>
            </w:r>
          </w:p>
          <w:p w:rsidR="00786F01" w:rsidRPr="00DB0666" w:rsidRDefault="00786F01" w:rsidP="00B16D06">
            <w:pPr>
              <w:pStyle w:val="Default"/>
              <w:rPr>
                <w:rFonts w:ascii="Times New Roman" w:hAnsi="Times New Roman" w:cs="Times New Roman"/>
                <w:color w:val="auto"/>
                <w:sz w:val="20"/>
                <w:szCs w:val="20"/>
                <w:lang w:val="fr-FR"/>
              </w:rPr>
            </w:pPr>
            <w:proofErr w:type="spellStart"/>
            <w:r w:rsidRPr="00DB0666">
              <w:rPr>
                <w:rFonts w:ascii="Times New Roman" w:hAnsi="Times New Roman" w:cs="Times New Roman"/>
                <w:color w:val="auto"/>
                <w:sz w:val="20"/>
                <w:szCs w:val="20"/>
                <w:lang w:val="fr-FR"/>
              </w:rPr>
              <w:t>dezvoltare</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regională</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și</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administrație</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publică</w:t>
            </w:r>
            <w:proofErr w:type="spellEnd"/>
          </w:p>
        </w:tc>
        <w:tc>
          <w:tcPr>
            <w:tcW w:w="1415" w:type="dxa"/>
          </w:tcPr>
          <w:p w:rsidR="00786F01" w:rsidRPr="00DB0666" w:rsidRDefault="00786F01" w:rsidP="00B16D06">
            <w:pPr>
              <w:pStyle w:val="Default"/>
              <w:rPr>
                <w:rFonts w:ascii="Times New Roman" w:hAnsi="Times New Roman" w:cs="Times New Roman"/>
                <w:color w:val="auto"/>
                <w:sz w:val="20"/>
                <w:szCs w:val="20"/>
                <w:lang w:val="fr-FR"/>
              </w:rPr>
            </w:pPr>
          </w:p>
        </w:tc>
      </w:tr>
      <w:tr w:rsidR="00B16D06" w:rsidRPr="001721F8" w:rsidTr="0078733E">
        <w:trPr>
          <w:cantSplit/>
          <w:trHeight w:val="502"/>
          <w:tblHeader/>
        </w:trPr>
        <w:tc>
          <w:tcPr>
            <w:tcW w:w="1998" w:type="dxa"/>
            <w:vMerge/>
            <w:tcMar>
              <w:left w:w="57" w:type="dxa"/>
              <w:right w:w="57" w:type="dxa"/>
            </w:tcMar>
          </w:tcPr>
          <w:p w:rsidR="00786F01" w:rsidRPr="00DB0666" w:rsidRDefault="00786F01" w:rsidP="00B16D06">
            <w:pPr>
              <w:pStyle w:val="Default"/>
              <w:rPr>
                <w:rFonts w:ascii="Times New Roman" w:hAnsi="Times New Roman" w:cs="Times New Roman"/>
                <w:color w:val="auto"/>
                <w:sz w:val="20"/>
                <w:szCs w:val="20"/>
                <w:lang w:val="fr-FR"/>
              </w:rPr>
            </w:pPr>
          </w:p>
        </w:tc>
        <w:tc>
          <w:tcPr>
            <w:tcW w:w="2204" w:type="dxa"/>
            <w:vMerge w:val="restart"/>
          </w:tcPr>
          <w:p w:rsidR="00786F01" w:rsidRPr="00043625" w:rsidRDefault="00786F01" w:rsidP="00B16D06">
            <w:pPr>
              <w:tabs>
                <w:tab w:val="left" w:pos="221"/>
                <w:tab w:val="left" w:pos="341"/>
              </w:tabs>
              <w:jc w:val="both"/>
              <w:rPr>
                <w:rFonts w:ascii="Times New Roman" w:hAnsi="Times New Roman" w:cs="Times New Roman"/>
                <w:b/>
                <w:bCs/>
                <w:sz w:val="20"/>
                <w:szCs w:val="24"/>
                <w:lang w:val="ro-RO"/>
              </w:rPr>
            </w:pPr>
            <w:r w:rsidRPr="00043625">
              <w:rPr>
                <w:rFonts w:ascii="Times New Roman" w:hAnsi="Times New Roman" w:cs="Times New Roman"/>
                <w:sz w:val="20"/>
                <w:lang w:val="ro-RO"/>
              </w:rPr>
              <w:t>C. Creşterea gradului de încasare a amenzilor contravenţionale şi scăderea costurilor administrative de procesare a contravenţiilor.</w:t>
            </w:r>
          </w:p>
        </w:tc>
        <w:tc>
          <w:tcPr>
            <w:tcW w:w="2835" w:type="dxa"/>
            <w:tcMar>
              <w:left w:w="57" w:type="dxa"/>
              <w:right w:w="57" w:type="dxa"/>
            </w:tcMar>
          </w:tcPr>
          <w:p w:rsidR="00786F01" w:rsidRPr="00786F01" w:rsidRDefault="00786F01" w:rsidP="00C360EE">
            <w:pPr>
              <w:jc w:val="both"/>
              <w:rPr>
                <w:rFonts w:ascii="Times New Roman" w:hAnsi="Times New Roman" w:cs="Times New Roman"/>
                <w:sz w:val="20"/>
                <w:lang w:val="ro-RO"/>
              </w:rPr>
            </w:pPr>
            <w:r>
              <w:rPr>
                <w:rFonts w:ascii="Times New Roman" w:hAnsi="Times New Roman" w:cs="Times New Roman"/>
                <w:sz w:val="20"/>
                <w:lang w:val="ro-RO"/>
              </w:rPr>
              <w:t xml:space="preserve">Legiferarea </w:t>
            </w:r>
            <w:r w:rsidR="00DB0666">
              <w:rPr>
                <w:rFonts w:ascii="Times New Roman" w:hAnsi="Times New Roman" w:cs="Times New Roman"/>
                <w:sz w:val="20"/>
                <w:lang w:val="ro-RO"/>
              </w:rPr>
              <w:t>principiului „</w:t>
            </w:r>
            <w:r w:rsidRPr="00786F01">
              <w:rPr>
                <w:rFonts w:ascii="Times New Roman" w:hAnsi="Times New Roman" w:cs="Times New Roman"/>
                <w:sz w:val="20"/>
                <w:lang w:val="ro-RO"/>
              </w:rPr>
              <w:t xml:space="preserve">răspunderii </w:t>
            </w:r>
            <w:r w:rsidR="00457E62">
              <w:rPr>
                <w:rFonts w:ascii="Times New Roman" w:hAnsi="Times New Roman" w:cs="Times New Roman"/>
                <w:sz w:val="20"/>
                <w:lang w:val="ro-RO"/>
              </w:rPr>
              <w:t>obiective</w:t>
            </w:r>
            <w:r w:rsidR="00DB0666">
              <w:rPr>
                <w:rFonts w:ascii="Times New Roman" w:hAnsi="Times New Roman" w:cs="Times New Roman"/>
                <w:sz w:val="20"/>
                <w:lang w:val="ro-RO"/>
              </w:rPr>
              <w:t>”</w:t>
            </w:r>
            <w:r w:rsidRPr="00786F01">
              <w:rPr>
                <w:rFonts w:ascii="Times New Roman" w:hAnsi="Times New Roman" w:cs="Times New Roman"/>
                <w:sz w:val="20"/>
                <w:lang w:val="ro-RO"/>
              </w:rPr>
              <w:t>, în cazul contravențiilor constatate prin sisteme automate. Pentru aceasta este necesară amendarea legislației privind regimul juridic al contravențiilor</w:t>
            </w:r>
          </w:p>
        </w:tc>
        <w:tc>
          <w:tcPr>
            <w:tcW w:w="2551" w:type="dxa"/>
          </w:tcPr>
          <w:p w:rsidR="00786F01" w:rsidRDefault="00786F01" w:rsidP="00B16D06">
            <w:pPr>
              <w:pStyle w:val="Default"/>
              <w:rPr>
                <w:rFonts w:ascii="Times New Roman" w:hAnsi="Times New Roman" w:cs="Times New Roman"/>
                <w:sz w:val="20"/>
                <w:szCs w:val="20"/>
                <w:lang w:val="ro-RO"/>
              </w:rPr>
            </w:pPr>
          </w:p>
        </w:tc>
        <w:tc>
          <w:tcPr>
            <w:tcW w:w="2268" w:type="dxa"/>
          </w:tcPr>
          <w:p w:rsidR="00786F01" w:rsidRPr="00DB0666" w:rsidRDefault="00786F01" w:rsidP="00B16D06">
            <w:pPr>
              <w:pStyle w:val="Default"/>
              <w:rPr>
                <w:rFonts w:ascii="Times New Roman" w:hAnsi="Times New Roman" w:cs="Times New Roman"/>
                <w:color w:val="auto"/>
                <w:sz w:val="20"/>
                <w:szCs w:val="20"/>
                <w:lang w:val="ro-RO"/>
              </w:rPr>
            </w:pPr>
          </w:p>
        </w:tc>
        <w:tc>
          <w:tcPr>
            <w:tcW w:w="1418" w:type="dxa"/>
          </w:tcPr>
          <w:p w:rsidR="00786F01" w:rsidRDefault="00786F01" w:rsidP="00B16D06">
            <w:pPr>
              <w:pStyle w:val="Default"/>
              <w:rPr>
                <w:rFonts w:ascii="Times New Roman" w:hAnsi="Times New Roman" w:cs="Times New Roman"/>
                <w:color w:val="auto"/>
                <w:sz w:val="20"/>
                <w:szCs w:val="20"/>
              </w:rPr>
            </w:pPr>
            <w:proofErr w:type="spellStart"/>
            <w:r>
              <w:rPr>
                <w:rFonts w:ascii="Times New Roman" w:hAnsi="Times New Roman" w:cs="Times New Roman"/>
                <w:color w:val="auto"/>
                <w:sz w:val="20"/>
                <w:szCs w:val="20"/>
              </w:rPr>
              <w:t>afaceri</w:t>
            </w:r>
            <w:proofErr w:type="spellEnd"/>
            <w:r>
              <w:rPr>
                <w:rFonts w:ascii="Times New Roman" w:hAnsi="Times New Roman" w:cs="Times New Roman"/>
                <w:color w:val="auto"/>
                <w:sz w:val="20"/>
                <w:szCs w:val="20"/>
              </w:rPr>
              <w:t xml:space="preserve"> interne</w:t>
            </w:r>
          </w:p>
          <w:p w:rsidR="00786F01" w:rsidRDefault="00786F01" w:rsidP="00B16D06">
            <w:pPr>
              <w:pStyle w:val="Default"/>
              <w:rPr>
                <w:rFonts w:ascii="Times New Roman" w:hAnsi="Times New Roman" w:cs="Times New Roman"/>
                <w:color w:val="auto"/>
                <w:sz w:val="20"/>
                <w:szCs w:val="20"/>
              </w:rPr>
            </w:pPr>
            <w:proofErr w:type="spellStart"/>
            <w:r>
              <w:rPr>
                <w:rFonts w:ascii="Times New Roman" w:hAnsi="Times New Roman" w:cs="Times New Roman"/>
                <w:color w:val="auto"/>
                <w:sz w:val="20"/>
                <w:szCs w:val="20"/>
              </w:rPr>
              <w:t>justiție</w:t>
            </w:r>
            <w:proofErr w:type="spellEnd"/>
          </w:p>
        </w:tc>
        <w:tc>
          <w:tcPr>
            <w:tcW w:w="1415" w:type="dxa"/>
          </w:tcPr>
          <w:p w:rsidR="00786F01" w:rsidRDefault="00786F01" w:rsidP="00B16D06">
            <w:pPr>
              <w:pStyle w:val="Default"/>
              <w:rPr>
                <w:rFonts w:ascii="Times New Roman" w:hAnsi="Times New Roman" w:cs="Times New Roman"/>
                <w:color w:val="auto"/>
                <w:sz w:val="20"/>
                <w:szCs w:val="20"/>
              </w:rPr>
            </w:pPr>
          </w:p>
        </w:tc>
      </w:tr>
      <w:tr w:rsidR="00B16D06" w:rsidRPr="001721F8" w:rsidTr="0078733E">
        <w:trPr>
          <w:cantSplit/>
          <w:trHeight w:val="737"/>
          <w:tblHeader/>
        </w:trPr>
        <w:tc>
          <w:tcPr>
            <w:tcW w:w="1998" w:type="dxa"/>
            <w:vMerge/>
            <w:tcMar>
              <w:left w:w="57" w:type="dxa"/>
              <w:right w:w="57" w:type="dxa"/>
            </w:tcMar>
          </w:tcPr>
          <w:p w:rsidR="00786F01" w:rsidRPr="00D55900" w:rsidRDefault="00786F01" w:rsidP="00B16D06">
            <w:pPr>
              <w:pStyle w:val="Default"/>
              <w:rPr>
                <w:rFonts w:ascii="Times New Roman" w:hAnsi="Times New Roman" w:cs="Times New Roman"/>
                <w:color w:val="auto"/>
                <w:sz w:val="20"/>
                <w:szCs w:val="20"/>
              </w:rPr>
            </w:pPr>
          </w:p>
        </w:tc>
        <w:tc>
          <w:tcPr>
            <w:tcW w:w="2204" w:type="dxa"/>
            <w:vMerge/>
          </w:tcPr>
          <w:p w:rsidR="00786F01" w:rsidRPr="00043625" w:rsidRDefault="00786F01" w:rsidP="00B16D06">
            <w:pPr>
              <w:tabs>
                <w:tab w:val="left" w:pos="221"/>
                <w:tab w:val="left" w:pos="341"/>
              </w:tabs>
              <w:jc w:val="both"/>
              <w:rPr>
                <w:rFonts w:ascii="Times New Roman" w:hAnsi="Times New Roman" w:cs="Times New Roman"/>
                <w:sz w:val="20"/>
                <w:lang w:val="ro-RO"/>
              </w:rPr>
            </w:pPr>
          </w:p>
        </w:tc>
        <w:tc>
          <w:tcPr>
            <w:tcW w:w="2835" w:type="dxa"/>
            <w:tcMar>
              <w:left w:w="57" w:type="dxa"/>
              <w:right w:w="57" w:type="dxa"/>
            </w:tcMar>
          </w:tcPr>
          <w:p w:rsidR="00786F01" w:rsidRPr="00786F01" w:rsidRDefault="00786F01" w:rsidP="00B16D06">
            <w:pPr>
              <w:jc w:val="both"/>
              <w:rPr>
                <w:rFonts w:ascii="Times New Roman" w:hAnsi="Times New Roman" w:cs="Times New Roman"/>
                <w:sz w:val="20"/>
                <w:lang w:val="ro-RO"/>
              </w:rPr>
            </w:pPr>
            <w:r>
              <w:rPr>
                <w:rFonts w:ascii="Times New Roman" w:hAnsi="Times New Roman" w:cs="Times New Roman"/>
                <w:sz w:val="20"/>
                <w:lang w:val="ro-RO"/>
              </w:rPr>
              <w:t>Îmbunătățirea</w:t>
            </w:r>
            <w:r w:rsidRPr="00786F01">
              <w:rPr>
                <w:rFonts w:ascii="Times New Roman" w:hAnsi="Times New Roman" w:cs="Times New Roman"/>
                <w:sz w:val="20"/>
                <w:lang w:val="ro-RO"/>
              </w:rPr>
              <w:t xml:space="preserve"> serviciului public on-line ce va permite utilizatorilor plata amenzilor contravenţionale</w:t>
            </w:r>
          </w:p>
        </w:tc>
        <w:tc>
          <w:tcPr>
            <w:tcW w:w="2551" w:type="dxa"/>
          </w:tcPr>
          <w:p w:rsidR="00786F01" w:rsidRDefault="00786F01" w:rsidP="00B16D06">
            <w:pPr>
              <w:pStyle w:val="Default"/>
              <w:rPr>
                <w:rFonts w:ascii="Times New Roman" w:hAnsi="Times New Roman" w:cs="Times New Roman"/>
                <w:sz w:val="20"/>
                <w:szCs w:val="20"/>
                <w:lang w:val="ro-RO"/>
              </w:rPr>
            </w:pPr>
          </w:p>
        </w:tc>
        <w:tc>
          <w:tcPr>
            <w:tcW w:w="2268" w:type="dxa"/>
          </w:tcPr>
          <w:p w:rsidR="00786F01" w:rsidRPr="001721F8" w:rsidRDefault="00786F01" w:rsidP="00B16D06">
            <w:pPr>
              <w:pStyle w:val="Default"/>
              <w:rPr>
                <w:rFonts w:ascii="Times New Roman" w:hAnsi="Times New Roman" w:cs="Times New Roman"/>
                <w:color w:val="auto"/>
                <w:sz w:val="20"/>
                <w:szCs w:val="20"/>
              </w:rPr>
            </w:pPr>
          </w:p>
        </w:tc>
        <w:tc>
          <w:tcPr>
            <w:tcW w:w="1418" w:type="dxa"/>
          </w:tcPr>
          <w:p w:rsidR="00786F01" w:rsidRDefault="00786F01" w:rsidP="00B16D06">
            <w:pPr>
              <w:pStyle w:val="Default"/>
              <w:rPr>
                <w:rFonts w:ascii="Times New Roman" w:hAnsi="Times New Roman" w:cs="Times New Roman"/>
                <w:color w:val="auto"/>
                <w:sz w:val="20"/>
                <w:szCs w:val="20"/>
              </w:rPr>
            </w:pPr>
            <w:proofErr w:type="spellStart"/>
            <w:r>
              <w:rPr>
                <w:rFonts w:ascii="Times New Roman" w:hAnsi="Times New Roman" w:cs="Times New Roman"/>
                <w:color w:val="auto"/>
                <w:sz w:val="20"/>
                <w:szCs w:val="20"/>
              </w:rPr>
              <w:t>afaceri</w:t>
            </w:r>
            <w:proofErr w:type="spellEnd"/>
            <w:r>
              <w:rPr>
                <w:rFonts w:ascii="Times New Roman" w:hAnsi="Times New Roman" w:cs="Times New Roman"/>
                <w:color w:val="auto"/>
                <w:sz w:val="20"/>
                <w:szCs w:val="20"/>
              </w:rPr>
              <w:t xml:space="preserve"> interne</w:t>
            </w:r>
          </w:p>
          <w:p w:rsidR="00786F01" w:rsidRDefault="00786F01" w:rsidP="00B16D06">
            <w:pPr>
              <w:pStyle w:val="Default"/>
              <w:rPr>
                <w:rFonts w:ascii="Times New Roman" w:hAnsi="Times New Roman" w:cs="Times New Roman"/>
                <w:color w:val="auto"/>
                <w:sz w:val="20"/>
                <w:szCs w:val="20"/>
              </w:rPr>
            </w:pPr>
            <w:proofErr w:type="spellStart"/>
            <w:r>
              <w:rPr>
                <w:rFonts w:ascii="Times New Roman" w:hAnsi="Times New Roman" w:cs="Times New Roman"/>
                <w:color w:val="auto"/>
                <w:sz w:val="20"/>
                <w:szCs w:val="20"/>
              </w:rPr>
              <w:t>fianțe</w:t>
            </w:r>
            <w:proofErr w:type="spellEnd"/>
          </w:p>
        </w:tc>
        <w:tc>
          <w:tcPr>
            <w:tcW w:w="1415" w:type="dxa"/>
          </w:tcPr>
          <w:p w:rsidR="00786F01" w:rsidRDefault="00786F01" w:rsidP="00B16D06">
            <w:pPr>
              <w:pStyle w:val="Default"/>
              <w:rPr>
                <w:rFonts w:ascii="Times New Roman" w:hAnsi="Times New Roman" w:cs="Times New Roman"/>
                <w:color w:val="auto"/>
                <w:sz w:val="20"/>
                <w:szCs w:val="20"/>
              </w:rPr>
            </w:pPr>
          </w:p>
        </w:tc>
      </w:tr>
      <w:tr w:rsidR="00B16D06" w:rsidRPr="001721F8" w:rsidTr="0078733E">
        <w:trPr>
          <w:cantSplit/>
          <w:trHeight w:val="1792"/>
          <w:tblHeader/>
        </w:trPr>
        <w:tc>
          <w:tcPr>
            <w:tcW w:w="1998" w:type="dxa"/>
            <w:vMerge w:val="restart"/>
            <w:tcMar>
              <w:left w:w="57" w:type="dxa"/>
              <w:right w:w="57" w:type="dxa"/>
            </w:tcMar>
          </w:tcPr>
          <w:p w:rsidR="00E22DF2" w:rsidRPr="00786F01" w:rsidRDefault="00E22DF2" w:rsidP="00B16D06">
            <w:pPr>
              <w:pStyle w:val="Default"/>
              <w:rPr>
                <w:rFonts w:ascii="Times New Roman" w:hAnsi="Times New Roman" w:cs="Times New Roman"/>
                <w:color w:val="auto"/>
                <w:sz w:val="20"/>
                <w:szCs w:val="20"/>
              </w:rPr>
            </w:pPr>
            <w:r w:rsidRPr="00786F01">
              <w:rPr>
                <w:rFonts w:ascii="Times New Roman" w:hAnsi="Times New Roman" w:cs="Times New Roman"/>
                <w:color w:val="auto"/>
                <w:sz w:val="20"/>
                <w:szCs w:val="20"/>
              </w:rPr>
              <w:t xml:space="preserve">VII. </w:t>
            </w:r>
          </w:p>
          <w:p w:rsidR="00E22DF2" w:rsidRPr="00D55900" w:rsidRDefault="00E22DF2" w:rsidP="00B16D06">
            <w:pPr>
              <w:pStyle w:val="Default"/>
              <w:rPr>
                <w:rFonts w:ascii="Times New Roman" w:hAnsi="Times New Roman" w:cs="Times New Roman"/>
                <w:color w:val="auto"/>
                <w:sz w:val="20"/>
                <w:szCs w:val="20"/>
              </w:rPr>
            </w:pPr>
            <w:r w:rsidRPr="00786F01">
              <w:rPr>
                <w:rFonts w:ascii="Times New Roman" w:hAnsi="Times New Roman" w:cs="Times New Roman"/>
                <w:color w:val="auto"/>
                <w:sz w:val="20"/>
                <w:szCs w:val="20"/>
              </w:rPr>
              <w:t>SIGURANŢA INFRASTRUCTURII</w:t>
            </w:r>
            <w:r w:rsidR="00DB0666">
              <w:rPr>
                <w:rFonts w:ascii="Times New Roman" w:hAnsi="Times New Roman" w:cs="Times New Roman"/>
                <w:color w:val="auto"/>
                <w:sz w:val="20"/>
                <w:szCs w:val="20"/>
              </w:rPr>
              <w:t xml:space="preserve"> RUTIERE</w:t>
            </w:r>
          </w:p>
        </w:tc>
        <w:tc>
          <w:tcPr>
            <w:tcW w:w="2204" w:type="dxa"/>
            <w:vMerge w:val="restart"/>
          </w:tcPr>
          <w:p w:rsidR="00E22DF2" w:rsidRPr="00786F01" w:rsidRDefault="00E22DF2" w:rsidP="00B16D06">
            <w:pPr>
              <w:tabs>
                <w:tab w:val="left" w:pos="581"/>
              </w:tabs>
              <w:rPr>
                <w:rFonts w:ascii="Times New Roman" w:hAnsi="Times New Roman" w:cs="Times New Roman"/>
                <w:sz w:val="20"/>
                <w:szCs w:val="24"/>
                <w:lang w:val="ro-RO"/>
              </w:rPr>
            </w:pPr>
            <w:r w:rsidRPr="00786F01">
              <w:rPr>
                <w:rFonts w:ascii="Times New Roman" w:hAnsi="Times New Roman" w:cs="Times New Roman"/>
                <w:sz w:val="20"/>
                <w:lang w:val="ro-RO"/>
              </w:rPr>
              <w:t>A. Îmbunătăţirea managementului siguranţei infrastructurii rutiere prin:</w:t>
            </w:r>
          </w:p>
          <w:p w:rsidR="00E22DF2" w:rsidRPr="00786F01" w:rsidRDefault="00E22DF2" w:rsidP="00B16D06">
            <w:pPr>
              <w:tabs>
                <w:tab w:val="left" w:pos="852"/>
              </w:tabs>
              <w:rPr>
                <w:rFonts w:ascii="Times New Roman" w:hAnsi="Times New Roman" w:cs="Times New Roman"/>
                <w:sz w:val="20"/>
                <w:lang w:val="ro-RO"/>
              </w:rPr>
            </w:pPr>
            <w:r w:rsidRPr="00786F01">
              <w:rPr>
                <w:rFonts w:ascii="Times New Roman" w:hAnsi="Times New Roman" w:cs="Times New Roman"/>
                <w:sz w:val="20"/>
                <w:lang w:val="ro-RO"/>
              </w:rPr>
              <w:t xml:space="preserve"> </w:t>
            </w:r>
          </w:p>
        </w:tc>
        <w:tc>
          <w:tcPr>
            <w:tcW w:w="2835" w:type="dxa"/>
            <w:tcMar>
              <w:left w:w="57" w:type="dxa"/>
              <w:right w:w="57" w:type="dxa"/>
            </w:tcMar>
          </w:tcPr>
          <w:p w:rsidR="00E22DF2" w:rsidRDefault="00E22DF2" w:rsidP="00B16D06">
            <w:pPr>
              <w:tabs>
                <w:tab w:val="left" w:pos="852"/>
              </w:tabs>
              <w:rPr>
                <w:rFonts w:ascii="Times New Roman" w:hAnsi="Times New Roman" w:cs="Times New Roman"/>
                <w:sz w:val="20"/>
                <w:lang w:val="ro-RO"/>
              </w:rPr>
            </w:pPr>
            <w:r w:rsidRPr="00786F01">
              <w:rPr>
                <w:rFonts w:ascii="Times New Roman" w:hAnsi="Times New Roman" w:cs="Times New Roman"/>
                <w:sz w:val="20"/>
                <w:lang w:val="ro-RO"/>
              </w:rPr>
              <w:t>Revizuirea modului de transpunere a Directivei 2008/96/CE privind managementul siguranței infrastructurii rutiere cu scopul îmbunătățirii modului de efectuare a evaluării de impact asupra siguranței rutiere, a auditului de siguranță rutieră și a inspecției de siguranță rutieră</w:t>
            </w:r>
          </w:p>
        </w:tc>
        <w:tc>
          <w:tcPr>
            <w:tcW w:w="2551" w:type="dxa"/>
          </w:tcPr>
          <w:p w:rsidR="00E22DF2" w:rsidRDefault="00E22DF2" w:rsidP="00B16D06">
            <w:pPr>
              <w:pStyle w:val="Default"/>
              <w:rPr>
                <w:rFonts w:ascii="Times New Roman" w:hAnsi="Times New Roman" w:cs="Times New Roman"/>
                <w:sz w:val="20"/>
                <w:szCs w:val="20"/>
                <w:lang w:val="ro-RO"/>
              </w:rPr>
            </w:pPr>
          </w:p>
        </w:tc>
        <w:tc>
          <w:tcPr>
            <w:tcW w:w="2268" w:type="dxa"/>
          </w:tcPr>
          <w:p w:rsidR="00E22DF2" w:rsidRPr="00DB0666" w:rsidRDefault="00E22DF2" w:rsidP="00B16D06">
            <w:pPr>
              <w:pStyle w:val="Default"/>
              <w:rPr>
                <w:rFonts w:ascii="Times New Roman" w:hAnsi="Times New Roman" w:cs="Times New Roman"/>
                <w:color w:val="auto"/>
                <w:sz w:val="20"/>
                <w:szCs w:val="20"/>
                <w:lang w:val="fr-FR"/>
              </w:rPr>
            </w:pPr>
          </w:p>
        </w:tc>
        <w:tc>
          <w:tcPr>
            <w:tcW w:w="1418" w:type="dxa"/>
          </w:tcPr>
          <w:p w:rsidR="00E22DF2" w:rsidRDefault="00E22DF2" w:rsidP="00B16D06">
            <w:pPr>
              <w:pStyle w:val="Default"/>
              <w:rPr>
                <w:rFonts w:ascii="Times New Roman" w:hAnsi="Times New Roman" w:cs="Times New Roman"/>
                <w:color w:val="auto"/>
                <w:sz w:val="20"/>
                <w:szCs w:val="20"/>
              </w:rPr>
            </w:pPr>
            <w:r>
              <w:rPr>
                <w:rFonts w:ascii="Times New Roman" w:hAnsi="Times New Roman" w:cs="Times New Roman"/>
                <w:color w:val="auto"/>
                <w:sz w:val="20"/>
                <w:szCs w:val="20"/>
              </w:rPr>
              <w:t>transport</w:t>
            </w:r>
          </w:p>
          <w:p w:rsidR="00E22DF2" w:rsidRDefault="00E22DF2" w:rsidP="00B16D06">
            <w:pPr>
              <w:pStyle w:val="Default"/>
              <w:rPr>
                <w:rFonts w:ascii="Times New Roman" w:hAnsi="Times New Roman" w:cs="Times New Roman"/>
                <w:color w:val="auto"/>
                <w:sz w:val="20"/>
                <w:szCs w:val="20"/>
              </w:rPr>
            </w:pPr>
            <w:proofErr w:type="spellStart"/>
            <w:r>
              <w:rPr>
                <w:rFonts w:ascii="Times New Roman" w:hAnsi="Times New Roman" w:cs="Times New Roman"/>
                <w:color w:val="auto"/>
                <w:sz w:val="20"/>
                <w:szCs w:val="20"/>
              </w:rPr>
              <w:t>dezvoltare</w:t>
            </w:r>
            <w:proofErr w:type="spellEnd"/>
            <w:r>
              <w:rPr>
                <w:rFonts w:ascii="Times New Roman" w:hAnsi="Times New Roman" w:cs="Times New Roman"/>
                <w:color w:val="auto"/>
                <w:sz w:val="20"/>
                <w:szCs w:val="20"/>
              </w:rPr>
              <w:t xml:space="preserve"> </w:t>
            </w:r>
            <w:proofErr w:type="spellStart"/>
            <w:r>
              <w:rPr>
                <w:rFonts w:ascii="Times New Roman" w:hAnsi="Times New Roman" w:cs="Times New Roman"/>
                <w:color w:val="auto"/>
                <w:sz w:val="20"/>
                <w:szCs w:val="20"/>
              </w:rPr>
              <w:t>regională</w:t>
            </w:r>
            <w:proofErr w:type="spellEnd"/>
            <w:r>
              <w:rPr>
                <w:rFonts w:ascii="Times New Roman" w:hAnsi="Times New Roman" w:cs="Times New Roman"/>
                <w:color w:val="auto"/>
                <w:sz w:val="20"/>
                <w:szCs w:val="20"/>
              </w:rPr>
              <w:t xml:space="preserve"> </w:t>
            </w:r>
            <w:proofErr w:type="spellStart"/>
            <w:r>
              <w:rPr>
                <w:rFonts w:ascii="Times New Roman" w:hAnsi="Times New Roman" w:cs="Times New Roman"/>
                <w:color w:val="auto"/>
                <w:sz w:val="20"/>
                <w:szCs w:val="20"/>
              </w:rPr>
              <w:t>și</w:t>
            </w:r>
            <w:proofErr w:type="spellEnd"/>
            <w:r>
              <w:rPr>
                <w:rFonts w:ascii="Times New Roman" w:hAnsi="Times New Roman" w:cs="Times New Roman"/>
                <w:color w:val="auto"/>
                <w:sz w:val="20"/>
                <w:szCs w:val="20"/>
              </w:rPr>
              <w:t xml:space="preserve"> </w:t>
            </w:r>
            <w:proofErr w:type="spellStart"/>
            <w:r>
              <w:rPr>
                <w:rFonts w:ascii="Times New Roman" w:hAnsi="Times New Roman" w:cs="Times New Roman"/>
                <w:color w:val="auto"/>
                <w:sz w:val="20"/>
                <w:szCs w:val="20"/>
              </w:rPr>
              <w:t>administrație</w:t>
            </w:r>
            <w:proofErr w:type="spellEnd"/>
            <w:r>
              <w:rPr>
                <w:rFonts w:ascii="Times New Roman" w:hAnsi="Times New Roman" w:cs="Times New Roman"/>
                <w:color w:val="auto"/>
                <w:sz w:val="20"/>
                <w:szCs w:val="20"/>
              </w:rPr>
              <w:t xml:space="preserve"> </w:t>
            </w:r>
            <w:proofErr w:type="spellStart"/>
            <w:r>
              <w:rPr>
                <w:rFonts w:ascii="Times New Roman" w:hAnsi="Times New Roman" w:cs="Times New Roman"/>
                <w:color w:val="auto"/>
                <w:sz w:val="20"/>
                <w:szCs w:val="20"/>
              </w:rPr>
              <w:t>publică</w:t>
            </w:r>
            <w:proofErr w:type="spellEnd"/>
          </w:p>
          <w:p w:rsidR="00E22DF2" w:rsidRDefault="00E22DF2" w:rsidP="00B16D06">
            <w:pPr>
              <w:pStyle w:val="Default"/>
              <w:rPr>
                <w:rFonts w:ascii="Times New Roman" w:hAnsi="Times New Roman" w:cs="Times New Roman"/>
                <w:color w:val="auto"/>
                <w:sz w:val="20"/>
                <w:szCs w:val="20"/>
              </w:rPr>
            </w:pPr>
          </w:p>
        </w:tc>
        <w:tc>
          <w:tcPr>
            <w:tcW w:w="1415" w:type="dxa"/>
          </w:tcPr>
          <w:p w:rsidR="00E22DF2" w:rsidRDefault="00E22DF2" w:rsidP="00B16D06">
            <w:pPr>
              <w:pStyle w:val="Default"/>
              <w:rPr>
                <w:rFonts w:ascii="Times New Roman" w:hAnsi="Times New Roman" w:cs="Times New Roman"/>
                <w:color w:val="auto"/>
                <w:sz w:val="20"/>
                <w:szCs w:val="20"/>
              </w:rPr>
            </w:pPr>
          </w:p>
        </w:tc>
      </w:tr>
      <w:tr w:rsidR="00B16D06" w:rsidRPr="00C360EE" w:rsidTr="0078733E">
        <w:trPr>
          <w:cantSplit/>
          <w:trHeight w:val="503"/>
          <w:tblHeader/>
        </w:trPr>
        <w:tc>
          <w:tcPr>
            <w:tcW w:w="1998" w:type="dxa"/>
            <w:vMerge/>
            <w:tcMar>
              <w:left w:w="57" w:type="dxa"/>
              <w:right w:w="57" w:type="dxa"/>
            </w:tcMar>
          </w:tcPr>
          <w:p w:rsidR="00E22DF2" w:rsidRPr="00786F01" w:rsidRDefault="00E22DF2" w:rsidP="00B16D06">
            <w:pPr>
              <w:pStyle w:val="Default"/>
              <w:rPr>
                <w:rFonts w:ascii="Times New Roman" w:hAnsi="Times New Roman" w:cs="Times New Roman"/>
                <w:color w:val="auto"/>
                <w:sz w:val="20"/>
                <w:szCs w:val="20"/>
              </w:rPr>
            </w:pPr>
          </w:p>
        </w:tc>
        <w:tc>
          <w:tcPr>
            <w:tcW w:w="2204" w:type="dxa"/>
            <w:vMerge/>
          </w:tcPr>
          <w:p w:rsidR="00E22DF2" w:rsidRPr="00786F01" w:rsidRDefault="00E22DF2" w:rsidP="00B16D06">
            <w:pPr>
              <w:tabs>
                <w:tab w:val="left" w:pos="581"/>
              </w:tabs>
              <w:rPr>
                <w:rFonts w:ascii="Times New Roman" w:hAnsi="Times New Roman" w:cs="Times New Roman"/>
                <w:sz w:val="20"/>
                <w:lang w:val="ro-RO"/>
              </w:rPr>
            </w:pPr>
          </w:p>
        </w:tc>
        <w:tc>
          <w:tcPr>
            <w:tcW w:w="2835" w:type="dxa"/>
            <w:tcMar>
              <w:left w:w="57" w:type="dxa"/>
              <w:right w:w="57" w:type="dxa"/>
            </w:tcMar>
          </w:tcPr>
          <w:p w:rsidR="00E22DF2" w:rsidRPr="00786F01" w:rsidRDefault="00E22DF2" w:rsidP="00B16D06">
            <w:pPr>
              <w:jc w:val="both"/>
              <w:rPr>
                <w:rFonts w:ascii="Times New Roman" w:hAnsi="Times New Roman" w:cs="Times New Roman"/>
                <w:sz w:val="20"/>
                <w:lang w:val="ro-RO"/>
              </w:rPr>
            </w:pPr>
            <w:r w:rsidRPr="00786F01">
              <w:rPr>
                <w:rFonts w:ascii="Times New Roman" w:hAnsi="Times New Roman" w:cs="Times New Roman"/>
                <w:sz w:val="20"/>
                <w:lang w:val="ro-RO"/>
              </w:rPr>
              <w:t>Îmbunătățirea modului de tratare a punctelor negre, cu accent pe măsuri și rezultate</w:t>
            </w:r>
          </w:p>
        </w:tc>
        <w:tc>
          <w:tcPr>
            <w:tcW w:w="2551" w:type="dxa"/>
          </w:tcPr>
          <w:p w:rsidR="00E22DF2" w:rsidRDefault="00E22DF2" w:rsidP="00B16D06">
            <w:pPr>
              <w:pStyle w:val="Default"/>
              <w:rPr>
                <w:rFonts w:ascii="Times New Roman" w:hAnsi="Times New Roman" w:cs="Times New Roman"/>
                <w:sz w:val="20"/>
                <w:szCs w:val="20"/>
                <w:lang w:val="ro-RO"/>
              </w:rPr>
            </w:pPr>
          </w:p>
        </w:tc>
        <w:tc>
          <w:tcPr>
            <w:tcW w:w="2268" w:type="dxa"/>
          </w:tcPr>
          <w:p w:rsidR="00E22DF2" w:rsidRPr="00DB0666" w:rsidRDefault="00E22DF2" w:rsidP="00B16D06">
            <w:pPr>
              <w:pStyle w:val="Default"/>
              <w:rPr>
                <w:rFonts w:ascii="Times New Roman" w:hAnsi="Times New Roman" w:cs="Times New Roman"/>
                <w:color w:val="auto"/>
                <w:sz w:val="20"/>
                <w:szCs w:val="20"/>
                <w:lang w:val="fr-FR"/>
              </w:rPr>
            </w:pPr>
          </w:p>
        </w:tc>
        <w:tc>
          <w:tcPr>
            <w:tcW w:w="1418" w:type="dxa"/>
          </w:tcPr>
          <w:p w:rsidR="00E22DF2" w:rsidRPr="00DB0666" w:rsidRDefault="00E22DF2" w:rsidP="00B16D06">
            <w:pPr>
              <w:pStyle w:val="Default"/>
              <w:rPr>
                <w:rFonts w:ascii="Times New Roman" w:hAnsi="Times New Roman" w:cs="Times New Roman"/>
                <w:color w:val="auto"/>
                <w:sz w:val="20"/>
                <w:szCs w:val="20"/>
                <w:lang w:val="fr-FR"/>
              </w:rPr>
            </w:pPr>
            <w:r w:rsidRPr="00DB0666">
              <w:rPr>
                <w:rFonts w:ascii="Times New Roman" w:hAnsi="Times New Roman" w:cs="Times New Roman"/>
                <w:color w:val="auto"/>
                <w:sz w:val="20"/>
                <w:szCs w:val="20"/>
                <w:lang w:val="fr-FR"/>
              </w:rPr>
              <w:t>transport</w:t>
            </w:r>
          </w:p>
          <w:p w:rsidR="00AA1CA4" w:rsidRPr="00DB0666" w:rsidRDefault="00AA1CA4" w:rsidP="00B16D06">
            <w:pPr>
              <w:pStyle w:val="Default"/>
              <w:rPr>
                <w:rFonts w:ascii="Times New Roman" w:hAnsi="Times New Roman" w:cs="Times New Roman"/>
                <w:color w:val="auto"/>
                <w:sz w:val="20"/>
                <w:szCs w:val="20"/>
                <w:lang w:val="fr-FR"/>
              </w:rPr>
            </w:pPr>
            <w:proofErr w:type="spellStart"/>
            <w:r w:rsidRPr="00DB0666">
              <w:rPr>
                <w:rFonts w:ascii="Times New Roman" w:hAnsi="Times New Roman" w:cs="Times New Roman"/>
                <w:color w:val="auto"/>
                <w:sz w:val="20"/>
                <w:szCs w:val="20"/>
                <w:lang w:val="fr-FR"/>
              </w:rPr>
              <w:t>infrastructură</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rutieră</w:t>
            </w:r>
            <w:proofErr w:type="spellEnd"/>
          </w:p>
          <w:p w:rsidR="00E22DF2" w:rsidRPr="00DB0666" w:rsidRDefault="00E22DF2" w:rsidP="00B16D06">
            <w:pPr>
              <w:pStyle w:val="Default"/>
              <w:rPr>
                <w:rFonts w:ascii="Times New Roman" w:hAnsi="Times New Roman" w:cs="Times New Roman"/>
                <w:color w:val="auto"/>
                <w:sz w:val="20"/>
                <w:szCs w:val="20"/>
                <w:lang w:val="fr-FR"/>
              </w:rPr>
            </w:pPr>
            <w:proofErr w:type="spellStart"/>
            <w:r w:rsidRPr="00DB0666">
              <w:rPr>
                <w:rFonts w:ascii="Times New Roman" w:hAnsi="Times New Roman" w:cs="Times New Roman"/>
                <w:color w:val="auto"/>
                <w:sz w:val="20"/>
                <w:szCs w:val="20"/>
                <w:lang w:val="fr-FR"/>
              </w:rPr>
              <w:t>dezvoltare</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regională</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și</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administrație</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publică</w:t>
            </w:r>
            <w:proofErr w:type="spellEnd"/>
          </w:p>
        </w:tc>
        <w:tc>
          <w:tcPr>
            <w:tcW w:w="1415" w:type="dxa"/>
          </w:tcPr>
          <w:p w:rsidR="00E22DF2" w:rsidRPr="00DB0666" w:rsidRDefault="00AA1CA4" w:rsidP="00B16D06">
            <w:pPr>
              <w:pStyle w:val="Default"/>
              <w:rPr>
                <w:rFonts w:ascii="Times New Roman" w:hAnsi="Times New Roman" w:cs="Times New Roman"/>
                <w:color w:val="auto"/>
                <w:sz w:val="20"/>
                <w:szCs w:val="20"/>
                <w:lang w:val="fr-FR"/>
              </w:rPr>
            </w:pPr>
            <w:proofErr w:type="spellStart"/>
            <w:r w:rsidRPr="00DB0666">
              <w:rPr>
                <w:rFonts w:ascii="Times New Roman" w:hAnsi="Times New Roman" w:cs="Times New Roman"/>
                <w:color w:val="auto"/>
                <w:sz w:val="20"/>
                <w:szCs w:val="20"/>
                <w:lang w:val="fr-FR"/>
              </w:rPr>
              <w:t>Autoritățile</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publice</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județene</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și</w:t>
            </w:r>
            <w:proofErr w:type="spellEnd"/>
            <w:r w:rsidRPr="00DB0666">
              <w:rPr>
                <w:rFonts w:ascii="Times New Roman" w:hAnsi="Times New Roman" w:cs="Times New Roman"/>
                <w:color w:val="auto"/>
                <w:sz w:val="20"/>
                <w:szCs w:val="20"/>
                <w:lang w:val="fr-FR"/>
              </w:rPr>
              <w:t xml:space="preserve"> locale</w:t>
            </w:r>
          </w:p>
        </w:tc>
      </w:tr>
      <w:tr w:rsidR="00B16D06" w:rsidRPr="001721F8" w:rsidTr="0078733E">
        <w:trPr>
          <w:cantSplit/>
          <w:trHeight w:val="1222"/>
          <w:tblHeader/>
        </w:trPr>
        <w:tc>
          <w:tcPr>
            <w:tcW w:w="1998" w:type="dxa"/>
            <w:vMerge/>
            <w:tcMar>
              <w:left w:w="57" w:type="dxa"/>
              <w:right w:w="57" w:type="dxa"/>
            </w:tcMar>
          </w:tcPr>
          <w:p w:rsidR="00E22DF2" w:rsidRPr="00DB0666" w:rsidRDefault="00E22DF2" w:rsidP="00B16D06">
            <w:pPr>
              <w:pStyle w:val="Default"/>
              <w:rPr>
                <w:rFonts w:ascii="Times New Roman" w:hAnsi="Times New Roman" w:cs="Times New Roman"/>
                <w:color w:val="auto"/>
                <w:sz w:val="20"/>
                <w:szCs w:val="20"/>
                <w:lang w:val="fr-FR"/>
              </w:rPr>
            </w:pPr>
          </w:p>
        </w:tc>
        <w:tc>
          <w:tcPr>
            <w:tcW w:w="2204" w:type="dxa"/>
            <w:vMerge/>
          </w:tcPr>
          <w:p w:rsidR="00E22DF2" w:rsidRPr="00786F01" w:rsidRDefault="00E22DF2" w:rsidP="00B16D06">
            <w:pPr>
              <w:tabs>
                <w:tab w:val="left" w:pos="581"/>
              </w:tabs>
              <w:rPr>
                <w:rFonts w:ascii="Times New Roman" w:hAnsi="Times New Roman" w:cs="Times New Roman"/>
                <w:sz w:val="20"/>
                <w:lang w:val="ro-RO"/>
              </w:rPr>
            </w:pPr>
          </w:p>
        </w:tc>
        <w:tc>
          <w:tcPr>
            <w:tcW w:w="2835" w:type="dxa"/>
            <w:tcMar>
              <w:left w:w="57" w:type="dxa"/>
              <w:right w:w="57" w:type="dxa"/>
            </w:tcMar>
          </w:tcPr>
          <w:p w:rsidR="00E22DF2" w:rsidRPr="0078733E" w:rsidRDefault="0058455F" w:rsidP="0058455F">
            <w:pPr>
              <w:jc w:val="both"/>
              <w:rPr>
                <w:rFonts w:ascii="Times New Roman" w:hAnsi="Times New Roman" w:cs="Times New Roman"/>
                <w:sz w:val="20"/>
                <w:lang w:val="ro-RO"/>
              </w:rPr>
            </w:pPr>
            <w:r w:rsidRPr="0078733E">
              <w:rPr>
                <w:rFonts w:ascii="Times New Roman" w:hAnsi="Times New Roman" w:cs="Times New Roman"/>
                <w:sz w:val="20"/>
                <w:lang w:val="ro-RO"/>
              </w:rPr>
              <w:t xml:space="preserve">Analiza, prioritizarea </w:t>
            </w:r>
            <w:r w:rsidR="008552AC" w:rsidRPr="0078733E">
              <w:rPr>
                <w:rFonts w:ascii="Times New Roman" w:hAnsi="Times New Roman" w:cs="Times New Roman"/>
                <w:sz w:val="20"/>
                <w:lang w:val="ro-RO"/>
              </w:rPr>
              <w:t xml:space="preserve">și actualizarea </w:t>
            </w:r>
            <w:r w:rsidRPr="0078733E">
              <w:rPr>
                <w:rFonts w:ascii="Times New Roman" w:hAnsi="Times New Roman" w:cs="Times New Roman"/>
                <w:sz w:val="20"/>
                <w:lang w:val="ro-RO"/>
              </w:rPr>
              <w:t>principalelor standarde</w:t>
            </w:r>
            <w:r w:rsidR="00AC5C42" w:rsidRPr="0078733E">
              <w:rPr>
                <w:rFonts w:ascii="Times New Roman" w:hAnsi="Times New Roman" w:cs="Times New Roman"/>
                <w:sz w:val="20"/>
                <w:lang w:val="ro-RO"/>
              </w:rPr>
              <w:t xml:space="preserve"> și normative de construcție a drumurilor, cu accent pe creșterea siguranței rutiere și a prevenirii efectelor erorilor umane și elaborarea unui manual de siguranță rutieră cu cele mai bune practici legate de proiectare și construcție a drumurilor și de amenajare a zonelor adiacente drumului, inclusiv prevederea unor facilități pentru STI aferente infrastructurilor fizice asociate rețelelor de comuncații în banda largă.</w:t>
            </w:r>
          </w:p>
        </w:tc>
        <w:tc>
          <w:tcPr>
            <w:tcW w:w="2551" w:type="dxa"/>
          </w:tcPr>
          <w:p w:rsidR="00E22DF2" w:rsidRPr="0078733E" w:rsidRDefault="001578BF" w:rsidP="00B10163">
            <w:pPr>
              <w:pStyle w:val="Default"/>
              <w:rPr>
                <w:rFonts w:ascii="Times New Roman" w:hAnsi="Times New Roman" w:cs="Times New Roman"/>
                <w:sz w:val="20"/>
                <w:szCs w:val="20"/>
                <w:lang w:val="ro-RO"/>
              </w:rPr>
            </w:pPr>
            <w:r w:rsidRPr="0078733E">
              <w:rPr>
                <w:rFonts w:ascii="Times New Roman" w:hAnsi="Times New Roman" w:cs="Times New Roman"/>
                <w:sz w:val="20"/>
                <w:lang w:val="ro-RO"/>
              </w:rPr>
              <w:t>Finalizarea</w:t>
            </w:r>
            <w:r w:rsidR="00350853" w:rsidRPr="0078733E">
              <w:rPr>
                <w:rFonts w:ascii="Times New Roman" w:hAnsi="Times New Roman" w:cs="Times New Roman"/>
                <w:sz w:val="20"/>
                <w:lang w:val="ro-RO"/>
              </w:rPr>
              <w:t xml:space="preserve"> îmbunătățirii</w:t>
            </w:r>
            <w:r w:rsidR="00076243" w:rsidRPr="0078733E">
              <w:rPr>
                <w:rFonts w:ascii="Times New Roman" w:hAnsi="Times New Roman" w:cs="Times New Roman"/>
                <w:sz w:val="20"/>
                <w:lang w:val="ro-RO"/>
              </w:rPr>
              <w:t xml:space="preserve"> </w:t>
            </w:r>
            <w:r w:rsidR="008552AC" w:rsidRPr="0078733E">
              <w:rPr>
                <w:rFonts w:ascii="Times New Roman" w:hAnsi="Times New Roman" w:cs="Times New Roman"/>
                <w:sz w:val="20"/>
                <w:lang w:val="ro-RO"/>
              </w:rPr>
              <w:t xml:space="preserve">tuturor </w:t>
            </w:r>
            <w:r w:rsidR="00076243" w:rsidRPr="0078733E">
              <w:rPr>
                <w:rFonts w:ascii="Times New Roman" w:hAnsi="Times New Roman" w:cs="Times New Roman"/>
                <w:sz w:val="20"/>
                <w:lang w:val="ro-RO"/>
              </w:rPr>
              <w:t xml:space="preserve">standardelor și normativelor de construcție a drumurilor, cu accent pe creșterea siguranței rutiere și a prevenirii efectelor erorilor umane și </w:t>
            </w:r>
            <w:r w:rsidR="00B10163">
              <w:rPr>
                <w:rFonts w:ascii="Times New Roman" w:hAnsi="Times New Roman" w:cs="Times New Roman"/>
                <w:sz w:val="20"/>
                <w:lang w:val="ro-RO"/>
              </w:rPr>
              <w:t>actualizarea</w:t>
            </w:r>
            <w:r w:rsidR="00076243" w:rsidRPr="0078733E">
              <w:rPr>
                <w:rFonts w:ascii="Times New Roman" w:hAnsi="Times New Roman" w:cs="Times New Roman"/>
                <w:sz w:val="20"/>
                <w:lang w:val="ro-RO"/>
              </w:rPr>
              <w:t xml:space="preserve"> manual</w:t>
            </w:r>
            <w:r w:rsidR="00B10163">
              <w:rPr>
                <w:rFonts w:ascii="Times New Roman" w:hAnsi="Times New Roman" w:cs="Times New Roman"/>
                <w:sz w:val="20"/>
                <w:lang w:val="ro-RO"/>
              </w:rPr>
              <w:t>ui</w:t>
            </w:r>
            <w:r w:rsidR="00076243" w:rsidRPr="0078733E">
              <w:rPr>
                <w:rFonts w:ascii="Times New Roman" w:hAnsi="Times New Roman" w:cs="Times New Roman"/>
                <w:sz w:val="20"/>
                <w:lang w:val="ro-RO"/>
              </w:rPr>
              <w:t xml:space="preserve"> de siguranță rutieră cu cele mai bune practici legate de proiectare și construcție a drumurilor și de amenajare a zonelor adiacente drumului, inclusiv prevederea unor facilități pentru STI aferente infrastructurilor fizice asociate rețelelor de comuncații în banda largă.</w:t>
            </w:r>
          </w:p>
        </w:tc>
        <w:tc>
          <w:tcPr>
            <w:tcW w:w="2268" w:type="dxa"/>
          </w:tcPr>
          <w:p w:rsidR="00E22DF2" w:rsidRPr="00DB0666" w:rsidRDefault="00E22DF2" w:rsidP="00B16D06">
            <w:pPr>
              <w:pStyle w:val="Default"/>
              <w:rPr>
                <w:rFonts w:ascii="Times New Roman" w:hAnsi="Times New Roman" w:cs="Times New Roman"/>
                <w:color w:val="auto"/>
                <w:sz w:val="20"/>
                <w:szCs w:val="20"/>
                <w:lang w:val="ro-RO"/>
              </w:rPr>
            </w:pPr>
          </w:p>
        </w:tc>
        <w:tc>
          <w:tcPr>
            <w:tcW w:w="1418" w:type="dxa"/>
          </w:tcPr>
          <w:p w:rsidR="00E22DF2" w:rsidRDefault="00C1080D" w:rsidP="00B16D06">
            <w:pPr>
              <w:pStyle w:val="Default"/>
              <w:rPr>
                <w:rFonts w:ascii="Times New Roman" w:hAnsi="Times New Roman" w:cs="Times New Roman"/>
                <w:color w:val="auto"/>
                <w:sz w:val="20"/>
                <w:szCs w:val="20"/>
              </w:rPr>
            </w:pPr>
            <w:r>
              <w:rPr>
                <w:rFonts w:ascii="Times New Roman" w:hAnsi="Times New Roman" w:cs="Times New Roman"/>
                <w:color w:val="auto"/>
                <w:sz w:val="20"/>
                <w:szCs w:val="20"/>
              </w:rPr>
              <w:t>T</w:t>
            </w:r>
            <w:r w:rsidR="00E22DF2">
              <w:rPr>
                <w:rFonts w:ascii="Times New Roman" w:hAnsi="Times New Roman" w:cs="Times New Roman"/>
                <w:color w:val="auto"/>
                <w:sz w:val="20"/>
                <w:szCs w:val="20"/>
              </w:rPr>
              <w:t>ransport</w:t>
            </w:r>
          </w:p>
          <w:p w:rsidR="00C1080D" w:rsidRDefault="00C1080D" w:rsidP="00B16D06">
            <w:pPr>
              <w:pStyle w:val="Default"/>
              <w:rPr>
                <w:rFonts w:ascii="Times New Roman" w:hAnsi="Times New Roman" w:cs="Times New Roman"/>
                <w:color w:val="auto"/>
                <w:sz w:val="20"/>
                <w:szCs w:val="20"/>
              </w:rPr>
            </w:pPr>
          </w:p>
          <w:p w:rsidR="00AA1CA4" w:rsidRDefault="00AA1CA4" w:rsidP="00B16D06">
            <w:pPr>
              <w:pStyle w:val="Default"/>
              <w:rPr>
                <w:rFonts w:ascii="Times New Roman" w:hAnsi="Times New Roman" w:cs="Times New Roman"/>
                <w:color w:val="auto"/>
                <w:sz w:val="20"/>
                <w:szCs w:val="20"/>
              </w:rPr>
            </w:pPr>
            <w:proofErr w:type="spellStart"/>
            <w:r>
              <w:rPr>
                <w:rFonts w:ascii="Times New Roman" w:hAnsi="Times New Roman" w:cs="Times New Roman"/>
                <w:color w:val="auto"/>
                <w:sz w:val="20"/>
                <w:szCs w:val="20"/>
              </w:rPr>
              <w:t>infrastructură</w:t>
            </w:r>
            <w:proofErr w:type="spellEnd"/>
            <w:r>
              <w:rPr>
                <w:rFonts w:ascii="Times New Roman" w:hAnsi="Times New Roman" w:cs="Times New Roman"/>
                <w:color w:val="auto"/>
                <w:sz w:val="20"/>
                <w:szCs w:val="20"/>
              </w:rPr>
              <w:t xml:space="preserve"> </w:t>
            </w:r>
            <w:proofErr w:type="spellStart"/>
            <w:r>
              <w:rPr>
                <w:rFonts w:ascii="Times New Roman" w:hAnsi="Times New Roman" w:cs="Times New Roman"/>
                <w:color w:val="auto"/>
                <w:sz w:val="20"/>
                <w:szCs w:val="20"/>
              </w:rPr>
              <w:t>rutieră</w:t>
            </w:r>
            <w:proofErr w:type="spellEnd"/>
          </w:p>
          <w:p w:rsidR="00C1080D" w:rsidRDefault="00C1080D" w:rsidP="00B16D06">
            <w:pPr>
              <w:pStyle w:val="Default"/>
              <w:rPr>
                <w:rFonts w:ascii="Times New Roman" w:hAnsi="Times New Roman" w:cs="Times New Roman"/>
                <w:color w:val="auto"/>
                <w:sz w:val="20"/>
                <w:szCs w:val="20"/>
              </w:rPr>
            </w:pPr>
          </w:p>
          <w:p w:rsidR="00B86578" w:rsidRDefault="00C1080D" w:rsidP="00B16D06">
            <w:pPr>
              <w:pStyle w:val="Default"/>
              <w:rPr>
                <w:rFonts w:ascii="Times New Roman" w:hAnsi="Times New Roman" w:cs="Times New Roman"/>
                <w:color w:val="auto"/>
                <w:sz w:val="20"/>
                <w:szCs w:val="20"/>
              </w:rPr>
            </w:pPr>
            <w:proofErr w:type="spellStart"/>
            <w:r>
              <w:rPr>
                <w:rFonts w:ascii="Times New Roman" w:hAnsi="Times New Roman" w:cs="Times New Roman"/>
                <w:color w:val="auto"/>
                <w:sz w:val="20"/>
                <w:szCs w:val="20"/>
              </w:rPr>
              <w:t>comunicații</w:t>
            </w:r>
            <w:proofErr w:type="spellEnd"/>
          </w:p>
        </w:tc>
        <w:tc>
          <w:tcPr>
            <w:tcW w:w="1415" w:type="dxa"/>
          </w:tcPr>
          <w:p w:rsidR="00E22DF2" w:rsidRDefault="00E22DF2" w:rsidP="00B16D06">
            <w:pPr>
              <w:pStyle w:val="Default"/>
              <w:rPr>
                <w:rFonts w:ascii="Times New Roman" w:hAnsi="Times New Roman" w:cs="Times New Roman"/>
                <w:color w:val="auto"/>
                <w:sz w:val="20"/>
                <w:szCs w:val="20"/>
              </w:rPr>
            </w:pPr>
          </w:p>
        </w:tc>
      </w:tr>
      <w:tr w:rsidR="00B16D06" w:rsidRPr="00C360EE" w:rsidTr="0078733E">
        <w:trPr>
          <w:cantSplit/>
          <w:trHeight w:val="737"/>
          <w:tblHeader/>
        </w:trPr>
        <w:tc>
          <w:tcPr>
            <w:tcW w:w="1998" w:type="dxa"/>
            <w:vMerge/>
            <w:tcMar>
              <w:left w:w="57" w:type="dxa"/>
              <w:right w:w="57" w:type="dxa"/>
            </w:tcMar>
          </w:tcPr>
          <w:p w:rsidR="00E22DF2" w:rsidRPr="00D55900" w:rsidRDefault="00E22DF2" w:rsidP="00B16D06">
            <w:pPr>
              <w:pStyle w:val="Default"/>
              <w:rPr>
                <w:rFonts w:ascii="Times New Roman" w:hAnsi="Times New Roman" w:cs="Times New Roman"/>
                <w:color w:val="auto"/>
                <w:sz w:val="20"/>
                <w:szCs w:val="20"/>
              </w:rPr>
            </w:pPr>
          </w:p>
        </w:tc>
        <w:tc>
          <w:tcPr>
            <w:tcW w:w="2204" w:type="dxa"/>
          </w:tcPr>
          <w:p w:rsidR="00E22DF2" w:rsidRPr="00786F01" w:rsidRDefault="00E22DF2" w:rsidP="00B16D06">
            <w:pPr>
              <w:tabs>
                <w:tab w:val="left" w:pos="852"/>
              </w:tabs>
              <w:rPr>
                <w:rFonts w:ascii="Times New Roman" w:hAnsi="Times New Roman" w:cs="Times New Roman"/>
                <w:sz w:val="20"/>
                <w:szCs w:val="24"/>
                <w:lang w:val="ro-RO"/>
              </w:rPr>
            </w:pPr>
            <w:r w:rsidRPr="00786F01">
              <w:rPr>
                <w:rFonts w:ascii="Times New Roman" w:hAnsi="Times New Roman" w:cs="Times New Roman"/>
                <w:sz w:val="20"/>
                <w:lang w:val="ro-RO"/>
              </w:rPr>
              <w:t>B. Introducerea utilizării pe scară largă a sistemelor de transport inteligente – STI</w:t>
            </w:r>
          </w:p>
        </w:tc>
        <w:tc>
          <w:tcPr>
            <w:tcW w:w="2835" w:type="dxa"/>
            <w:tcMar>
              <w:left w:w="57" w:type="dxa"/>
              <w:right w:w="57" w:type="dxa"/>
            </w:tcMar>
          </w:tcPr>
          <w:p w:rsidR="00E22DF2" w:rsidRDefault="00E22DF2" w:rsidP="00B16D06">
            <w:pPr>
              <w:jc w:val="both"/>
              <w:rPr>
                <w:rFonts w:ascii="Times New Roman" w:hAnsi="Times New Roman" w:cs="Times New Roman"/>
                <w:sz w:val="20"/>
                <w:lang w:val="ro-RO"/>
              </w:rPr>
            </w:pPr>
            <w:r w:rsidRPr="00786F01">
              <w:rPr>
                <w:rFonts w:ascii="Times New Roman" w:hAnsi="Times New Roman" w:cs="Times New Roman"/>
                <w:sz w:val="20"/>
                <w:lang w:val="ro-RO"/>
              </w:rPr>
              <w:t>Adoptarea unui Plan Naţional pentru STI</w:t>
            </w:r>
          </w:p>
        </w:tc>
        <w:tc>
          <w:tcPr>
            <w:tcW w:w="2551" w:type="dxa"/>
          </w:tcPr>
          <w:p w:rsidR="00E22DF2" w:rsidRDefault="00E22DF2" w:rsidP="00B16D06">
            <w:pPr>
              <w:pStyle w:val="Default"/>
              <w:rPr>
                <w:rFonts w:ascii="Times New Roman" w:hAnsi="Times New Roman" w:cs="Times New Roman"/>
                <w:sz w:val="20"/>
                <w:szCs w:val="20"/>
                <w:lang w:val="ro-RO"/>
              </w:rPr>
            </w:pPr>
          </w:p>
        </w:tc>
        <w:tc>
          <w:tcPr>
            <w:tcW w:w="2268" w:type="dxa"/>
          </w:tcPr>
          <w:p w:rsidR="00E22DF2" w:rsidRPr="001721F8" w:rsidRDefault="00E22DF2" w:rsidP="00B16D06">
            <w:pPr>
              <w:pStyle w:val="Default"/>
              <w:rPr>
                <w:rFonts w:ascii="Times New Roman" w:hAnsi="Times New Roman" w:cs="Times New Roman"/>
                <w:color w:val="auto"/>
                <w:sz w:val="20"/>
                <w:szCs w:val="20"/>
              </w:rPr>
            </w:pPr>
          </w:p>
        </w:tc>
        <w:tc>
          <w:tcPr>
            <w:tcW w:w="1418" w:type="dxa"/>
          </w:tcPr>
          <w:p w:rsidR="00E22DF2" w:rsidRDefault="0034539F" w:rsidP="00B16D06">
            <w:pPr>
              <w:pStyle w:val="Default"/>
              <w:rPr>
                <w:rFonts w:ascii="Times New Roman" w:hAnsi="Times New Roman" w:cs="Times New Roman"/>
                <w:color w:val="auto"/>
                <w:sz w:val="20"/>
                <w:szCs w:val="20"/>
              </w:rPr>
            </w:pPr>
            <w:proofErr w:type="spellStart"/>
            <w:r>
              <w:rPr>
                <w:rFonts w:ascii="Times New Roman" w:hAnsi="Times New Roman" w:cs="Times New Roman"/>
                <w:color w:val="auto"/>
                <w:sz w:val="20"/>
                <w:szCs w:val="20"/>
              </w:rPr>
              <w:t>comunicații</w:t>
            </w:r>
            <w:proofErr w:type="spellEnd"/>
          </w:p>
        </w:tc>
        <w:tc>
          <w:tcPr>
            <w:tcW w:w="1415" w:type="dxa"/>
          </w:tcPr>
          <w:p w:rsidR="00E22DF2" w:rsidRPr="00DB0666" w:rsidRDefault="00E22DF2" w:rsidP="00B16D06">
            <w:pPr>
              <w:pStyle w:val="Default"/>
              <w:rPr>
                <w:rFonts w:ascii="Times New Roman" w:hAnsi="Times New Roman" w:cs="Times New Roman"/>
                <w:color w:val="auto"/>
                <w:sz w:val="20"/>
                <w:szCs w:val="20"/>
                <w:lang w:val="fr-FR"/>
              </w:rPr>
            </w:pPr>
            <w:proofErr w:type="spellStart"/>
            <w:r w:rsidRPr="00DB0666">
              <w:rPr>
                <w:rFonts w:ascii="Times New Roman" w:hAnsi="Times New Roman" w:cs="Times New Roman"/>
                <w:color w:val="auto"/>
                <w:sz w:val="20"/>
                <w:szCs w:val="20"/>
                <w:lang w:val="fr-FR"/>
              </w:rPr>
              <w:t>Consiliul</w:t>
            </w:r>
            <w:proofErr w:type="spellEnd"/>
            <w:r w:rsidRPr="00DB0666">
              <w:rPr>
                <w:rFonts w:ascii="Times New Roman" w:hAnsi="Times New Roman" w:cs="Times New Roman"/>
                <w:color w:val="auto"/>
                <w:sz w:val="20"/>
                <w:szCs w:val="20"/>
                <w:lang w:val="fr-FR"/>
              </w:rPr>
              <w:t xml:space="preserve"> de </w:t>
            </w:r>
            <w:proofErr w:type="spellStart"/>
            <w:r w:rsidRPr="00DB0666">
              <w:rPr>
                <w:rFonts w:ascii="Times New Roman" w:hAnsi="Times New Roman" w:cs="Times New Roman"/>
                <w:color w:val="auto"/>
                <w:sz w:val="20"/>
                <w:szCs w:val="20"/>
                <w:lang w:val="fr-FR"/>
              </w:rPr>
              <w:t>coordonare</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pentru</w:t>
            </w:r>
            <w:proofErr w:type="spellEnd"/>
            <w:r w:rsidRPr="00DB0666">
              <w:rPr>
                <w:rFonts w:ascii="Times New Roman" w:hAnsi="Times New Roman" w:cs="Times New Roman"/>
                <w:color w:val="auto"/>
                <w:sz w:val="20"/>
                <w:szCs w:val="20"/>
                <w:lang w:val="fr-FR"/>
              </w:rPr>
              <w:t xml:space="preserve"> STI</w:t>
            </w:r>
          </w:p>
        </w:tc>
      </w:tr>
      <w:tr w:rsidR="00B16D06" w:rsidRPr="00C360EE" w:rsidTr="0078733E">
        <w:trPr>
          <w:cantSplit/>
          <w:trHeight w:val="921"/>
          <w:tblHeader/>
        </w:trPr>
        <w:tc>
          <w:tcPr>
            <w:tcW w:w="1998" w:type="dxa"/>
            <w:vMerge/>
            <w:tcMar>
              <w:left w:w="57" w:type="dxa"/>
              <w:right w:w="57" w:type="dxa"/>
            </w:tcMar>
          </w:tcPr>
          <w:p w:rsidR="00E22DF2" w:rsidRPr="00DB0666" w:rsidRDefault="00E22DF2" w:rsidP="00B16D06">
            <w:pPr>
              <w:pStyle w:val="Default"/>
              <w:rPr>
                <w:rFonts w:ascii="Times New Roman" w:hAnsi="Times New Roman" w:cs="Times New Roman"/>
                <w:color w:val="auto"/>
                <w:sz w:val="20"/>
                <w:szCs w:val="20"/>
                <w:lang w:val="fr-FR"/>
              </w:rPr>
            </w:pPr>
          </w:p>
        </w:tc>
        <w:tc>
          <w:tcPr>
            <w:tcW w:w="2204" w:type="dxa"/>
            <w:vMerge w:val="restart"/>
          </w:tcPr>
          <w:p w:rsidR="00E22DF2" w:rsidRPr="00786F01" w:rsidRDefault="00E22DF2" w:rsidP="00DB0666">
            <w:pPr>
              <w:tabs>
                <w:tab w:val="left" w:pos="581"/>
              </w:tabs>
              <w:rPr>
                <w:rFonts w:ascii="Times New Roman" w:hAnsi="Times New Roman" w:cs="Times New Roman"/>
                <w:sz w:val="20"/>
                <w:szCs w:val="24"/>
                <w:lang w:val="ro-RO"/>
              </w:rPr>
            </w:pPr>
            <w:r w:rsidRPr="00786F01">
              <w:rPr>
                <w:rFonts w:ascii="Times New Roman" w:hAnsi="Times New Roman" w:cs="Times New Roman"/>
                <w:sz w:val="20"/>
                <w:lang w:val="ro-RO"/>
              </w:rPr>
              <w:t xml:space="preserve">C. </w:t>
            </w:r>
            <w:r w:rsidRPr="00786F01">
              <w:rPr>
                <w:rFonts w:ascii="Times New Roman" w:hAnsi="Times New Roman" w:cs="Times New Roman"/>
                <w:bCs/>
                <w:sz w:val="20"/>
                <w:lang w:val="ro-RO"/>
              </w:rPr>
              <w:t>Controlul îmbunătăţirii siguranţei drumurilor publice și sancționarea administratorilor/execu</w:t>
            </w:r>
            <w:r w:rsidR="00DB0666">
              <w:rPr>
                <w:rFonts w:ascii="Times New Roman" w:hAnsi="Times New Roman" w:cs="Times New Roman"/>
                <w:bCs/>
                <w:sz w:val="20"/>
                <w:lang w:val="ro-RO"/>
              </w:rPr>
              <w:t xml:space="preserve"> </w:t>
            </w:r>
            <w:r w:rsidRPr="00786F01">
              <w:rPr>
                <w:rFonts w:ascii="Times New Roman" w:hAnsi="Times New Roman" w:cs="Times New Roman"/>
                <w:bCs/>
                <w:sz w:val="20"/>
                <w:lang w:val="ro-RO"/>
              </w:rPr>
              <w:t>ta</w:t>
            </w:r>
            <w:r w:rsidR="00DB0666">
              <w:rPr>
                <w:rFonts w:ascii="Times New Roman" w:hAnsi="Times New Roman" w:cs="Times New Roman"/>
                <w:bCs/>
                <w:sz w:val="20"/>
                <w:lang w:val="ro-RO"/>
              </w:rPr>
              <w:t>n</w:t>
            </w:r>
            <w:r w:rsidRPr="00786F01">
              <w:rPr>
                <w:rFonts w:ascii="Times New Roman" w:hAnsi="Times New Roman" w:cs="Times New Roman"/>
                <w:bCs/>
                <w:sz w:val="20"/>
                <w:lang w:val="ro-RO"/>
              </w:rPr>
              <w:t>ților de lucrări la drumuri pentru nerespectarea prevederilor legale.</w:t>
            </w:r>
          </w:p>
        </w:tc>
        <w:tc>
          <w:tcPr>
            <w:tcW w:w="2835" w:type="dxa"/>
            <w:tcMar>
              <w:left w:w="57" w:type="dxa"/>
              <w:right w:w="57" w:type="dxa"/>
            </w:tcMar>
          </w:tcPr>
          <w:p w:rsidR="00E22DF2" w:rsidRDefault="00E22DF2" w:rsidP="00B16D06">
            <w:pPr>
              <w:jc w:val="both"/>
              <w:rPr>
                <w:rFonts w:ascii="Times New Roman" w:hAnsi="Times New Roman" w:cs="Times New Roman"/>
                <w:sz w:val="20"/>
                <w:lang w:val="ro-RO"/>
              </w:rPr>
            </w:pPr>
            <w:r>
              <w:rPr>
                <w:rFonts w:ascii="Times New Roman" w:hAnsi="Times New Roman" w:cs="Times New Roman"/>
                <w:sz w:val="20"/>
                <w:lang w:val="ro-RO"/>
              </w:rPr>
              <w:t>Legiferarea obligațiilor administratorilor de a menține drumul într-o stare care să confere siguranță utilizatorilor</w:t>
            </w:r>
          </w:p>
        </w:tc>
        <w:tc>
          <w:tcPr>
            <w:tcW w:w="2551" w:type="dxa"/>
          </w:tcPr>
          <w:p w:rsidR="00E22DF2" w:rsidRDefault="00E22DF2" w:rsidP="00B16D06">
            <w:pPr>
              <w:pStyle w:val="Default"/>
              <w:rPr>
                <w:rFonts w:ascii="Times New Roman" w:hAnsi="Times New Roman" w:cs="Times New Roman"/>
                <w:sz w:val="20"/>
                <w:szCs w:val="20"/>
                <w:lang w:val="ro-RO"/>
              </w:rPr>
            </w:pPr>
          </w:p>
        </w:tc>
        <w:tc>
          <w:tcPr>
            <w:tcW w:w="2268" w:type="dxa"/>
          </w:tcPr>
          <w:p w:rsidR="00E22DF2" w:rsidRPr="001721F8" w:rsidRDefault="00E22DF2" w:rsidP="00B16D06">
            <w:pPr>
              <w:pStyle w:val="Default"/>
              <w:rPr>
                <w:rFonts w:ascii="Times New Roman" w:hAnsi="Times New Roman" w:cs="Times New Roman"/>
                <w:color w:val="auto"/>
                <w:sz w:val="20"/>
                <w:szCs w:val="20"/>
              </w:rPr>
            </w:pPr>
          </w:p>
        </w:tc>
        <w:tc>
          <w:tcPr>
            <w:tcW w:w="1418" w:type="dxa"/>
          </w:tcPr>
          <w:p w:rsidR="00E22DF2" w:rsidRPr="00DB0666" w:rsidRDefault="00E22DF2" w:rsidP="00B16D06">
            <w:pPr>
              <w:pStyle w:val="Default"/>
              <w:rPr>
                <w:rFonts w:ascii="Times New Roman" w:hAnsi="Times New Roman" w:cs="Times New Roman"/>
                <w:color w:val="auto"/>
                <w:sz w:val="20"/>
                <w:szCs w:val="20"/>
                <w:lang w:val="fr-FR"/>
              </w:rPr>
            </w:pPr>
            <w:r w:rsidRPr="00DB0666">
              <w:rPr>
                <w:rFonts w:ascii="Times New Roman" w:hAnsi="Times New Roman" w:cs="Times New Roman"/>
                <w:color w:val="auto"/>
                <w:sz w:val="20"/>
                <w:szCs w:val="20"/>
                <w:lang w:val="fr-FR"/>
              </w:rPr>
              <w:t>transport</w:t>
            </w:r>
          </w:p>
          <w:p w:rsidR="00AA1CA4" w:rsidRPr="00DB0666" w:rsidRDefault="00AA1CA4" w:rsidP="00B16D06">
            <w:pPr>
              <w:pStyle w:val="Default"/>
              <w:rPr>
                <w:rFonts w:ascii="Times New Roman" w:hAnsi="Times New Roman" w:cs="Times New Roman"/>
                <w:color w:val="auto"/>
                <w:sz w:val="20"/>
                <w:szCs w:val="20"/>
                <w:lang w:val="fr-FR"/>
              </w:rPr>
            </w:pPr>
            <w:proofErr w:type="spellStart"/>
            <w:r w:rsidRPr="00DB0666">
              <w:rPr>
                <w:rFonts w:ascii="Times New Roman" w:hAnsi="Times New Roman" w:cs="Times New Roman"/>
                <w:color w:val="auto"/>
                <w:sz w:val="20"/>
                <w:szCs w:val="20"/>
                <w:lang w:val="fr-FR"/>
              </w:rPr>
              <w:t>infrastructură</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rutieră</w:t>
            </w:r>
            <w:proofErr w:type="spellEnd"/>
          </w:p>
          <w:p w:rsidR="00E22DF2" w:rsidRPr="00DB0666" w:rsidRDefault="00E22DF2" w:rsidP="00B16D06">
            <w:pPr>
              <w:pStyle w:val="Default"/>
              <w:rPr>
                <w:rFonts w:ascii="Times New Roman" w:hAnsi="Times New Roman" w:cs="Times New Roman"/>
                <w:color w:val="auto"/>
                <w:sz w:val="20"/>
                <w:szCs w:val="20"/>
                <w:lang w:val="fr-FR"/>
              </w:rPr>
            </w:pPr>
            <w:proofErr w:type="spellStart"/>
            <w:r w:rsidRPr="00DB0666">
              <w:rPr>
                <w:rFonts w:ascii="Times New Roman" w:hAnsi="Times New Roman" w:cs="Times New Roman"/>
                <w:color w:val="auto"/>
                <w:sz w:val="20"/>
                <w:szCs w:val="20"/>
                <w:lang w:val="fr-FR"/>
              </w:rPr>
              <w:t>dezvoltare</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regională</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și</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administrație</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publică</w:t>
            </w:r>
            <w:proofErr w:type="spellEnd"/>
          </w:p>
          <w:p w:rsidR="00E22DF2" w:rsidRDefault="00E22DF2" w:rsidP="00B16D06">
            <w:pPr>
              <w:pStyle w:val="Default"/>
              <w:rPr>
                <w:rFonts w:ascii="Times New Roman" w:hAnsi="Times New Roman" w:cs="Times New Roman"/>
                <w:color w:val="auto"/>
                <w:sz w:val="20"/>
                <w:szCs w:val="20"/>
              </w:rPr>
            </w:pPr>
            <w:proofErr w:type="spellStart"/>
            <w:r>
              <w:rPr>
                <w:rFonts w:ascii="Times New Roman" w:hAnsi="Times New Roman" w:cs="Times New Roman"/>
                <w:color w:val="auto"/>
                <w:sz w:val="20"/>
                <w:szCs w:val="20"/>
              </w:rPr>
              <w:t>afaceri</w:t>
            </w:r>
            <w:proofErr w:type="spellEnd"/>
            <w:r>
              <w:rPr>
                <w:rFonts w:ascii="Times New Roman" w:hAnsi="Times New Roman" w:cs="Times New Roman"/>
                <w:color w:val="auto"/>
                <w:sz w:val="20"/>
                <w:szCs w:val="20"/>
              </w:rPr>
              <w:t xml:space="preserve"> interne</w:t>
            </w:r>
          </w:p>
        </w:tc>
        <w:tc>
          <w:tcPr>
            <w:tcW w:w="1415" w:type="dxa"/>
          </w:tcPr>
          <w:p w:rsidR="00E22DF2" w:rsidRPr="00DB0666" w:rsidRDefault="00AA1CA4" w:rsidP="00B16D06">
            <w:pPr>
              <w:pStyle w:val="Default"/>
              <w:rPr>
                <w:rFonts w:ascii="Times New Roman" w:hAnsi="Times New Roman" w:cs="Times New Roman"/>
                <w:color w:val="auto"/>
                <w:sz w:val="20"/>
                <w:szCs w:val="20"/>
                <w:lang w:val="fr-FR"/>
              </w:rPr>
            </w:pPr>
            <w:proofErr w:type="spellStart"/>
            <w:r w:rsidRPr="00DB0666">
              <w:rPr>
                <w:rFonts w:ascii="Times New Roman" w:hAnsi="Times New Roman" w:cs="Times New Roman"/>
                <w:color w:val="auto"/>
                <w:sz w:val="20"/>
                <w:szCs w:val="20"/>
                <w:lang w:val="fr-FR"/>
              </w:rPr>
              <w:t>Autoritățile</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publice</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județene</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și</w:t>
            </w:r>
            <w:proofErr w:type="spellEnd"/>
            <w:r w:rsidRPr="00DB0666">
              <w:rPr>
                <w:rFonts w:ascii="Times New Roman" w:hAnsi="Times New Roman" w:cs="Times New Roman"/>
                <w:color w:val="auto"/>
                <w:sz w:val="20"/>
                <w:szCs w:val="20"/>
                <w:lang w:val="fr-FR"/>
              </w:rPr>
              <w:t xml:space="preserve"> locale</w:t>
            </w:r>
          </w:p>
        </w:tc>
      </w:tr>
      <w:tr w:rsidR="00B16D06" w:rsidRPr="001721F8" w:rsidTr="0078733E">
        <w:trPr>
          <w:cantSplit/>
          <w:trHeight w:val="820"/>
          <w:tblHeader/>
        </w:trPr>
        <w:tc>
          <w:tcPr>
            <w:tcW w:w="1998" w:type="dxa"/>
            <w:vMerge/>
            <w:tcMar>
              <w:left w:w="57" w:type="dxa"/>
              <w:right w:w="57" w:type="dxa"/>
            </w:tcMar>
          </w:tcPr>
          <w:p w:rsidR="00E22DF2" w:rsidRPr="00DB0666" w:rsidRDefault="00E22DF2" w:rsidP="00B16D06">
            <w:pPr>
              <w:pStyle w:val="Default"/>
              <w:rPr>
                <w:rFonts w:ascii="Times New Roman" w:hAnsi="Times New Roman" w:cs="Times New Roman"/>
                <w:color w:val="auto"/>
                <w:sz w:val="20"/>
                <w:szCs w:val="20"/>
                <w:lang w:val="fr-FR"/>
              </w:rPr>
            </w:pPr>
          </w:p>
        </w:tc>
        <w:tc>
          <w:tcPr>
            <w:tcW w:w="2204" w:type="dxa"/>
            <w:vMerge/>
          </w:tcPr>
          <w:p w:rsidR="00E22DF2" w:rsidRPr="00786F01" w:rsidRDefault="00E22DF2" w:rsidP="00B16D06">
            <w:pPr>
              <w:tabs>
                <w:tab w:val="left" w:pos="581"/>
              </w:tabs>
              <w:rPr>
                <w:rFonts w:ascii="Times New Roman" w:hAnsi="Times New Roman" w:cs="Times New Roman"/>
                <w:sz w:val="20"/>
                <w:lang w:val="ro-RO"/>
              </w:rPr>
            </w:pPr>
          </w:p>
        </w:tc>
        <w:tc>
          <w:tcPr>
            <w:tcW w:w="2835" w:type="dxa"/>
            <w:tcMar>
              <w:left w:w="57" w:type="dxa"/>
              <w:right w:w="57" w:type="dxa"/>
            </w:tcMar>
          </w:tcPr>
          <w:p w:rsidR="00E22DF2" w:rsidRDefault="00E22DF2" w:rsidP="00B16D06">
            <w:pPr>
              <w:jc w:val="both"/>
              <w:rPr>
                <w:rFonts w:ascii="Times New Roman" w:hAnsi="Times New Roman" w:cs="Times New Roman"/>
                <w:sz w:val="20"/>
                <w:lang w:val="ro-RO"/>
              </w:rPr>
            </w:pPr>
            <w:r>
              <w:rPr>
                <w:rFonts w:ascii="Times New Roman" w:hAnsi="Times New Roman" w:cs="Times New Roman"/>
                <w:sz w:val="20"/>
                <w:lang w:val="ro-RO"/>
              </w:rPr>
              <w:t>Efectuarea inspecțiilor de siguranță rutieră la drumurile care fac obiectul Legii nr. 265/2008 privind gestionarea siguranței circulației pe infrastructura rutieră</w:t>
            </w:r>
          </w:p>
        </w:tc>
        <w:tc>
          <w:tcPr>
            <w:tcW w:w="2551" w:type="dxa"/>
          </w:tcPr>
          <w:p w:rsidR="00E22DF2" w:rsidRDefault="00E22DF2" w:rsidP="00B16D06">
            <w:pPr>
              <w:pStyle w:val="Default"/>
              <w:rPr>
                <w:rFonts w:ascii="Times New Roman" w:hAnsi="Times New Roman" w:cs="Times New Roman"/>
                <w:sz w:val="20"/>
                <w:szCs w:val="20"/>
                <w:lang w:val="ro-RO"/>
              </w:rPr>
            </w:pPr>
          </w:p>
        </w:tc>
        <w:tc>
          <w:tcPr>
            <w:tcW w:w="2268" w:type="dxa"/>
          </w:tcPr>
          <w:p w:rsidR="00E22DF2" w:rsidRPr="00DB0666" w:rsidRDefault="00E22DF2" w:rsidP="00B16D06">
            <w:pPr>
              <w:pStyle w:val="Default"/>
              <w:rPr>
                <w:rFonts w:ascii="Times New Roman" w:hAnsi="Times New Roman" w:cs="Times New Roman"/>
                <w:color w:val="auto"/>
                <w:sz w:val="20"/>
                <w:szCs w:val="20"/>
                <w:lang w:val="ro-RO"/>
              </w:rPr>
            </w:pPr>
          </w:p>
        </w:tc>
        <w:tc>
          <w:tcPr>
            <w:tcW w:w="1418" w:type="dxa"/>
          </w:tcPr>
          <w:p w:rsidR="00E22DF2" w:rsidRDefault="00E22DF2" w:rsidP="00B16D06">
            <w:pPr>
              <w:pStyle w:val="Default"/>
              <w:rPr>
                <w:rFonts w:ascii="Times New Roman" w:hAnsi="Times New Roman" w:cs="Times New Roman"/>
                <w:color w:val="auto"/>
                <w:sz w:val="20"/>
                <w:szCs w:val="20"/>
              </w:rPr>
            </w:pPr>
            <w:r>
              <w:rPr>
                <w:rFonts w:ascii="Times New Roman" w:hAnsi="Times New Roman" w:cs="Times New Roman"/>
                <w:color w:val="auto"/>
                <w:sz w:val="20"/>
                <w:szCs w:val="20"/>
              </w:rPr>
              <w:t>transport</w:t>
            </w:r>
          </w:p>
          <w:p w:rsidR="00AA1CA4" w:rsidRDefault="00AA1CA4" w:rsidP="00B16D06">
            <w:pPr>
              <w:pStyle w:val="Default"/>
              <w:rPr>
                <w:rFonts w:ascii="Times New Roman" w:hAnsi="Times New Roman" w:cs="Times New Roman"/>
                <w:color w:val="auto"/>
                <w:sz w:val="20"/>
                <w:szCs w:val="20"/>
              </w:rPr>
            </w:pPr>
            <w:proofErr w:type="spellStart"/>
            <w:r w:rsidRPr="00AA1CA4">
              <w:rPr>
                <w:rFonts w:ascii="Times New Roman" w:hAnsi="Times New Roman" w:cs="Times New Roman"/>
                <w:color w:val="auto"/>
                <w:sz w:val="20"/>
                <w:szCs w:val="20"/>
              </w:rPr>
              <w:t>infrastructură</w:t>
            </w:r>
            <w:proofErr w:type="spellEnd"/>
            <w:r w:rsidRPr="00AA1CA4">
              <w:rPr>
                <w:rFonts w:ascii="Times New Roman" w:hAnsi="Times New Roman" w:cs="Times New Roman"/>
                <w:color w:val="auto"/>
                <w:sz w:val="20"/>
                <w:szCs w:val="20"/>
              </w:rPr>
              <w:t xml:space="preserve"> </w:t>
            </w:r>
            <w:proofErr w:type="spellStart"/>
            <w:r w:rsidRPr="00AA1CA4">
              <w:rPr>
                <w:rFonts w:ascii="Times New Roman" w:hAnsi="Times New Roman" w:cs="Times New Roman"/>
                <w:color w:val="auto"/>
                <w:sz w:val="20"/>
                <w:szCs w:val="20"/>
              </w:rPr>
              <w:t>rutieră</w:t>
            </w:r>
            <w:proofErr w:type="spellEnd"/>
          </w:p>
        </w:tc>
        <w:tc>
          <w:tcPr>
            <w:tcW w:w="1415" w:type="dxa"/>
          </w:tcPr>
          <w:p w:rsidR="00E22DF2" w:rsidRDefault="00E22DF2" w:rsidP="00B16D06">
            <w:pPr>
              <w:pStyle w:val="Default"/>
              <w:rPr>
                <w:rFonts w:ascii="Times New Roman" w:hAnsi="Times New Roman" w:cs="Times New Roman"/>
                <w:color w:val="auto"/>
                <w:sz w:val="20"/>
                <w:szCs w:val="20"/>
              </w:rPr>
            </w:pPr>
          </w:p>
        </w:tc>
      </w:tr>
      <w:tr w:rsidR="00B16D06" w:rsidRPr="00C360EE" w:rsidTr="0078733E">
        <w:trPr>
          <w:cantSplit/>
          <w:trHeight w:val="737"/>
          <w:tblHeader/>
        </w:trPr>
        <w:tc>
          <w:tcPr>
            <w:tcW w:w="1998" w:type="dxa"/>
            <w:vMerge/>
            <w:tcMar>
              <w:left w:w="57" w:type="dxa"/>
              <w:right w:w="57" w:type="dxa"/>
            </w:tcMar>
          </w:tcPr>
          <w:p w:rsidR="00E22DF2" w:rsidRPr="00D55900" w:rsidRDefault="00E22DF2" w:rsidP="00B16D06">
            <w:pPr>
              <w:pStyle w:val="Default"/>
              <w:rPr>
                <w:rFonts w:ascii="Times New Roman" w:hAnsi="Times New Roman" w:cs="Times New Roman"/>
                <w:color w:val="auto"/>
                <w:sz w:val="20"/>
                <w:szCs w:val="20"/>
              </w:rPr>
            </w:pPr>
          </w:p>
        </w:tc>
        <w:tc>
          <w:tcPr>
            <w:tcW w:w="2204" w:type="dxa"/>
            <w:vMerge w:val="restart"/>
          </w:tcPr>
          <w:p w:rsidR="00E22DF2" w:rsidRPr="00786F01" w:rsidRDefault="00E22DF2" w:rsidP="00B16D06">
            <w:pPr>
              <w:tabs>
                <w:tab w:val="left" w:pos="581"/>
              </w:tabs>
              <w:jc w:val="both"/>
              <w:rPr>
                <w:rFonts w:ascii="Times New Roman" w:hAnsi="Times New Roman" w:cs="Times New Roman"/>
                <w:sz w:val="20"/>
                <w:szCs w:val="24"/>
                <w:lang w:val="ro-RO"/>
              </w:rPr>
            </w:pPr>
            <w:r w:rsidRPr="00786F01">
              <w:rPr>
                <w:rFonts w:ascii="Times New Roman" w:hAnsi="Times New Roman" w:cs="Times New Roman"/>
                <w:sz w:val="20"/>
                <w:lang w:val="ro-RO"/>
              </w:rPr>
              <w:t xml:space="preserve">D. </w:t>
            </w:r>
            <w:proofErr w:type="spellStart"/>
            <w:r w:rsidRPr="00DB0666">
              <w:rPr>
                <w:rFonts w:ascii="Times New Roman" w:hAnsi="Times New Roman" w:cs="Times New Roman"/>
                <w:sz w:val="20"/>
                <w:lang w:val="fr-FR"/>
              </w:rPr>
              <w:t>Realizarea</w:t>
            </w:r>
            <w:proofErr w:type="spellEnd"/>
            <w:r w:rsidRPr="00DB0666">
              <w:rPr>
                <w:rFonts w:ascii="Times New Roman" w:hAnsi="Times New Roman" w:cs="Times New Roman"/>
                <w:sz w:val="20"/>
                <w:lang w:val="fr-FR"/>
              </w:rPr>
              <w:t xml:space="preserve"> de </w:t>
            </w:r>
            <w:proofErr w:type="spellStart"/>
            <w:r w:rsidRPr="00DB0666">
              <w:rPr>
                <w:rFonts w:ascii="Times New Roman" w:hAnsi="Times New Roman" w:cs="Times New Roman"/>
                <w:sz w:val="20"/>
                <w:lang w:val="fr-FR"/>
              </w:rPr>
              <w:t>a</w:t>
            </w:r>
            <w:r w:rsidR="00B10163">
              <w:rPr>
                <w:rFonts w:ascii="Times New Roman" w:hAnsi="Times New Roman" w:cs="Times New Roman"/>
                <w:sz w:val="20"/>
                <w:lang w:val="fr-FR"/>
              </w:rPr>
              <w:t>menajă</w:t>
            </w:r>
            <w:r w:rsidRPr="00DB0666">
              <w:rPr>
                <w:rFonts w:ascii="Times New Roman" w:hAnsi="Times New Roman" w:cs="Times New Roman"/>
                <w:sz w:val="20"/>
                <w:lang w:val="fr-FR"/>
              </w:rPr>
              <w:t>ri</w:t>
            </w:r>
            <w:proofErr w:type="spellEnd"/>
            <w:r w:rsidRPr="00DB0666">
              <w:rPr>
                <w:rFonts w:ascii="Times New Roman" w:hAnsi="Times New Roman" w:cs="Times New Roman"/>
                <w:sz w:val="20"/>
                <w:lang w:val="fr-FR"/>
              </w:rPr>
              <w:t xml:space="preserve"> </w:t>
            </w:r>
            <w:proofErr w:type="spellStart"/>
            <w:r w:rsidRPr="00DB0666">
              <w:rPr>
                <w:rFonts w:ascii="Times New Roman" w:hAnsi="Times New Roman" w:cs="Times New Roman"/>
                <w:sz w:val="20"/>
                <w:lang w:val="fr-FR"/>
              </w:rPr>
              <w:t>speciale</w:t>
            </w:r>
            <w:proofErr w:type="spellEnd"/>
            <w:r w:rsidRPr="00DB0666">
              <w:rPr>
                <w:rFonts w:ascii="Times New Roman" w:hAnsi="Times New Roman" w:cs="Times New Roman"/>
                <w:sz w:val="20"/>
                <w:lang w:val="fr-FR"/>
              </w:rPr>
              <w:t xml:space="preserve"> </w:t>
            </w:r>
            <w:proofErr w:type="spellStart"/>
            <w:r w:rsidRPr="00DB0666">
              <w:rPr>
                <w:rFonts w:ascii="Times New Roman" w:hAnsi="Times New Roman" w:cs="Times New Roman"/>
                <w:sz w:val="20"/>
                <w:lang w:val="fr-FR"/>
              </w:rPr>
              <w:t>destinate</w:t>
            </w:r>
            <w:proofErr w:type="spellEnd"/>
            <w:r w:rsidRPr="00DB0666">
              <w:rPr>
                <w:rFonts w:ascii="Times New Roman" w:hAnsi="Times New Roman" w:cs="Times New Roman"/>
                <w:sz w:val="20"/>
                <w:lang w:val="fr-FR"/>
              </w:rPr>
              <w:t xml:space="preserve"> </w:t>
            </w:r>
            <w:proofErr w:type="spellStart"/>
            <w:r w:rsidRPr="00DB0666">
              <w:rPr>
                <w:rFonts w:ascii="Times New Roman" w:hAnsi="Times New Roman" w:cs="Times New Roman"/>
                <w:sz w:val="20"/>
                <w:lang w:val="fr-FR"/>
              </w:rPr>
              <w:t>participantilor</w:t>
            </w:r>
            <w:proofErr w:type="spellEnd"/>
            <w:r w:rsidRPr="00DB0666">
              <w:rPr>
                <w:rFonts w:ascii="Times New Roman" w:hAnsi="Times New Roman" w:cs="Times New Roman"/>
                <w:sz w:val="20"/>
                <w:lang w:val="fr-FR"/>
              </w:rPr>
              <w:t xml:space="preserve"> </w:t>
            </w:r>
            <w:proofErr w:type="spellStart"/>
            <w:r w:rsidRPr="00DB0666">
              <w:rPr>
                <w:rFonts w:ascii="Times New Roman" w:hAnsi="Times New Roman" w:cs="Times New Roman"/>
                <w:sz w:val="20"/>
                <w:lang w:val="fr-FR"/>
              </w:rPr>
              <w:t>vulnerabili</w:t>
            </w:r>
            <w:proofErr w:type="spellEnd"/>
            <w:r w:rsidRPr="00DB0666">
              <w:rPr>
                <w:rFonts w:ascii="Times New Roman" w:hAnsi="Times New Roman" w:cs="Times New Roman"/>
                <w:sz w:val="20"/>
                <w:lang w:val="fr-FR"/>
              </w:rPr>
              <w:t xml:space="preserve"> </w:t>
            </w:r>
            <w:proofErr w:type="gramStart"/>
            <w:r w:rsidRPr="00DB0666">
              <w:rPr>
                <w:rFonts w:ascii="Times New Roman" w:hAnsi="Times New Roman" w:cs="Times New Roman"/>
                <w:sz w:val="20"/>
                <w:lang w:val="fr-FR"/>
              </w:rPr>
              <w:t>la</w:t>
            </w:r>
            <w:proofErr w:type="gramEnd"/>
            <w:r w:rsidRPr="00DB0666">
              <w:rPr>
                <w:rFonts w:ascii="Times New Roman" w:hAnsi="Times New Roman" w:cs="Times New Roman"/>
                <w:sz w:val="20"/>
                <w:lang w:val="fr-FR"/>
              </w:rPr>
              <w:t xml:space="preserve"> trafic</w:t>
            </w:r>
          </w:p>
        </w:tc>
        <w:tc>
          <w:tcPr>
            <w:tcW w:w="2835" w:type="dxa"/>
            <w:tcMar>
              <w:left w:w="57" w:type="dxa"/>
              <w:right w:w="57" w:type="dxa"/>
            </w:tcMar>
          </w:tcPr>
          <w:p w:rsidR="00E22DF2" w:rsidRDefault="00E22DF2" w:rsidP="00B16D06">
            <w:pPr>
              <w:jc w:val="both"/>
              <w:rPr>
                <w:rFonts w:ascii="Times New Roman" w:hAnsi="Times New Roman" w:cs="Times New Roman"/>
                <w:sz w:val="20"/>
                <w:lang w:val="ro-RO"/>
              </w:rPr>
            </w:pPr>
            <w:r>
              <w:rPr>
                <w:rFonts w:ascii="Times New Roman" w:hAnsi="Times New Roman" w:cs="Times New Roman"/>
                <w:sz w:val="20"/>
                <w:lang w:val="ro-RO"/>
              </w:rPr>
              <w:t>Introducerea cerinței de separare a utilizatorilor de drum motorizați de pietoni și bicicliști la proiectarea infrastructurilor noi și la reamenajarea celor existente</w:t>
            </w:r>
          </w:p>
        </w:tc>
        <w:tc>
          <w:tcPr>
            <w:tcW w:w="2551" w:type="dxa"/>
          </w:tcPr>
          <w:p w:rsidR="00E22DF2" w:rsidRDefault="00E22DF2" w:rsidP="00B16D06">
            <w:pPr>
              <w:pStyle w:val="Default"/>
              <w:rPr>
                <w:rFonts w:ascii="Times New Roman" w:hAnsi="Times New Roman" w:cs="Times New Roman"/>
                <w:sz w:val="20"/>
                <w:szCs w:val="20"/>
                <w:lang w:val="ro-RO"/>
              </w:rPr>
            </w:pPr>
          </w:p>
        </w:tc>
        <w:tc>
          <w:tcPr>
            <w:tcW w:w="2268" w:type="dxa"/>
          </w:tcPr>
          <w:p w:rsidR="00E22DF2" w:rsidRPr="00DB0666" w:rsidRDefault="00E22DF2" w:rsidP="00B16D06">
            <w:pPr>
              <w:pStyle w:val="Default"/>
              <w:rPr>
                <w:rFonts w:ascii="Times New Roman" w:hAnsi="Times New Roman" w:cs="Times New Roman"/>
                <w:color w:val="auto"/>
                <w:sz w:val="20"/>
                <w:szCs w:val="20"/>
                <w:lang w:val="fr-FR"/>
              </w:rPr>
            </w:pPr>
          </w:p>
        </w:tc>
        <w:tc>
          <w:tcPr>
            <w:tcW w:w="1418" w:type="dxa"/>
          </w:tcPr>
          <w:p w:rsidR="00060B6A" w:rsidRPr="00DB0666" w:rsidRDefault="00060B6A" w:rsidP="00B16D06">
            <w:pPr>
              <w:pStyle w:val="Default"/>
              <w:rPr>
                <w:rFonts w:ascii="Times New Roman" w:hAnsi="Times New Roman" w:cs="Times New Roman"/>
                <w:color w:val="auto"/>
                <w:sz w:val="20"/>
                <w:szCs w:val="20"/>
                <w:lang w:val="fr-FR"/>
              </w:rPr>
            </w:pPr>
            <w:r w:rsidRPr="00DB0666">
              <w:rPr>
                <w:rFonts w:ascii="Times New Roman" w:hAnsi="Times New Roman" w:cs="Times New Roman"/>
                <w:color w:val="auto"/>
                <w:sz w:val="20"/>
                <w:szCs w:val="20"/>
                <w:lang w:val="fr-FR"/>
              </w:rPr>
              <w:t>transport</w:t>
            </w:r>
          </w:p>
          <w:p w:rsidR="00AA1CA4" w:rsidRPr="00DB0666" w:rsidRDefault="00AA1CA4" w:rsidP="00B16D06">
            <w:pPr>
              <w:pStyle w:val="Default"/>
              <w:rPr>
                <w:rFonts w:ascii="Times New Roman" w:hAnsi="Times New Roman" w:cs="Times New Roman"/>
                <w:color w:val="auto"/>
                <w:sz w:val="20"/>
                <w:szCs w:val="20"/>
                <w:lang w:val="fr-FR"/>
              </w:rPr>
            </w:pPr>
            <w:proofErr w:type="spellStart"/>
            <w:r w:rsidRPr="00DB0666">
              <w:rPr>
                <w:rFonts w:ascii="Times New Roman" w:hAnsi="Times New Roman" w:cs="Times New Roman"/>
                <w:color w:val="auto"/>
                <w:sz w:val="20"/>
                <w:szCs w:val="20"/>
                <w:lang w:val="fr-FR"/>
              </w:rPr>
              <w:t>infrastructură</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rutieră</w:t>
            </w:r>
            <w:proofErr w:type="spellEnd"/>
          </w:p>
          <w:p w:rsidR="00E22DF2" w:rsidRPr="00DB0666" w:rsidRDefault="00060B6A" w:rsidP="00B16D06">
            <w:pPr>
              <w:pStyle w:val="Default"/>
              <w:rPr>
                <w:rFonts w:ascii="Times New Roman" w:hAnsi="Times New Roman" w:cs="Times New Roman"/>
                <w:color w:val="auto"/>
                <w:sz w:val="20"/>
                <w:szCs w:val="20"/>
                <w:lang w:val="fr-FR"/>
              </w:rPr>
            </w:pPr>
            <w:proofErr w:type="spellStart"/>
            <w:r w:rsidRPr="00DB0666">
              <w:rPr>
                <w:rFonts w:ascii="Times New Roman" w:hAnsi="Times New Roman" w:cs="Times New Roman"/>
                <w:color w:val="auto"/>
                <w:sz w:val="20"/>
                <w:szCs w:val="20"/>
                <w:lang w:val="fr-FR"/>
              </w:rPr>
              <w:t>dezvoltare</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regională</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și</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administrație</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publică</w:t>
            </w:r>
            <w:proofErr w:type="spellEnd"/>
          </w:p>
        </w:tc>
        <w:tc>
          <w:tcPr>
            <w:tcW w:w="1415" w:type="dxa"/>
          </w:tcPr>
          <w:p w:rsidR="00E22DF2" w:rsidRPr="00DB0666" w:rsidRDefault="00AA1CA4" w:rsidP="00B16D06">
            <w:pPr>
              <w:pStyle w:val="Default"/>
              <w:rPr>
                <w:rFonts w:ascii="Times New Roman" w:hAnsi="Times New Roman" w:cs="Times New Roman"/>
                <w:color w:val="auto"/>
                <w:sz w:val="20"/>
                <w:szCs w:val="20"/>
                <w:lang w:val="fr-FR"/>
              </w:rPr>
            </w:pPr>
            <w:proofErr w:type="spellStart"/>
            <w:r w:rsidRPr="00DB0666">
              <w:rPr>
                <w:rFonts w:ascii="Times New Roman" w:hAnsi="Times New Roman" w:cs="Times New Roman"/>
                <w:color w:val="auto"/>
                <w:sz w:val="20"/>
                <w:szCs w:val="20"/>
                <w:lang w:val="fr-FR"/>
              </w:rPr>
              <w:t>Autoritățile</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publice</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județene</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și</w:t>
            </w:r>
            <w:proofErr w:type="spellEnd"/>
            <w:r w:rsidRPr="00DB0666">
              <w:rPr>
                <w:rFonts w:ascii="Times New Roman" w:hAnsi="Times New Roman" w:cs="Times New Roman"/>
                <w:color w:val="auto"/>
                <w:sz w:val="20"/>
                <w:szCs w:val="20"/>
                <w:lang w:val="fr-FR"/>
              </w:rPr>
              <w:t xml:space="preserve"> locale</w:t>
            </w:r>
          </w:p>
        </w:tc>
      </w:tr>
      <w:tr w:rsidR="00B16D06" w:rsidRPr="00C360EE" w:rsidTr="0078733E">
        <w:trPr>
          <w:cantSplit/>
          <w:trHeight w:val="737"/>
          <w:tblHeader/>
        </w:trPr>
        <w:tc>
          <w:tcPr>
            <w:tcW w:w="1998" w:type="dxa"/>
            <w:vMerge/>
            <w:tcMar>
              <w:left w:w="57" w:type="dxa"/>
              <w:right w:w="57" w:type="dxa"/>
            </w:tcMar>
          </w:tcPr>
          <w:p w:rsidR="00E22DF2" w:rsidRPr="00DB0666" w:rsidRDefault="00E22DF2" w:rsidP="00B16D06">
            <w:pPr>
              <w:pStyle w:val="Default"/>
              <w:rPr>
                <w:rFonts w:ascii="Times New Roman" w:hAnsi="Times New Roman" w:cs="Times New Roman"/>
                <w:color w:val="auto"/>
                <w:sz w:val="20"/>
                <w:szCs w:val="20"/>
                <w:lang w:val="fr-FR"/>
              </w:rPr>
            </w:pPr>
          </w:p>
        </w:tc>
        <w:tc>
          <w:tcPr>
            <w:tcW w:w="2204" w:type="dxa"/>
            <w:vMerge/>
          </w:tcPr>
          <w:p w:rsidR="00E22DF2" w:rsidRPr="00786F01" w:rsidRDefault="00E22DF2" w:rsidP="00B16D06">
            <w:pPr>
              <w:tabs>
                <w:tab w:val="left" w:pos="581"/>
              </w:tabs>
              <w:jc w:val="both"/>
              <w:rPr>
                <w:rFonts w:ascii="Times New Roman" w:hAnsi="Times New Roman" w:cs="Times New Roman"/>
                <w:sz w:val="20"/>
                <w:lang w:val="ro-RO"/>
              </w:rPr>
            </w:pPr>
          </w:p>
        </w:tc>
        <w:tc>
          <w:tcPr>
            <w:tcW w:w="2835" w:type="dxa"/>
            <w:tcMar>
              <w:left w:w="57" w:type="dxa"/>
              <w:right w:w="57" w:type="dxa"/>
            </w:tcMar>
          </w:tcPr>
          <w:p w:rsidR="00E22DF2" w:rsidRDefault="00E22DF2" w:rsidP="00B16D06">
            <w:pPr>
              <w:jc w:val="both"/>
              <w:rPr>
                <w:rFonts w:ascii="Times New Roman" w:hAnsi="Times New Roman" w:cs="Times New Roman"/>
                <w:sz w:val="20"/>
                <w:lang w:val="ro-RO"/>
              </w:rPr>
            </w:pPr>
            <w:r>
              <w:rPr>
                <w:rFonts w:ascii="Times New Roman" w:hAnsi="Times New Roman" w:cs="Times New Roman"/>
                <w:sz w:val="20"/>
                <w:lang w:val="ro-RO"/>
              </w:rPr>
              <w:t>A</w:t>
            </w:r>
            <w:r w:rsidRPr="00E22DF2">
              <w:rPr>
                <w:rFonts w:ascii="Times New Roman" w:hAnsi="Times New Roman" w:cs="Times New Roman"/>
                <w:sz w:val="20"/>
                <w:lang w:val="ro-RO"/>
              </w:rPr>
              <w:t>doptarea și implementarea unor standarde cu privire la pistele pentru bicicliști</w:t>
            </w:r>
          </w:p>
        </w:tc>
        <w:tc>
          <w:tcPr>
            <w:tcW w:w="2551" w:type="dxa"/>
          </w:tcPr>
          <w:p w:rsidR="00E22DF2" w:rsidRDefault="00E22DF2" w:rsidP="00B16D06">
            <w:pPr>
              <w:pStyle w:val="Default"/>
              <w:rPr>
                <w:rFonts w:ascii="Times New Roman" w:hAnsi="Times New Roman" w:cs="Times New Roman"/>
                <w:sz w:val="20"/>
                <w:szCs w:val="20"/>
                <w:lang w:val="ro-RO"/>
              </w:rPr>
            </w:pPr>
          </w:p>
        </w:tc>
        <w:tc>
          <w:tcPr>
            <w:tcW w:w="2268" w:type="dxa"/>
          </w:tcPr>
          <w:p w:rsidR="00E22DF2" w:rsidRPr="00DB0666" w:rsidRDefault="00E22DF2" w:rsidP="00B16D06">
            <w:pPr>
              <w:pStyle w:val="Default"/>
              <w:rPr>
                <w:rFonts w:ascii="Times New Roman" w:hAnsi="Times New Roman" w:cs="Times New Roman"/>
                <w:color w:val="auto"/>
                <w:sz w:val="20"/>
                <w:szCs w:val="20"/>
                <w:lang w:val="fr-FR"/>
              </w:rPr>
            </w:pPr>
          </w:p>
        </w:tc>
        <w:tc>
          <w:tcPr>
            <w:tcW w:w="1418" w:type="dxa"/>
          </w:tcPr>
          <w:p w:rsidR="00E22DF2" w:rsidRPr="00DB0666" w:rsidRDefault="00060B6A" w:rsidP="00B16D06">
            <w:pPr>
              <w:pStyle w:val="Default"/>
              <w:rPr>
                <w:rFonts w:ascii="Times New Roman" w:hAnsi="Times New Roman" w:cs="Times New Roman"/>
                <w:color w:val="auto"/>
                <w:sz w:val="20"/>
                <w:szCs w:val="20"/>
                <w:lang w:val="fr-FR"/>
              </w:rPr>
            </w:pPr>
            <w:r w:rsidRPr="00DB0666">
              <w:rPr>
                <w:rFonts w:ascii="Times New Roman" w:hAnsi="Times New Roman" w:cs="Times New Roman"/>
                <w:color w:val="auto"/>
                <w:sz w:val="20"/>
                <w:szCs w:val="20"/>
                <w:lang w:val="fr-FR"/>
              </w:rPr>
              <w:t>transport</w:t>
            </w:r>
          </w:p>
          <w:p w:rsidR="00AA1CA4" w:rsidRPr="00DB0666" w:rsidRDefault="00AA1CA4" w:rsidP="00B16D06">
            <w:pPr>
              <w:pStyle w:val="Default"/>
              <w:rPr>
                <w:rFonts w:ascii="Times New Roman" w:hAnsi="Times New Roman" w:cs="Times New Roman"/>
                <w:color w:val="auto"/>
                <w:sz w:val="20"/>
                <w:szCs w:val="20"/>
                <w:lang w:val="fr-FR"/>
              </w:rPr>
            </w:pPr>
            <w:proofErr w:type="spellStart"/>
            <w:r w:rsidRPr="00DB0666">
              <w:rPr>
                <w:rFonts w:ascii="Times New Roman" w:hAnsi="Times New Roman" w:cs="Times New Roman"/>
                <w:color w:val="auto"/>
                <w:sz w:val="20"/>
                <w:szCs w:val="20"/>
                <w:lang w:val="fr-FR"/>
              </w:rPr>
              <w:t>infrastructură</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rutieră</w:t>
            </w:r>
            <w:proofErr w:type="spellEnd"/>
          </w:p>
          <w:p w:rsidR="00AA1CA4" w:rsidRPr="00DB0666" w:rsidRDefault="00AA1CA4" w:rsidP="00B16D06">
            <w:pPr>
              <w:pStyle w:val="Default"/>
              <w:rPr>
                <w:rFonts w:ascii="Times New Roman" w:hAnsi="Times New Roman" w:cs="Times New Roman"/>
                <w:color w:val="auto"/>
                <w:sz w:val="20"/>
                <w:szCs w:val="20"/>
                <w:lang w:val="fr-FR"/>
              </w:rPr>
            </w:pPr>
            <w:proofErr w:type="spellStart"/>
            <w:r w:rsidRPr="00DB0666">
              <w:rPr>
                <w:rFonts w:ascii="Times New Roman" w:hAnsi="Times New Roman" w:cs="Times New Roman"/>
                <w:color w:val="auto"/>
                <w:sz w:val="20"/>
                <w:szCs w:val="20"/>
                <w:lang w:val="fr-FR"/>
              </w:rPr>
              <w:t>dezvoltare</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regională</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și</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administrație</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publică</w:t>
            </w:r>
            <w:proofErr w:type="spellEnd"/>
          </w:p>
        </w:tc>
        <w:tc>
          <w:tcPr>
            <w:tcW w:w="1415" w:type="dxa"/>
          </w:tcPr>
          <w:p w:rsidR="00E22DF2" w:rsidRPr="00DB0666" w:rsidRDefault="00AA1CA4" w:rsidP="00B16D06">
            <w:pPr>
              <w:pStyle w:val="Default"/>
              <w:rPr>
                <w:rFonts w:ascii="Times New Roman" w:hAnsi="Times New Roman" w:cs="Times New Roman"/>
                <w:color w:val="auto"/>
                <w:sz w:val="20"/>
                <w:szCs w:val="20"/>
                <w:lang w:val="fr-FR"/>
              </w:rPr>
            </w:pPr>
            <w:proofErr w:type="spellStart"/>
            <w:r w:rsidRPr="00DB0666">
              <w:rPr>
                <w:rFonts w:ascii="Times New Roman" w:hAnsi="Times New Roman" w:cs="Times New Roman"/>
                <w:color w:val="auto"/>
                <w:sz w:val="20"/>
                <w:szCs w:val="20"/>
                <w:lang w:val="fr-FR"/>
              </w:rPr>
              <w:t>Autoritățile</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publice</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județene</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și</w:t>
            </w:r>
            <w:proofErr w:type="spellEnd"/>
            <w:r w:rsidRPr="00DB0666">
              <w:rPr>
                <w:rFonts w:ascii="Times New Roman" w:hAnsi="Times New Roman" w:cs="Times New Roman"/>
                <w:color w:val="auto"/>
                <w:sz w:val="20"/>
                <w:szCs w:val="20"/>
                <w:lang w:val="fr-FR"/>
              </w:rPr>
              <w:t xml:space="preserve"> locale</w:t>
            </w:r>
          </w:p>
        </w:tc>
      </w:tr>
      <w:tr w:rsidR="00B16D06" w:rsidRPr="001721F8" w:rsidTr="0078733E">
        <w:trPr>
          <w:cantSplit/>
          <w:trHeight w:val="603"/>
          <w:tblHeader/>
        </w:trPr>
        <w:tc>
          <w:tcPr>
            <w:tcW w:w="1998" w:type="dxa"/>
            <w:vMerge w:val="restart"/>
            <w:tcMar>
              <w:left w:w="57" w:type="dxa"/>
              <w:right w:w="57" w:type="dxa"/>
            </w:tcMar>
          </w:tcPr>
          <w:p w:rsidR="00E3528D" w:rsidRPr="00AA1CA4" w:rsidRDefault="00E3528D" w:rsidP="00B16D06">
            <w:pPr>
              <w:pStyle w:val="Default"/>
              <w:rPr>
                <w:rFonts w:ascii="Times New Roman" w:hAnsi="Times New Roman" w:cs="Times New Roman"/>
                <w:color w:val="auto"/>
                <w:sz w:val="20"/>
                <w:szCs w:val="20"/>
              </w:rPr>
            </w:pPr>
            <w:r w:rsidRPr="00AA1CA4">
              <w:rPr>
                <w:rFonts w:ascii="Times New Roman" w:hAnsi="Times New Roman" w:cs="Times New Roman"/>
                <w:color w:val="auto"/>
                <w:sz w:val="20"/>
                <w:szCs w:val="20"/>
              </w:rPr>
              <w:t>VIII.</w:t>
            </w:r>
          </w:p>
          <w:p w:rsidR="00E3528D" w:rsidRPr="00D55900" w:rsidRDefault="00E3528D" w:rsidP="00B16D06">
            <w:pPr>
              <w:pStyle w:val="Default"/>
              <w:rPr>
                <w:rFonts w:ascii="Times New Roman" w:hAnsi="Times New Roman" w:cs="Times New Roman"/>
                <w:color w:val="auto"/>
                <w:sz w:val="20"/>
                <w:szCs w:val="20"/>
              </w:rPr>
            </w:pPr>
            <w:r w:rsidRPr="00AA1CA4">
              <w:rPr>
                <w:rFonts w:ascii="Times New Roman" w:hAnsi="Times New Roman" w:cs="Times New Roman"/>
                <w:color w:val="auto"/>
                <w:sz w:val="20"/>
                <w:szCs w:val="20"/>
              </w:rPr>
              <w:t>TRANSPORT ŞI MOBILITATE</w:t>
            </w:r>
          </w:p>
        </w:tc>
        <w:tc>
          <w:tcPr>
            <w:tcW w:w="2204" w:type="dxa"/>
            <w:vMerge w:val="restart"/>
          </w:tcPr>
          <w:p w:rsidR="00E3528D" w:rsidRPr="00E9706B" w:rsidRDefault="00E3528D" w:rsidP="00B16D06">
            <w:pPr>
              <w:jc w:val="both"/>
              <w:rPr>
                <w:rFonts w:ascii="Times New Roman" w:hAnsi="Times New Roman" w:cs="Times New Roman"/>
                <w:b/>
                <w:sz w:val="20"/>
                <w:szCs w:val="24"/>
                <w:lang w:val="ro-RO"/>
              </w:rPr>
            </w:pPr>
            <w:r w:rsidRPr="00E9706B">
              <w:rPr>
                <w:rFonts w:ascii="Times New Roman" w:hAnsi="Times New Roman" w:cs="Times New Roman"/>
                <w:sz w:val="20"/>
                <w:lang w:val="ro-RO"/>
              </w:rPr>
              <w:t>A. Creşterea siguranţei transportului rutier de mărfuri şi a transportului rutier public de persoane prin curse regulate și local</w:t>
            </w:r>
          </w:p>
        </w:tc>
        <w:tc>
          <w:tcPr>
            <w:tcW w:w="2835" w:type="dxa"/>
            <w:tcMar>
              <w:left w:w="57" w:type="dxa"/>
              <w:right w:w="57" w:type="dxa"/>
            </w:tcMar>
          </w:tcPr>
          <w:p w:rsidR="00E3528D" w:rsidRDefault="00E3528D" w:rsidP="00DB0666">
            <w:pPr>
              <w:jc w:val="both"/>
              <w:rPr>
                <w:rFonts w:ascii="Times New Roman" w:hAnsi="Times New Roman" w:cs="Times New Roman"/>
                <w:sz w:val="20"/>
                <w:lang w:val="ro-RO"/>
              </w:rPr>
            </w:pPr>
            <w:r w:rsidRPr="00025182">
              <w:rPr>
                <w:rFonts w:ascii="Times New Roman" w:hAnsi="Times New Roman" w:cs="Times New Roman"/>
                <w:sz w:val="20"/>
                <w:lang w:val="ro-RO"/>
              </w:rPr>
              <w:t>Îmbunătăţirea permanentă a legislaţie</w:t>
            </w:r>
            <w:r w:rsidR="00DB0666">
              <w:rPr>
                <w:rFonts w:ascii="Times New Roman" w:hAnsi="Times New Roman" w:cs="Times New Roman"/>
                <w:sz w:val="20"/>
                <w:lang w:val="ro-RO"/>
              </w:rPr>
              <w:t>i din domeniul transporturilor</w:t>
            </w:r>
          </w:p>
        </w:tc>
        <w:tc>
          <w:tcPr>
            <w:tcW w:w="2551" w:type="dxa"/>
          </w:tcPr>
          <w:p w:rsidR="00E3528D" w:rsidRDefault="00E3528D" w:rsidP="00B16D06">
            <w:pPr>
              <w:pStyle w:val="Default"/>
              <w:rPr>
                <w:rFonts w:ascii="Times New Roman" w:hAnsi="Times New Roman" w:cs="Times New Roman"/>
                <w:sz w:val="20"/>
                <w:szCs w:val="20"/>
                <w:lang w:val="ro-RO"/>
              </w:rPr>
            </w:pPr>
          </w:p>
        </w:tc>
        <w:tc>
          <w:tcPr>
            <w:tcW w:w="2268" w:type="dxa"/>
          </w:tcPr>
          <w:p w:rsidR="00E3528D" w:rsidRPr="001721F8" w:rsidRDefault="00E3528D" w:rsidP="00B16D06">
            <w:pPr>
              <w:pStyle w:val="Default"/>
              <w:rPr>
                <w:rFonts w:ascii="Times New Roman" w:hAnsi="Times New Roman" w:cs="Times New Roman"/>
                <w:color w:val="auto"/>
                <w:sz w:val="20"/>
                <w:szCs w:val="20"/>
              </w:rPr>
            </w:pPr>
          </w:p>
        </w:tc>
        <w:tc>
          <w:tcPr>
            <w:tcW w:w="1418" w:type="dxa"/>
          </w:tcPr>
          <w:p w:rsidR="00E3528D" w:rsidRDefault="00C360EE" w:rsidP="00B16D06">
            <w:pPr>
              <w:pStyle w:val="Default"/>
              <w:rPr>
                <w:rFonts w:ascii="Times New Roman" w:hAnsi="Times New Roman" w:cs="Times New Roman"/>
                <w:color w:val="auto"/>
                <w:sz w:val="20"/>
                <w:szCs w:val="20"/>
              </w:rPr>
            </w:pPr>
            <w:r>
              <w:rPr>
                <w:rFonts w:ascii="Times New Roman" w:hAnsi="Times New Roman" w:cs="Times New Roman"/>
                <w:color w:val="auto"/>
                <w:sz w:val="20"/>
                <w:szCs w:val="20"/>
              </w:rPr>
              <w:t>t</w:t>
            </w:r>
            <w:r w:rsidR="00E3528D">
              <w:rPr>
                <w:rFonts w:ascii="Times New Roman" w:hAnsi="Times New Roman" w:cs="Times New Roman"/>
                <w:color w:val="auto"/>
                <w:sz w:val="20"/>
                <w:szCs w:val="20"/>
              </w:rPr>
              <w:t>ransport</w:t>
            </w:r>
          </w:p>
          <w:p w:rsidR="00C360EE" w:rsidRDefault="00B10163" w:rsidP="00B16D06">
            <w:pPr>
              <w:pStyle w:val="Default"/>
              <w:rPr>
                <w:rFonts w:ascii="Times New Roman" w:hAnsi="Times New Roman" w:cs="Times New Roman"/>
                <w:color w:val="auto"/>
                <w:sz w:val="20"/>
                <w:szCs w:val="20"/>
              </w:rPr>
            </w:pPr>
            <w:r>
              <w:rPr>
                <w:rFonts w:ascii="Times New Roman" w:hAnsi="Times New Roman" w:cs="Times New Roman"/>
                <w:color w:val="auto"/>
                <w:sz w:val="20"/>
                <w:szCs w:val="20"/>
              </w:rPr>
              <w:t>CISR</w:t>
            </w:r>
          </w:p>
        </w:tc>
        <w:tc>
          <w:tcPr>
            <w:tcW w:w="1415" w:type="dxa"/>
          </w:tcPr>
          <w:p w:rsidR="00E3528D" w:rsidRDefault="00E3528D" w:rsidP="00B16D06">
            <w:pPr>
              <w:pStyle w:val="Default"/>
              <w:rPr>
                <w:rFonts w:ascii="Times New Roman" w:hAnsi="Times New Roman" w:cs="Times New Roman"/>
                <w:color w:val="auto"/>
                <w:sz w:val="20"/>
                <w:szCs w:val="20"/>
              </w:rPr>
            </w:pPr>
          </w:p>
        </w:tc>
      </w:tr>
      <w:tr w:rsidR="00B16D06" w:rsidRPr="001721F8" w:rsidTr="0078733E">
        <w:trPr>
          <w:cantSplit/>
          <w:trHeight w:val="1155"/>
          <w:tblHeader/>
        </w:trPr>
        <w:tc>
          <w:tcPr>
            <w:tcW w:w="1998" w:type="dxa"/>
            <w:vMerge/>
            <w:tcMar>
              <w:left w:w="57" w:type="dxa"/>
              <w:right w:w="57" w:type="dxa"/>
            </w:tcMar>
          </w:tcPr>
          <w:p w:rsidR="00E3528D" w:rsidRPr="00AA1CA4" w:rsidRDefault="00E3528D" w:rsidP="00B16D06">
            <w:pPr>
              <w:pStyle w:val="Default"/>
              <w:rPr>
                <w:rFonts w:ascii="Times New Roman" w:hAnsi="Times New Roman" w:cs="Times New Roman"/>
                <w:color w:val="auto"/>
                <w:sz w:val="20"/>
                <w:szCs w:val="20"/>
              </w:rPr>
            </w:pPr>
          </w:p>
        </w:tc>
        <w:tc>
          <w:tcPr>
            <w:tcW w:w="2204" w:type="dxa"/>
            <w:vMerge/>
          </w:tcPr>
          <w:p w:rsidR="00E3528D" w:rsidRPr="00E9706B" w:rsidRDefault="00E3528D" w:rsidP="00B16D06">
            <w:pPr>
              <w:jc w:val="both"/>
              <w:rPr>
                <w:rFonts w:ascii="Times New Roman" w:hAnsi="Times New Roman" w:cs="Times New Roman"/>
                <w:sz w:val="20"/>
                <w:lang w:val="ro-RO"/>
              </w:rPr>
            </w:pPr>
          </w:p>
        </w:tc>
        <w:tc>
          <w:tcPr>
            <w:tcW w:w="2835" w:type="dxa"/>
            <w:tcMar>
              <w:left w:w="57" w:type="dxa"/>
              <w:right w:w="57" w:type="dxa"/>
            </w:tcMar>
          </w:tcPr>
          <w:p w:rsidR="00E3528D" w:rsidRDefault="00E3528D" w:rsidP="00B16D06">
            <w:pPr>
              <w:jc w:val="both"/>
              <w:rPr>
                <w:rFonts w:ascii="Times New Roman" w:hAnsi="Times New Roman" w:cs="Times New Roman"/>
                <w:sz w:val="20"/>
                <w:lang w:val="ro-RO"/>
              </w:rPr>
            </w:pPr>
          </w:p>
          <w:p w:rsidR="00E3528D" w:rsidRPr="00025182" w:rsidRDefault="00E3528D" w:rsidP="00B16D06">
            <w:pPr>
              <w:jc w:val="both"/>
              <w:rPr>
                <w:rFonts w:ascii="Times New Roman" w:hAnsi="Times New Roman" w:cs="Times New Roman"/>
                <w:sz w:val="20"/>
                <w:lang w:val="ro-RO"/>
              </w:rPr>
            </w:pPr>
          </w:p>
        </w:tc>
        <w:tc>
          <w:tcPr>
            <w:tcW w:w="2551" w:type="dxa"/>
          </w:tcPr>
          <w:p w:rsidR="00E3528D" w:rsidRDefault="00E3528D" w:rsidP="00B16D06">
            <w:pPr>
              <w:pStyle w:val="Default"/>
              <w:rPr>
                <w:rFonts w:ascii="Times New Roman" w:hAnsi="Times New Roman" w:cs="Times New Roman"/>
                <w:sz w:val="20"/>
                <w:szCs w:val="20"/>
                <w:lang w:val="ro-RO"/>
              </w:rPr>
            </w:pPr>
            <w:r>
              <w:rPr>
                <w:rFonts w:ascii="Times New Roman" w:hAnsi="Times New Roman" w:cs="Times New Roman"/>
                <w:sz w:val="20"/>
                <w:lang w:val="ro-RO"/>
              </w:rPr>
              <w:t>Î</w:t>
            </w:r>
            <w:r w:rsidRPr="00025182">
              <w:rPr>
                <w:rFonts w:ascii="Times New Roman" w:hAnsi="Times New Roman" w:cs="Times New Roman"/>
                <w:sz w:val="20"/>
                <w:lang w:val="ro-RO"/>
              </w:rPr>
              <w:t>mbunătăţirea planificării şi modului de efectuare a activităţilor de control în domeniu, prin folosirea informaţiilor oferite de sistemele de supraveghere video a traficului</w:t>
            </w:r>
          </w:p>
        </w:tc>
        <w:tc>
          <w:tcPr>
            <w:tcW w:w="2268" w:type="dxa"/>
          </w:tcPr>
          <w:p w:rsidR="00E3528D" w:rsidRPr="00DB0666" w:rsidRDefault="00E3528D" w:rsidP="00B16D06">
            <w:pPr>
              <w:pStyle w:val="Default"/>
              <w:rPr>
                <w:rFonts w:ascii="Times New Roman" w:hAnsi="Times New Roman" w:cs="Times New Roman"/>
                <w:color w:val="auto"/>
                <w:sz w:val="20"/>
                <w:szCs w:val="20"/>
                <w:lang w:val="fr-FR"/>
              </w:rPr>
            </w:pPr>
          </w:p>
        </w:tc>
        <w:tc>
          <w:tcPr>
            <w:tcW w:w="1418" w:type="dxa"/>
          </w:tcPr>
          <w:p w:rsidR="00E3528D" w:rsidRDefault="00E3528D" w:rsidP="00B16D06">
            <w:r w:rsidRPr="000664A0">
              <w:rPr>
                <w:rFonts w:ascii="Times New Roman" w:hAnsi="Times New Roman" w:cs="Times New Roman"/>
                <w:sz w:val="20"/>
                <w:szCs w:val="20"/>
              </w:rPr>
              <w:t>transport</w:t>
            </w:r>
          </w:p>
        </w:tc>
        <w:tc>
          <w:tcPr>
            <w:tcW w:w="1415" w:type="dxa"/>
          </w:tcPr>
          <w:p w:rsidR="00E3528D" w:rsidRDefault="00E3528D" w:rsidP="00B16D06">
            <w:pPr>
              <w:pStyle w:val="Default"/>
              <w:rPr>
                <w:rFonts w:ascii="Times New Roman" w:hAnsi="Times New Roman" w:cs="Times New Roman"/>
                <w:color w:val="auto"/>
                <w:sz w:val="20"/>
                <w:szCs w:val="20"/>
              </w:rPr>
            </w:pPr>
          </w:p>
        </w:tc>
      </w:tr>
      <w:tr w:rsidR="00B16D06" w:rsidRPr="001721F8" w:rsidTr="0078733E">
        <w:trPr>
          <w:cantSplit/>
          <w:trHeight w:val="1138"/>
          <w:tblHeader/>
        </w:trPr>
        <w:tc>
          <w:tcPr>
            <w:tcW w:w="1998" w:type="dxa"/>
            <w:vMerge/>
            <w:tcMar>
              <w:left w:w="57" w:type="dxa"/>
              <w:right w:w="57" w:type="dxa"/>
            </w:tcMar>
          </w:tcPr>
          <w:p w:rsidR="00E3528D" w:rsidRPr="00AA1CA4" w:rsidRDefault="00E3528D" w:rsidP="00B16D06">
            <w:pPr>
              <w:pStyle w:val="Default"/>
              <w:rPr>
                <w:rFonts w:ascii="Times New Roman" w:hAnsi="Times New Roman" w:cs="Times New Roman"/>
                <w:color w:val="auto"/>
                <w:sz w:val="20"/>
                <w:szCs w:val="20"/>
              </w:rPr>
            </w:pPr>
          </w:p>
        </w:tc>
        <w:tc>
          <w:tcPr>
            <w:tcW w:w="2204" w:type="dxa"/>
            <w:vMerge/>
          </w:tcPr>
          <w:p w:rsidR="00E3528D" w:rsidRPr="00E9706B" w:rsidRDefault="00E3528D" w:rsidP="00B16D06">
            <w:pPr>
              <w:jc w:val="both"/>
              <w:rPr>
                <w:rFonts w:ascii="Times New Roman" w:hAnsi="Times New Roman" w:cs="Times New Roman"/>
                <w:sz w:val="20"/>
                <w:lang w:val="ro-RO"/>
              </w:rPr>
            </w:pPr>
          </w:p>
        </w:tc>
        <w:tc>
          <w:tcPr>
            <w:tcW w:w="2835" w:type="dxa"/>
            <w:tcMar>
              <w:left w:w="57" w:type="dxa"/>
              <w:right w:w="57" w:type="dxa"/>
            </w:tcMar>
          </w:tcPr>
          <w:p w:rsidR="00E3528D" w:rsidRDefault="00E3528D" w:rsidP="00B16D06">
            <w:pPr>
              <w:jc w:val="both"/>
              <w:rPr>
                <w:rFonts w:ascii="Times New Roman" w:hAnsi="Times New Roman" w:cs="Times New Roman"/>
                <w:sz w:val="20"/>
                <w:lang w:val="ro-RO"/>
              </w:rPr>
            </w:pPr>
          </w:p>
        </w:tc>
        <w:tc>
          <w:tcPr>
            <w:tcW w:w="2551" w:type="dxa"/>
          </w:tcPr>
          <w:p w:rsidR="00E3528D" w:rsidRDefault="00E3528D" w:rsidP="00B16D06">
            <w:pPr>
              <w:jc w:val="both"/>
              <w:rPr>
                <w:rFonts w:ascii="Times New Roman" w:hAnsi="Times New Roman" w:cs="Times New Roman"/>
                <w:sz w:val="20"/>
                <w:szCs w:val="20"/>
                <w:lang w:val="ro-RO"/>
              </w:rPr>
            </w:pPr>
          </w:p>
        </w:tc>
        <w:tc>
          <w:tcPr>
            <w:tcW w:w="2268" w:type="dxa"/>
          </w:tcPr>
          <w:p w:rsidR="00E3528D" w:rsidRPr="00DB0666" w:rsidRDefault="00E3528D" w:rsidP="00DB0666">
            <w:pPr>
              <w:jc w:val="both"/>
              <w:rPr>
                <w:rFonts w:ascii="Times New Roman" w:hAnsi="Times New Roman" w:cs="Times New Roman"/>
                <w:sz w:val="20"/>
                <w:szCs w:val="20"/>
                <w:lang w:val="fr-FR"/>
              </w:rPr>
            </w:pPr>
            <w:r w:rsidRPr="00025182">
              <w:rPr>
                <w:rFonts w:ascii="Times New Roman" w:hAnsi="Times New Roman" w:cs="Times New Roman"/>
                <w:sz w:val="20"/>
                <w:lang w:val="ro-RO"/>
              </w:rPr>
              <w:t>În ceea ce  priveşte transportul de marfă, pentru degrevarea şi sporirea siguranţei sistemului rutier, se vor promova transpor</w:t>
            </w:r>
            <w:r w:rsidR="00DB0666">
              <w:rPr>
                <w:rFonts w:ascii="Times New Roman" w:hAnsi="Times New Roman" w:cs="Times New Roman"/>
                <w:sz w:val="20"/>
                <w:lang w:val="ro-RO"/>
              </w:rPr>
              <w:t>turilor combinate, de tip RO-LA</w:t>
            </w:r>
          </w:p>
        </w:tc>
        <w:tc>
          <w:tcPr>
            <w:tcW w:w="1418" w:type="dxa"/>
          </w:tcPr>
          <w:p w:rsidR="00E3528D" w:rsidRDefault="00E3528D" w:rsidP="00B16D06">
            <w:r w:rsidRPr="000664A0">
              <w:rPr>
                <w:rFonts w:ascii="Times New Roman" w:hAnsi="Times New Roman" w:cs="Times New Roman"/>
                <w:sz w:val="20"/>
                <w:szCs w:val="20"/>
              </w:rPr>
              <w:t>transport</w:t>
            </w:r>
          </w:p>
        </w:tc>
        <w:tc>
          <w:tcPr>
            <w:tcW w:w="1415" w:type="dxa"/>
          </w:tcPr>
          <w:p w:rsidR="00E3528D" w:rsidRDefault="00E3528D" w:rsidP="00B16D06">
            <w:pPr>
              <w:pStyle w:val="Default"/>
              <w:rPr>
                <w:rFonts w:ascii="Times New Roman" w:hAnsi="Times New Roman" w:cs="Times New Roman"/>
                <w:color w:val="auto"/>
                <w:sz w:val="20"/>
                <w:szCs w:val="20"/>
              </w:rPr>
            </w:pPr>
          </w:p>
        </w:tc>
      </w:tr>
      <w:tr w:rsidR="00B16D06" w:rsidRPr="001721F8" w:rsidTr="0078733E">
        <w:trPr>
          <w:cantSplit/>
          <w:trHeight w:val="1574"/>
          <w:tblHeader/>
        </w:trPr>
        <w:tc>
          <w:tcPr>
            <w:tcW w:w="1998" w:type="dxa"/>
            <w:vMerge/>
            <w:tcMar>
              <w:left w:w="57" w:type="dxa"/>
              <w:right w:w="57" w:type="dxa"/>
            </w:tcMar>
          </w:tcPr>
          <w:p w:rsidR="00E3528D" w:rsidRPr="00AA1CA4" w:rsidRDefault="00E3528D" w:rsidP="00B16D06">
            <w:pPr>
              <w:pStyle w:val="Default"/>
              <w:rPr>
                <w:rFonts w:ascii="Times New Roman" w:hAnsi="Times New Roman" w:cs="Times New Roman"/>
                <w:color w:val="auto"/>
                <w:sz w:val="20"/>
                <w:szCs w:val="20"/>
              </w:rPr>
            </w:pPr>
          </w:p>
        </w:tc>
        <w:tc>
          <w:tcPr>
            <w:tcW w:w="2204" w:type="dxa"/>
            <w:vMerge/>
          </w:tcPr>
          <w:p w:rsidR="00E3528D" w:rsidRPr="00E9706B" w:rsidRDefault="00E3528D" w:rsidP="00B16D06">
            <w:pPr>
              <w:jc w:val="both"/>
              <w:rPr>
                <w:rFonts w:ascii="Times New Roman" w:hAnsi="Times New Roman" w:cs="Times New Roman"/>
                <w:sz w:val="20"/>
                <w:lang w:val="ro-RO"/>
              </w:rPr>
            </w:pPr>
          </w:p>
        </w:tc>
        <w:tc>
          <w:tcPr>
            <w:tcW w:w="2835" w:type="dxa"/>
            <w:tcMar>
              <w:left w:w="57" w:type="dxa"/>
              <w:right w:w="57" w:type="dxa"/>
            </w:tcMar>
          </w:tcPr>
          <w:p w:rsidR="00E3528D" w:rsidRPr="00025182" w:rsidRDefault="00E3528D" w:rsidP="00B16D06">
            <w:pPr>
              <w:jc w:val="both"/>
              <w:rPr>
                <w:rFonts w:ascii="Times New Roman" w:hAnsi="Times New Roman" w:cs="Times New Roman"/>
                <w:sz w:val="20"/>
                <w:lang w:val="ro-RO"/>
              </w:rPr>
            </w:pPr>
          </w:p>
        </w:tc>
        <w:tc>
          <w:tcPr>
            <w:tcW w:w="2551" w:type="dxa"/>
          </w:tcPr>
          <w:p w:rsidR="00E3528D" w:rsidRDefault="00E3528D" w:rsidP="00B16D06">
            <w:pPr>
              <w:pStyle w:val="Default"/>
              <w:rPr>
                <w:rFonts w:ascii="Times New Roman" w:hAnsi="Times New Roman" w:cs="Times New Roman"/>
                <w:sz w:val="20"/>
                <w:szCs w:val="20"/>
                <w:lang w:val="ro-RO"/>
              </w:rPr>
            </w:pPr>
            <w:r>
              <w:rPr>
                <w:rFonts w:ascii="Times New Roman" w:hAnsi="Times New Roman" w:cs="Times New Roman"/>
                <w:sz w:val="20"/>
                <w:lang w:val="ro-RO"/>
              </w:rPr>
              <w:t>Î</w:t>
            </w:r>
            <w:r w:rsidRPr="00025182">
              <w:rPr>
                <w:rFonts w:ascii="Times New Roman" w:hAnsi="Times New Roman" w:cs="Times New Roman"/>
                <w:sz w:val="20"/>
                <w:lang w:val="ro-RO"/>
              </w:rPr>
              <w:t>nlocuirea etapizată a vehiculelor de capacitate până în 22 de locuri</w:t>
            </w:r>
            <w:r>
              <w:rPr>
                <w:rFonts w:ascii="Times New Roman" w:hAnsi="Times New Roman" w:cs="Times New Roman"/>
                <w:sz w:val="20"/>
                <w:lang w:val="ro-RO"/>
              </w:rPr>
              <w:t>, care operează transport interjudețean</w:t>
            </w:r>
            <w:r w:rsidRPr="00025182">
              <w:rPr>
                <w:rFonts w:ascii="Times New Roman" w:hAnsi="Times New Roman" w:cs="Times New Roman"/>
                <w:sz w:val="20"/>
                <w:lang w:val="ro-RO"/>
              </w:rPr>
              <w:t>, cu autobuze şi autocare, pentru sporirea siguranţei şi a confortului acestui tip de transport</w:t>
            </w:r>
          </w:p>
        </w:tc>
        <w:tc>
          <w:tcPr>
            <w:tcW w:w="2268" w:type="dxa"/>
          </w:tcPr>
          <w:p w:rsidR="00E3528D" w:rsidRPr="00DB0666" w:rsidRDefault="00E3528D" w:rsidP="00B16D06">
            <w:pPr>
              <w:pStyle w:val="Default"/>
              <w:rPr>
                <w:rFonts w:ascii="Times New Roman" w:hAnsi="Times New Roman" w:cs="Times New Roman"/>
                <w:color w:val="auto"/>
                <w:sz w:val="20"/>
                <w:szCs w:val="20"/>
                <w:lang w:val="fr-FR"/>
              </w:rPr>
            </w:pPr>
          </w:p>
        </w:tc>
        <w:tc>
          <w:tcPr>
            <w:tcW w:w="1418" w:type="dxa"/>
          </w:tcPr>
          <w:p w:rsidR="00E3528D" w:rsidRDefault="00E3528D" w:rsidP="00B16D06">
            <w:r w:rsidRPr="000664A0">
              <w:rPr>
                <w:rFonts w:ascii="Times New Roman" w:hAnsi="Times New Roman" w:cs="Times New Roman"/>
                <w:sz w:val="20"/>
                <w:szCs w:val="20"/>
              </w:rPr>
              <w:t>transport</w:t>
            </w:r>
          </w:p>
        </w:tc>
        <w:tc>
          <w:tcPr>
            <w:tcW w:w="1415" w:type="dxa"/>
          </w:tcPr>
          <w:p w:rsidR="00E3528D" w:rsidRDefault="00E3528D" w:rsidP="00B16D06">
            <w:pPr>
              <w:pStyle w:val="Default"/>
              <w:rPr>
                <w:rFonts w:ascii="Times New Roman" w:hAnsi="Times New Roman" w:cs="Times New Roman"/>
                <w:color w:val="auto"/>
                <w:sz w:val="20"/>
                <w:szCs w:val="20"/>
              </w:rPr>
            </w:pPr>
          </w:p>
        </w:tc>
      </w:tr>
      <w:tr w:rsidR="00B16D06" w:rsidRPr="001721F8" w:rsidTr="0078733E">
        <w:trPr>
          <w:cantSplit/>
          <w:trHeight w:val="982"/>
          <w:tblHeader/>
        </w:trPr>
        <w:tc>
          <w:tcPr>
            <w:tcW w:w="1998" w:type="dxa"/>
            <w:vMerge/>
            <w:tcMar>
              <w:left w:w="57" w:type="dxa"/>
              <w:right w:w="57" w:type="dxa"/>
            </w:tcMar>
          </w:tcPr>
          <w:p w:rsidR="00E3528D" w:rsidRPr="00AA1CA4" w:rsidRDefault="00E3528D" w:rsidP="00B16D06">
            <w:pPr>
              <w:pStyle w:val="Default"/>
              <w:rPr>
                <w:rFonts w:ascii="Times New Roman" w:hAnsi="Times New Roman" w:cs="Times New Roman"/>
                <w:color w:val="auto"/>
                <w:sz w:val="20"/>
                <w:szCs w:val="20"/>
              </w:rPr>
            </w:pPr>
          </w:p>
        </w:tc>
        <w:tc>
          <w:tcPr>
            <w:tcW w:w="2204" w:type="dxa"/>
            <w:vMerge/>
          </w:tcPr>
          <w:p w:rsidR="00E3528D" w:rsidRPr="00E9706B" w:rsidRDefault="00E3528D" w:rsidP="00B16D06">
            <w:pPr>
              <w:jc w:val="both"/>
              <w:rPr>
                <w:rFonts w:ascii="Times New Roman" w:hAnsi="Times New Roman" w:cs="Times New Roman"/>
                <w:sz w:val="20"/>
                <w:lang w:val="ro-RO"/>
              </w:rPr>
            </w:pPr>
          </w:p>
        </w:tc>
        <w:tc>
          <w:tcPr>
            <w:tcW w:w="2835" w:type="dxa"/>
            <w:tcMar>
              <w:left w:w="57" w:type="dxa"/>
              <w:right w:w="57" w:type="dxa"/>
            </w:tcMar>
          </w:tcPr>
          <w:p w:rsidR="00E3528D" w:rsidRPr="00025182" w:rsidRDefault="00E3528D" w:rsidP="00B16D06">
            <w:pPr>
              <w:jc w:val="both"/>
              <w:rPr>
                <w:rFonts w:ascii="Times New Roman" w:hAnsi="Times New Roman" w:cs="Times New Roman"/>
                <w:sz w:val="20"/>
                <w:lang w:val="ro-RO"/>
              </w:rPr>
            </w:pPr>
            <w:r>
              <w:rPr>
                <w:rFonts w:ascii="Times New Roman" w:hAnsi="Times New Roman" w:cs="Times New Roman"/>
                <w:sz w:val="20"/>
                <w:lang w:val="ro-RO"/>
              </w:rPr>
              <w:t>Responsabilizarea și sancționarea, de principiu, atât a conducătorului auto cât și a operatorului de transport /întreprinderii de transport cu privire la comiterea de abateri</w:t>
            </w:r>
          </w:p>
        </w:tc>
        <w:tc>
          <w:tcPr>
            <w:tcW w:w="2551" w:type="dxa"/>
          </w:tcPr>
          <w:p w:rsidR="00E3528D" w:rsidRDefault="00E3528D" w:rsidP="00B16D06">
            <w:pPr>
              <w:pStyle w:val="Default"/>
              <w:rPr>
                <w:rFonts w:ascii="Times New Roman" w:hAnsi="Times New Roman" w:cs="Times New Roman"/>
                <w:sz w:val="20"/>
                <w:lang w:val="ro-RO"/>
              </w:rPr>
            </w:pPr>
          </w:p>
        </w:tc>
        <w:tc>
          <w:tcPr>
            <w:tcW w:w="2268" w:type="dxa"/>
          </w:tcPr>
          <w:p w:rsidR="00E3528D" w:rsidRPr="00DB0666" w:rsidRDefault="00E3528D" w:rsidP="00B16D06">
            <w:pPr>
              <w:pStyle w:val="Default"/>
              <w:rPr>
                <w:rFonts w:ascii="Times New Roman" w:hAnsi="Times New Roman" w:cs="Times New Roman"/>
                <w:color w:val="auto"/>
                <w:sz w:val="20"/>
                <w:szCs w:val="20"/>
                <w:lang w:val="fr-FR"/>
              </w:rPr>
            </w:pPr>
          </w:p>
        </w:tc>
        <w:tc>
          <w:tcPr>
            <w:tcW w:w="1418" w:type="dxa"/>
          </w:tcPr>
          <w:p w:rsidR="00E3528D" w:rsidRPr="000664A0" w:rsidRDefault="00E3528D" w:rsidP="00B16D06">
            <w:pPr>
              <w:rPr>
                <w:rFonts w:ascii="Times New Roman" w:hAnsi="Times New Roman" w:cs="Times New Roman"/>
                <w:sz w:val="20"/>
                <w:szCs w:val="20"/>
              </w:rPr>
            </w:pPr>
            <w:r>
              <w:rPr>
                <w:rFonts w:ascii="Times New Roman" w:hAnsi="Times New Roman" w:cs="Times New Roman"/>
                <w:sz w:val="20"/>
                <w:szCs w:val="20"/>
              </w:rPr>
              <w:t>transport</w:t>
            </w:r>
          </w:p>
        </w:tc>
        <w:tc>
          <w:tcPr>
            <w:tcW w:w="1415" w:type="dxa"/>
          </w:tcPr>
          <w:p w:rsidR="00E3528D" w:rsidRDefault="00E3528D" w:rsidP="00B16D06">
            <w:pPr>
              <w:pStyle w:val="Default"/>
              <w:rPr>
                <w:rFonts w:ascii="Times New Roman" w:hAnsi="Times New Roman" w:cs="Times New Roman"/>
                <w:color w:val="auto"/>
                <w:sz w:val="20"/>
                <w:szCs w:val="20"/>
              </w:rPr>
            </w:pPr>
          </w:p>
        </w:tc>
      </w:tr>
      <w:tr w:rsidR="00B16D06" w:rsidRPr="001721F8" w:rsidTr="0078733E">
        <w:trPr>
          <w:cantSplit/>
          <w:trHeight w:val="603"/>
          <w:tblHeader/>
        </w:trPr>
        <w:tc>
          <w:tcPr>
            <w:tcW w:w="1998" w:type="dxa"/>
            <w:vMerge/>
            <w:tcMar>
              <w:left w:w="57" w:type="dxa"/>
              <w:right w:w="57" w:type="dxa"/>
            </w:tcMar>
          </w:tcPr>
          <w:p w:rsidR="00577085" w:rsidRPr="00AA1CA4" w:rsidRDefault="00577085" w:rsidP="00B16D06">
            <w:pPr>
              <w:pStyle w:val="Default"/>
              <w:rPr>
                <w:rFonts w:ascii="Times New Roman" w:hAnsi="Times New Roman" w:cs="Times New Roman"/>
                <w:color w:val="auto"/>
                <w:sz w:val="20"/>
                <w:szCs w:val="20"/>
              </w:rPr>
            </w:pPr>
          </w:p>
        </w:tc>
        <w:tc>
          <w:tcPr>
            <w:tcW w:w="2204" w:type="dxa"/>
            <w:vMerge w:val="restart"/>
          </w:tcPr>
          <w:p w:rsidR="00577085" w:rsidRPr="00E9706B" w:rsidRDefault="00577085" w:rsidP="00B16D06">
            <w:pPr>
              <w:tabs>
                <w:tab w:val="left" w:pos="852"/>
                <w:tab w:val="left" w:pos="1572"/>
              </w:tabs>
              <w:rPr>
                <w:rFonts w:ascii="Times New Roman" w:hAnsi="Times New Roman" w:cs="Times New Roman"/>
                <w:sz w:val="20"/>
                <w:szCs w:val="24"/>
                <w:lang w:val="ro-RO"/>
              </w:rPr>
            </w:pPr>
            <w:r w:rsidRPr="00E9706B">
              <w:rPr>
                <w:rFonts w:ascii="Times New Roman" w:hAnsi="Times New Roman" w:cs="Times New Roman"/>
                <w:sz w:val="20"/>
                <w:lang w:val="ro-RO"/>
              </w:rPr>
              <w:t>B. Revizuirea reglementărilor de dezvoltare urbană și a normelor de construire în mediul urban de-a lungul drumurilor de tranzit - europene, naţionale, judeţene - şi limitarea dezvoltării liniare a localităţilor existente.</w:t>
            </w:r>
            <w:r w:rsidRPr="00E9706B">
              <w:rPr>
                <w:rFonts w:ascii="Times New Roman" w:hAnsi="Times New Roman" w:cs="Times New Roman"/>
                <w:sz w:val="20"/>
                <w:lang w:val="ro-RO"/>
              </w:rPr>
              <w:tab/>
            </w:r>
          </w:p>
        </w:tc>
        <w:tc>
          <w:tcPr>
            <w:tcW w:w="2835" w:type="dxa"/>
            <w:tcMar>
              <w:left w:w="57" w:type="dxa"/>
              <w:right w:w="57" w:type="dxa"/>
            </w:tcMar>
          </w:tcPr>
          <w:p w:rsidR="00577085" w:rsidRDefault="00577085" w:rsidP="00B16D06">
            <w:pPr>
              <w:jc w:val="both"/>
              <w:rPr>
                <w:rFonts w:ascii="Times New Roman" w:hAnsi="Times New Roman" w:cs="Times New Roman"/>
                <w:sz w:val="20"/>
                <w:lang w:val="ro-RO"/>
              </w:rPr>
            </w:pPr>
            <w:r>
              <w:rPr>
                <w:rFonts w:ascii="Times New Roman" w:hAnsi="Times New Roman" w:cs="Times New Roman"/>
                <w:sz w:val="20"/>
                <w:lang w:val="ro-RO"/>
              </w:rPr>
              <w:t>Intensificarea</w:t>
            </w:r>
            <w:r w:rsidRPr="00577085">
              <w:rPr>
                <w:rFonts w:ascii="Times New Roman" w:hAnsi="Times New Roman" w:cs="Times New Roman"/>
                <w:sz w:val="20"/>
                <w:lang w:val="ro-RO"/>
              </w:rPr>
              <w:t xml:space="preserve"> construcţi</w:t>
            </w:r>
            <w:r>
              <w:rPr>
                <w:rFonts w:ascii="Times New Roman" w:hAnsi="Times New Roman" w:cs="Times New Roman"/>
                <w:sz w:val="20"/>
                <w:lang w:val="ro-RO"/>
              </w:rPr>
              <w:t>ei</w:t>
            </w:r>
            <w:r w:rsidRPr="00577085">
              <w:rPr>
                <w:rFonts w:ascii="Times New Roman" w:hAnsi="Times New Roman" w:cs="Times New Roman"/>
                <w:sz w:val="20"/>
                <w:lang w:val="ro-RO"/>
              </w:rPr>
              <w:t xml:space="preserve"> de autostrăzi </w:t>
            </w:r>
            <w:r>
              <w:rPr>
                <w:rFonts w:ascii="Times New Roman" w:hAnsi="Times New Roman" w:cs="Times New Roman"/>
                <w:sz w:val="20"/>
                <w:lang w:val="ro-RO"/>
              </w:rPr>
              <w:t>și</w:t>
            </w:r>
            <w:r w:rsidRPr="00577085">
              <w:rPr>
                <w:rFonts w:ascii="Times New Roman" w:hAnsi="Times New Roman" w:cs="Times New Roman"/>
                <w:sz w:val="20"/>
                <w:lang w:val="ro-RO"/>
              </w:rPr>
              <w:t xml:space="preserve"> de centuri ocolitoare </w:t>
            </w:r>
          </w:p>
          <w:p w:rsidR="00577085" w:rsidRDefault="00577085" w:rsidP="00B16D06">
            <w:pPr>
              <w:jc w:val="both"/>
              <w:rPr>
                <w:rFonts w:ascii="Times New Roman" w:hAnsi="Times New Roman" w:cs="Times New Roman"/>
                <w:sz w:val="20"/>
                <w:lang w:val="ro-RO"/>
              </w:rPr>
            </w:pPr>
          </w:p>
        </w:tc>
        <w:tc>
          <w:tcPr>
            <w:tcW w:w="2551" w:type="dxa"/>
          </w:tcPr>
          <w:p w:rsidR="00577085" w:rsidRDefault="00577085" w:rsidP="00B16D06">
            <w:pPr>
              <w:pStyle w:val="Default"/>
              <w:rPr>
                <w:rFonts w:ascii="Times New Roman" w:hAnsi="Times New Roman" w:cs="Times New Roman"/>
                <w:sz w:val="20"/>
                <w:szCs w:val="20"/>
                <w:lang w:val="ro-RO"/>
              </w:rPr>
            </w:pPr>
          </w:p>
        </w:tc>
        <w:tc>
          <w:tcPr>
            <w:tcW w:w="2268" w:type="dxa"/>
          </w:tcPr>
          <w:p w:rsidR="00577085" w:rsidRPr="00DB0666" w:rsidRDefault="00577085" w:rsidP="00B16D06">
            <w:pPr>
              <w:pStyle w:val="Default"/>
              <w:rPr>
                <w:rFonts w:ascii="Times New Roman" w:hAnsi="Times New Roman" w:cs="Times New Roman"/>
                <w:color w:val="auto"/>
                <w:sz w:val="20"/>
                <w:szCs w:val="20"/>
                <w:lang w:val="fr-FR"/>
              </w:rPr>
            </w:pPr>
          </w:p>
        </w:tc>
        <w:tc>
          <w:tcPr>
            <w:tcW w:w="1418" w:type="dxa"/>
          </w:tcPr>
          <w:p w:rsidR="00577085" w:rsidRDefault="00577085" w:rsidP="00B16D06">
            <w:pPr>
              <w:pStyle w:val="Default"/>
              <w:rPr>
                <w:rFonts w:ascii="Times New Roman" w:hAnsi="Times New Roman" w:cs="Times New Roman"/>
                <w:color w:val="auto"/>
                <w:sz w:val="20"/>
                <w:szCs w:val="20"/>
              </w:rPr>
            </w:pPr>
            <w:r>
              <w:rPr>
                <w:rFonts w:ascii="Times New Roman" w:hAnsi="Times New Roman" w:cs="Times New Roman"/>
                <w:color w:val="auto"/>
                <w:sz w:val="20"/>
                <w:szCs w:val="20"/>
              </w:rPr>
              <w:t>transport</w:t>
            </w:r>
          </w:p>
          <w:p w:rsidR="00577085" w:rsidRDefault="00577085" w:rsidP="00B16D06">
            <w:pPr>
              <w:pStyle w:val="Default"/>
              <w:rPr>
                <w:rFonts w:ascii="Times New Roman" w:hAnsi="Times New Roman" w:cs="Times New Roman"/>
                <w:color w:val="auto"/>
                <w:sz w:val="20"/>
                <w:szCs w:val="20"/>
              </w:rPr>
            </w:pPr>
            <w:proofErr w:type="spellStart"/>
            <w:r>
              <w:rPr>
                <w:rFonts w:ascii="Times New Roman" w:hAnsi="Times New Roman" w:cs="Times New Roman"/>
                <w:color w:val="auto"/>
                <w:sz w:val="20"/>
                <w:szCs w:val="20"/>
              </w:rPr>
              <w:t>infrastructură</w:t>
            </w:r>
            <w:proofErr w:type="spellEnd"/>
            <w:r>
              <w:rPr>
                <w:rFonts w:ascii="Times New Roman" w:hAnsi="Times New Roman" w:cs="Times New Roman"/>
                <w:color w:val="auto"/>
                <w:sz w:val="20"/>
                <w:szCs w:val="20"/>
              </w:rPr>
              <w:t xml:space="preserve"> </w:t>
            </w:r>
            <w:proofErr w:type="spellStart"/>
            <w:r>
              <w:rPr>
                <w:rFonts w:ascii="Times New Roman" w:hAnsi="Times New Roman" w:cs="Times New Roman"/>
                <w:color w:val="auto"/>
                <w:sz w:val="20"/>
                <w:szCs w:val="20"/>
              </w:rPr>
              <w:t>rutieră</w:t>
            </w:r>
            <w:proofErr w:type="spellEnd"/>
          </w:p>
        </w:tc>
        <w:tc>
          <w:tcPr>
            <w:tcW w:w="1415" w:type="dxa"/>
          </w:tcPr>
          <w:p w:rsidR="00577085" w:rsidRDefault="00577085" w:rsidP="00B16D06">
            <w:pPr>
              <w:pStyle w:val="Default"/>
              <w:rPr>
                <w:rFonts w:ascii="Times New Roman" w:hAnsi="Times New Roman" w:cs="Times New Roman"/>
                <w:color w:val="auto"/>
                <w:sz w:val="20"/>
                <w:szCs w:val="20"/>
              </w:rPr>
            </w:pPr>
          </w:p>
        </w:tc>
      </w:tr>
      <w:tr w:rsidR="00B16D06" w:rsidRPr="001721F8" w:rsidTr="0078733E">
        <w:trPr>
          <w:cantSplit/>
          <w:trHeight w:val="854"/>
          <w:tblHeader/>
        </w:trPr>
        <w:tc>
          <w:tcPr>
            <w:tcW w:w="1998" w:type="dxa"/>
            <w:vMerge/>
            <w:tcMar>
              <w:left w:w="57" w:type="dxa"/>
              <w:right w:w="57" w:type="dxa"/>
            </w:tcMar>
          </w:tcPr>
          <w:p w:rsidR="00577085" w:rsidRPr="00AA1CA4" w:rsidRDefault="00577085" w:rsidP="00B16D06">
            <w:pPr>
              <w:pStyle w:val="Default"/>
              <w:rPr>
                <w:rFonts w:ascii="Times New Roman" w:hAnsi="Times New Roman" w:cs="Times New Roman"/>
                <w:color w:val="auto"/>
                <w:sz w:val="20"/>
                <w:szCs w:val="20"/>
              </w:rPr>
            </w:pPr>
          </w:p>
        </w:tc>
        <w:tc>
          <w:tcPr>
            <w:tcW w:w="2204" w:type="dxa"/>
            <w:vMerge/>
          </w:tcPr>
          <w:p w:rsidR="00577085" w:rsidRPr="00E9706B" w:rsidRDefault="00577085" w:rsidP="00B16D06">
            <w:pPr>
              <w:tabs>
                <w:tab w:val="left" w:pos="852"/>
                <w:tab w:val="left" w:pos="1572"/>
              </w:tabs>
              <w:rPr>
                <w:rFonts w:ascii="Times New Roman" w:hAnsi="Times New Roman" w:cs="Times New Roman"/>
                <w:sz w:val="20"/>
                <w:lang w:val="ro-RO"/>
              </w:rPr>
            </w:pPr>
          </w:p>
        </w:tc>
        <w:tc>
          <w:tcPr>
            <w:tcW w:w="2835" w:type="dxa"/>
            <w:tcMar>
              <w:left w:w="57" w:type="dxa"/>
              <w:right w:w="57" w:type="dxa"/>
            </w:tcMar>
          </w:tcPr>
          <w:p w:rsidR="00577085" w:rsidRPr="00577085" w:rsidRDefault="00577085" w:rsidP="00B16D06">
            <w:pPr>
              <w:jc w:val="both"/>
              <w:rPr>
                <w:rFonts w:ascii="Times New Roman" w:hAnsi="Times New Roman" w:cs="Times New Roman"/>
                <w:sz w:val="20"/>
                <w:lang w:val="ro-RO"/>
              </w:rPr>
            </w:pPr>
            <w:r>
              <w:rPr>
                <w:rFonts w:ascii="Times New Roman" w:hAnsi="Times New Roman" w:cs="Times New Roman"/>
                <w:sz w:val="20"/>
                <w:lang w:val="ro-RO"/>
              </w:rPr>
              <w:t>Reglementarea lim</w:t>
            </w:r>
            <w:r w:rsidRPr="00577085">
              <w:rPr>
                <w:rFonts w:ascii="Times New Roman" w:hAnsi="Times New Roman" w:cs="Times New Roman"/>
                <w:sz w:val="20"/>
                <w:lang w:val="ro-RO"/>
              </w:rPr>
              <w:t>it</w:t>
            </w:r>
            <w:r>
              <w:rPr>
                <w:rFonts w:ascii="Times New Roman" w:hAnsi="Times New Roman" w:cs="Times New Roman"/>
                <w:sz w:val="20"/>
                <w:lang w:val="ro-RO"/>
              </w:rPr>
              <w:t>ării</w:t>
            </w:r>
            <w:r w:rsidRPr="00577085">
              <w:rPr>
                <w:rFonts w:ascii="Times New Roman" w:hAnsi="Times New Roman" w:cs="Times New Roman"/>
                <w:sz w:val="20"/>
                <w:lang w:val="ro-RO"/>
              </w:rPr>
              <w:t xml:space="preserve"> extinderii intravilanului localităţilor d</w:t>
            </w:r>
            <w:r>
              <w:rPr>
                <w:rFonts w:ascii="Times New Roman" w:hAnsi="Times New Roman" w:cs="Times New Roman"/>
                <w:sz w:val="20"/>
                <w:lang w:val="ro-RO"/>
              </w:rPr>
              <w:t>e-a lungul drumurilor existente</w:t>
            </w:r>
            <w:r w:rsidRPr="00577085">
              <w:rPr>
                <w:rFonts w:ascii="Times New Roman" w:hAnsi="Times New Roman" w:cs="Times New Roman"/>
                <w:sz w:val="20"/>
                <w:lang w:val="ro-RO"/>
              </w:rPr>
              <w:t>.</w:t>
            </w:r>
          </w:p>
          <w:p w:rsidR="00577085" w:rsidRDefault="00577085" w:rsidP="00B16D06">
            <w:pPr>
              <w:jc w:val="both"/>
              <w:rPr>
                <w:rFonts w:ascii="Times New Roman" w:hAnsi="Times New Roman" w:cs="Times New Roman"/>
                <w:sz w:val="20"/>
                <w:lang w:val="ro-RO"/>
              </w:rPr>
            </w:pPr>
          </w:p>
        </w:tc>
        <w:tc>
          <w:tcPr>
            <w:tcW w:w="2551" w:type="dxa"/>
          </w:tcPr>
          <w:p w:rsidR="00577085" w:rsidRDefault="00577085" w:rsidP="00B16D06">
            <w:pPr>
              <w:pStyle w:val="Default"/>
              <w:rPr>
                <w:rFonts w:ascii="Times New Roman" w:hAnsi="Times New Roman" w:cs="Times New Roman"/>
                <w:sz w:val="20"/>
                <w:szCs w:val="20"/>
                <w:lang w:val="ro-RO"/>
              </w:rPr>
            </w:pPr>
          </w:p>
        </w:tc>
        <w:tc>
          <w:tcPr>
            <w:tcW w:w="2268" w:type="dxa"/>
          </w:tcPr>
          <w:p w:rsidR="00577085" w:rsidRPr="00DB0666" w:rsidRDefault="00577085" w:rsidP="00B16D06">
            <w:pPr>
              <w:pStyle w:val="Default"/>
              <w:rPr>
                <w:rFonts w:ascii="Times New Roman" w:hAnsi="Times New Roman" w:cs="Times New Roman"/>
                <w:color w:val="auto"/>
                <w:sz w:val="20"/>
                <w:szCs w:val="20"/>
                <w:lang w:val="fr-FR"/>
              </w:rPr>
            </w:pPr>
          </w:p>
        </w:tc>
        <w:tc>
          <w:tcPr>
            <w:tcW w:w="1418" w:type="dxa"/>
          </w:tcPr>
          <w:p w:rsidR="00577085" w:rsidRDefault="00577085" w:rsidP="00B16D06">
            <w:pPr>
              <w:pStyle w:val="Default"/>
              <w:rPr>
                <w:rFonts w:ascii="Times New Roman" w:hAnsi="Times New Roman" w:cs="Times New Roman"/>
                <w:color w:val="auto"/>
                <w:sz w:val="20"/>
                <w:szCs w:val="20"/>
              </w:rPr>
            </w:pPr>
            <w:proofErr w:type="spellStart"/>
            <w:r>
              <w:rPr>
                <w:rFonts w:ascii="Times New Roman" w:hAnsi="Times New Roman" w:cs="Times New Roman"/>
                <w:color w:val="auto"/>
                <w:sz w:val="20"/>
                <w:szCs w:val="20"/>
              </w:rPr>
              <w:t>dezvoltare</w:t>
            </w:r>
            <w:proofErr w:type="spellEnd"/>
            <w:r>
              <w:rPr>
                <w:rFonts w:ascii="Times New Roman" w:hAnsi="Times New Roman" w:cs="Times New Roman"/>
                <w:color w:val="auto"/>
                <w:sz w:val="20"/>
                <w:szCs w:val="20"/>
              </w:rPr>
              <w:t xml:space="preserve"> </w:t>
            </w:r>
            <w:proofErr w:type="spellStart"/>
            <w:r>
              <w:rPr>
                <w:rFonts w:ascii="Times New Roman" w:hAnsi="Times New Roman" w:cs="Times New Roman"/>
                <w:color w:val="auto"/>
                <w:sz w:val="20"/>
                <w:szCs w:val="20"/>
              </w:rPr>
              <w:t>regională</w:t>
            </w:r>
            <w:proofErr w:type="spellEnd"/>
            <w:r>
              <w:rPr>
                <w:rFonts w:ascii="Times New Roman" w:hAnsi="Times New Roman" w:cs="Times New Roman"/>
                <w:color w:val="auto"/>
                <w:sz w:val="20"/>
                <w:szCs w:val="20"/>
              </w:rPr>
              <w:t xml:space="preserve"> </w:t>
            </w:r>
            <w:proofErr w:type="spellStart"/>
            <w:r>
              <w:rPr>
                <w:rFonts w:ascii="Times New Roman" w:hAnsi="Times New Roman" w:cs="Times New Roman"/>
                <w:color w:val="auto"/>
                <w:sz w:val="20"/>
                <w:szCs w:val="20"/>
              </w:rPr>
              <w:t>și</w:t>
            </w:r>
            <w:proofErr w:type="spellEnd"/>
            <w:r>
              <w:rPr>
                <w:rFonts w:ascii="Times New Roman" w:hAnsi="Times New Roman" w:cs="Times New Roman"/>
                <w:color w:val="auto"/>
                <w:sz w:val="20"/>
                <w:szCs w:val="20"/>
              </w:rPr>
              <w:t xml:space="preserve"> </w:t>
            </w:r>
            <w:proofErr w:type="spellStart"/>
            <w:r>
              <w:rPr>
                <w:rFonts w:ascii="Times New Roman" w:hAnsi="Times New Roman" w:cs="Times New Roman"/>
                <w:color w:val="auto"/>
                <w:sz w:val="20"/>
                <w:szCs w:val="20"/>
              </w:rPr>
              <w:t>administrație</w:t>
            </w:r>
            <w:proofErr w:type="spellEnd"/>
            <w:r>
              <w:rPr>
                <w:rFonts w:ascii="Times New Roman" w:hAnsi="Times New Roman" w:cs="Times New Roman"/>
                <w:color w:val="auto"/>
                <w:sz w:val="20"/>
                <w:szCs w:val="20"/>
              </w:rPr>
              <w:t xml:space="preserve"> </w:t>
            </w:r>
            <w:proofErr w:type="spellStart"/>
            <w:r>
              <w:rPr>
                <w:rFonts w:ascii="Times New Roman" w:hAnsi="Times New Roman" w:cs="Times New Roman"/>
                <w:color w:val="auto"/>
                <w:sz w:val="20"/>
                <w:szCs w:val="20"/>
              </w:rPr>
              <w:t>publică</w:t>
            </w:r>
            <w:proofErr w:type="spellEnd"/>
          </w:p>
        </w:tc>
        <w:tc>
          <w:tcPr>
            <w:tcW w:w="1415" w:type="dxa"/>
          </w:tcPr>
          <w:p w:rsidR="00577085" w:rsidRDefault="00577085" w:rsidP="00B16D06">
            <w:pPr>
              <w:pStyle w:val="Default"/>
              <w:rPr>
                <w:rFonts w:ascii="Times New Roman" w:hAnsi="Times New Roman" w:cs="Times New Roman"/>
                <w:color w:val="auto"/>
                <w:sz w:val="20"/>
                <w:szCs w:val="20"/>
              </w:rPr>
            </w:pPr>
            <w:proofErr w:type="spellStart"/>
            <w:r>
              <w:rPr>
                <w:rFonts w:ascii="Times New Roman" w:hAnsi="Times New Roman" w:cs="Times New Roman"/>
                <w:color w:val="auto"/>
                <w:sz w:val="20"/>
                <w:szCs w:val="20"/>
              </w:rPr>
              <w:t>autoritățile</w:t>
            </w:r>
            <w:proofErr w:type="spellEnd"/>
            <w:r>
              <w:rPr>
                <w:rFonts w:ascii="Times New Roman" w:hAnsi="Times New Roman" w:cs="Times New Roman"/>
                <w:color w:val="auto"/>
                <w:sz w:val="20"/>
                <w:szCs w:val="20"/>
              </w:rPr>
              <w:t xml:space="preserve"> </w:t>
            </w:r>
            <w:proofErr w:type="spellStart"/>
            <w:r>
              <w:rPr>
                <w:rFonts w:ascii="Times New Roman" w:hAnsi="Times New Roman" w:cs="Times New Roman"/>
                <w:color w:val="auto"/>
                <w:sz w:val="20"/>
                <w:szCs w:val="20"/>
              </w:rPr>
              <w:t>administrației</w:t>
            </w:r>
            <w:proofErr w:type="spellEnd"/>
            <w:r>
              <w:rPr>
                <w:rFonts w:ascii="Times New Roman" w:hAnsi="Times New Roman" w:cs="Times New Roman"/>
                <w:color w:val="auto"/>
                <w:sz w:val="20"/>
                <w:szCs w:val="20"/>
              </w:rPr>
              <w:t xml:space="preserve"> </w:t>
            </w:r>
            <w:proofErr w:type="spellStart"/>
            <w:r>
              <w:rPr>
                <w:rFonts w:ascii="Times New Roman" w:hAnsi="Times New Roman" w:cs="Times New Roman"/>
                <w:color w:val="auto"/>
                <w:sz w:val="20"/>
                <w:szCs w:val="20"/>
              </w:rPr>
              <w:t>publice</w:t>
            </w:r>
            <w:proofErr w:type="spellEnd"/>
            <w:r>
              <w:rPr>
                <w:rFonts w:ascii="Times New Roman" w:hAnsi="Times New Roman" w:cs="Times New Roman"/>
                <w:color w:val="auto"/>
                <w:sz w:val="20"/>
                <w:szCs w:val="20"/>
              </w:rPr>
              <w:t xml:space="preserve"> locale</w:t>
            </w:r>
          </w:p>
        </w:tc>
      </w:tr>
      <w:tr w:rsidR="00B16D06" w:rsidRPr="001721F8" w:rsidTr="0078733E">
        <w:trPr>
          <w:cantSplit/>
          <w:trHeight w:val="770"/>
          <w:tblHeader/>
        </w:trPr>
        <w:tc>
          <w:tcPr>
            <w:tcW w:w="1998" w:type="dxa"/>
            <w:vMerge/>
            <w:tcMar>
              <w:left w:w="57" w:type="dxa"/>
              <w:right w:w="57" w:type="dxa"/>
            </w:tcMar>
          </w:tcPr>
          <w:p w:rsidR="00577085" w:rsidRPr="00AA1CA4" w:rsidRDefault="00577085" w:rsidP="00B16D06">
            <w:pPr>
              <w:pStyle w:val="Default"/>
              <w:rPr>
                <w:rFonts w:ascii="Times New Roman" w:hAnsi="Times New Roman" w:cs="Times New Roman"/>
                <w:color w:val="auto"/>
                <w:sz w:val="20"/>
                <w:szCs w:val="20"/>
              </w:rPr>
            </w:pPr>
          </w:p>
        </w:tc>
        <w:tc>
          <w:tcPr>
            <w:tcW w:w="2204" w:type="dxa"/>
            <w:vMerge/>
          </w:tcPr>
          <w:p w:rsidR="00577085" w:rsidRPr="00E9706B" w:rsidRDefault="00577085" w:rsidP="00B16D06">
            <w:pPr>
              <w:tabs>
                <w:tab w:val="left" w:pos="852"/>
                <w:tab w:val="left" w:pos="1572"/>
              </w:tabs>
              <w:rPr>
                <w:rFonts w:ascii="Times New Roman" w:hAnsi="Times New Roman" w:cs="Times New Roman"/>
                <w:sz w:val="20"/>
                <w:lang w:val="ro-RO"/>
              </w:rPr>
            </w:pPr>
          </w:p>
        </w:tc>
        <w:tc>
          <w:tcPr>
            <w:tcW w:w="2835" w:type="dxa"/>
            <w:tcMar>
              <w:left w:w="57" w:type="dxa"/>
              <w:right w:w="57" w:type="dxa"/>
            </w:tcMar>
          </w:tcPr>
          <w:p w:rsidR="00577085" w:rsidRDefault="00577085" w:rsidP="00B16D06">
            <w:pPr>
              <w:jc w:val="both"/>
              <w:rPr>
                <w:rFonts w:ascii="Times New Roman" w:hAnsi="Times New Roman" w:cs="Times New Roman"/>
                <w:sz w:val="20"/>
                <w:lang w:val="ro-RO"/>
              </w:rPr>
            </w:pPr>
            <w:r>
              <w:rPr>
                <w:rFonts w:ascii="Times New Roman" w:hAnsi="Times New Roman" w:cs="Times New Roman"/>
                <w:sz w:val="20"/>
                <w:lang w:val="ro-RO"/>
              </w:rPr>
              <w:t>R</w:t>
            </w:r>
            <w:r w:rsidRPr="00577085">
              <w:rPr>
                <w:rFonts w:ascii="Times New Roman" w:hAnsi="Times New Roman" w:cs="Times New Roman"/>
                <w:sz w:val="20"/>
                <w:lang w:val="ro-RO"/>
              </w:rPr>
              <w:t>estricţionarea construirii în zonele adiacente arterelor de tranzit şi ocolitoare.</w:t>
            </w:r>
          </w:p>
        </w:tc>
        <w:tc>
          <w:tcPr>
            <w:tcW w:w="2551" w:type="dxa"/>
          </w:tcPr>
          <w:p w:rsidR="00577085" w:rsidRDefault="00577085" w:rsidP="00B16D06">
            <w:pPr>
              <w:pStyle w:val="Default"/>
              <w:rPr>
                <w:rFonts w:ascii="Times New Roman" w:hAnsi="Times New Roman" w:cs="Times New Roman"/>
                <w:sz w:val="20"/>
                <w:szCs w:val="20"/>
                <w:lang w:val="ro-RO"/>
              </w:rPr>
            </w:pPr>
          </w:p>
        </w:tc>
        <w:tc>
          <w:tcPr>
            <w:tcW w:w="2268" w:type="dxa"/>
          </w:tcPr>
          <w:p w:rsidR="00577085" w:rsidRPr="001721F8" w:rsidRDefault="00577085" w:rsidP="00B16D06">
            <w:pPr>
              <w:pStyle w:val="Default"/>
              <w:rPr>
                <w:rFonts w:ascii="Times New Roman" w:hAnsi="Times New Roman" w:cs="Times New Roman"/>
                <w:color w:val="auto"/>
                <w:sz w:val="20"/>
                <w:szCs w:val="20"/>
              </w:rPr>
            </w:pPr>
          </w:p>
        </w:tc>
        <w:tc>
          <w:tcPr>
            <w:tcW w:w="1418" w:type="dxa"/>
          </w:tcPr>
          <w:p w:rsidR="00577085" w:rsidRDefault="00577085" w:rsidP="00B16D06">
            <w:pPr>
              <w:pStyle w:val="Default"/>
              <w:rPr>
                <w:rFonts w:ascii="Times New Roman" w:hAnsi="Times New Roman" w:cs="Times New Roman"/>
                <w:color w:val="auto"/>
                <w:sz w:val="20"/>
                <w:szCs w:val="20"/>
              </w:rPr>
            </w:pPr>
            <w:proofErr w:type="spellStart"/>
            <w:r w:rsidRPr="00577085">
              <w:rPr>
                <w:rFonts w:ascii="Times New Roman" w:hAnsi="Times New Roman" w:cs="Times New Roman"/>
                <w:color w:val="auto"/>
                <w:sz w:val="20"/>
                <w:szCs w:val="20"/>
              </w:rPr>
              <w:t>dezvoltare</w:t>
            </w:r>
            <w:proofErr w:type="spellEnd"/>
            <w:r w:rsidRPr="00577085">
              <w:rPr>
                <w:rFonts w:ascii="Times New Roman" w:hAnsi="Times New Roman" w:cs="Times New Roman"/>
                <w:color w:val="auto"/>
                <w:sz w:val="20"/>
                <w:szCs w:val="20"/>
              </w:rPr>
              <w:t xml:space="preserve"> </w:t>
            </w:r>
            <w:proofErr w:type="spellStart"/>
            <w:r w:rsidRPr="00577085">
              <w:rPr>
                <w:rFonts w:ascii="Times New Roman" w:hAnsi="Times New Roman" w:cs="Times New Roman"/>
                <w:color w:val="auto"/>
                <w:sz w:val="20"/>
                <w:szCs w:val="20"/>
              </w:rPr>
              <w:t>regională</w:t>
            </w:r>
            <w:proofErr w:type="spellEnd"/>
            <w:r w:rsidRPr="00577085">
              <w:rPr>
                <w:rFonts w:ascii="Times New Roman" w:hAnsi="Times New Roman" w:cs="Times New Roman"/>
                <w:color w:val="auto"/>
                <w:sz w:val="20"/>
                <w:szCs w:val="20"/>
              </w:rPr>
              <w:t xml:space="preserve"> </w:t>
            </w:r>
            <w:proofErr w:type="spellStart"/>
            <w:r w:rsidRPr="00577085">
              <w:rPr>
                <w:rFonts w:ascii="Times New Roman" w:hAnsi="Times New Roman" w:cs="Times New Roman"/>
                <w:color w:val="auto"/>
                <w:sz w:val="20"/>
                <w:szCs w:val="20"/>
              </w:rPr>
              <w:t>și</w:t>
            </w:r>
            <w:proofErr w:type="spellEnd"/>
            <w:r w:rsidRPr="00577085">
              <w:rPr>
                <w:rFonts w:ascii="Times New Roman" w:hAnsi="Times New Roman" w:cs="Times New Roman"/>
                <w:color w:val="auto"/>
                <w:sz w:val="20"/>
                <w:szCs w:val="20"/>
              </w:rPr>
              <w:t xml:space="preserve"> </w:t>
            </w:r>
            <w:proofErr w:type="spellStart"/>
            <w:r w:rsidRPr="00577085">
              <w:rPr>
                <w:rFonts w:ascii="Times New Roman" w:hAnsi="Times New Roman" w:cs="Times New Roman"/>
                <w:color w:val="auto"/>
                <w:sz w:val="20"/>
                <w:szCs w:val="20"/>
              </w:rPr>
              <w:t>administrație</w:t>
            </w:r>
            <w:proofErr w:type="spellEnd"/>
            <w:r w:rsidRPr="00577085">
              <w:rPr>
                <w:rFonts w:ascii="Times New Roman" w:hAnsi="Times New Roman" w:cs="Times New Roman"/>
                <w:color w:val="auto"/>
                <w:sz w:val="20"/>
                <w:szCs w:val="20"/>
              </w:rPr>
              <w:t xml:space="preserve"> </w:t>
            </w:r>
            <w:proofErr w:type="spellStart"/>
            <w:r w:rsidRPr="00577085">
              <w:rPr>
                <w:rFonts w:ascii="Times New Roman" w:hAnsi="Times New Roman" w:cs="Times New Roman"/>
                <w:color w:val="auto"/>
                <w:sz w:val="20"/>
                <w:szCs w:val="20"/>
              </w:rPr>
              <w:t>publică</w:t>
            </w:r>
            <w:proofErr w:type="spellEnd"/>
          </w:p>
        </w:tc>
        <w:tc>
          <w:tcPr>
            <w:tcW w:w="1415" w:type="dxa"/>
          </w:tcPr>
          <w:p w:rsidR="00577085" w:rsidRDefault="00577085" w:rsidP="00B16D06">
            <w:pPr>
              <w:pStyle w:val="Default"/>
              <w:rPr>
                <w:rFonts w:ascii="Times New Roman" w:hAnsi="Times New Roman" w:cs="Times New Roman"/>
                <w:color w:val="auto"/>
                <w:sz w:val="20"/>
                <w:szCs w:val="20"/>
              </w:rPr>
            </w:pPr>
            <w:proofErr w:type="spellStart"/>
            <w:r w:rsidRPr="00577085">
              <w:rPr>
                <w:rFonts w:ascii="Times New Roman" w:hAnsi="Times New Roman" w:cs="Times New Roman"/>
                <w:color w:val="auto"/>
                <w:sz w:val="20"/>
                <w:szCs w:val="20"/>
              </w:rPr>
              <w:t>autoritățile</w:t>
            </w:r>
            <w:proofErr w:type="spellEnd"/>
            <w:r w:rsidRPr="00577085">
              <w:rPr>
                <w:rFonts w:ascii="Times New Roman" w:hAnsi="Times New Roman" w:cs="Times New Roman"/>
                <w:color w:val="auto"/>
                <w:sz w:val="20"/>
                <w:szCs w:val="20"/>
              </w:rPr>
              <w:t xml:space="preserve"> </w:t>
            </w:r>
            <w:proofErr w:type="spellStart"/>
            <w:r w:rsidRPr="00577085">
              <w:rPr>
                <w:rFonts w:ascii="Times New Roman" w:hAnsi="Times New Roman" w:cs="Times New Roman"/>
                <w:color w:val="auto"/>
                <w:sz w:val="20"/>
                <w:szCs w:val="20"/>
              </w:rPr>
              <w:t>administrației</w:t>
            </w:r>
            <w:proofErr w:type="spellEnd"/>
            <w:r w:rsidRPr="00577085">
              <w:rPr>
                <w:rFonts w:ascii="Times New Roman" w:hAnsi="Times New Roman" w:cs="Times New Roman"/>
                <w:color w:val="auto"/>
                <w:sz w:val="20"/>
                <w:szCs w:val="20"/>
              </w:rPr>
              <w:t xml:space="preserve"> </w:t>
            </w:r>
            <w:proofErr w:type="spellStart"/>
            <w:r w:rsidRPr="00577085">
              <w:rPr>
                <w:rFonts w:ascii="Times New Roman" w:hAnsi="Times New Roman" w:cs="Times New Roman"/>
                <w:color w:val="auto"/>
                <w:sz w:val="20"/>
                <w:szCs w:val="20"/>
              </w:rPr>
              <w:t>publice</w:t>
            </w:r>
            <w:proofErr w:type="spellEnd"/>
            <w:r w:rsidRPr="00577085">
              <w:rPr>
                <w:rFonts w:ascii="Times New Roman" w:hAnsi="Times New Roman" w:cs="Times New Roman"/>
                <w:color w:val="auto"/>
                <w:sz w:val="20"/>
                <w:szCs w:val="20"/>
              </w:rPr>
              <w:t xml:space="preserve"> locale</w:t>
            </w:r>
          </w:p>
        </w:tc>
      </w:tr>
      <w:tr w:rsidR="00B16D06" w:rsidRPr="001721F8" w:rsidTr="0078733E">
        <w:trPr>
          <w:cantSplit/>
          <w:trHeight w:val="1523"/>
          <w:tblHeader/>
        </w:trPr>
        <w:tc>
          <w:tcPr>
            <w:tcW w:w="1998" w:type="dxa"/>
            <w:vMerge w:val="restart"/>
            <w:tcMar>
              <w:left w:w="57" w:type="dxa"/>
              <w:right w:w="57" w:type="dxa"/>
            </w:tcMar>
          </w:tcPr>
          <w:p w:rsidR="00E3528D" w:rsidRPr="00577085" w:rsidRDefault="00E3528D" w:rsidP="00B16D06">
            <w:pPr>
              <w:pStyle w:val="Default"/>
              <w:rPr>
                <w:rFonts w:ascii="Times New Roman" w:hAnsi="Times New Roman" w:cs="Times New Roman"/>
                <w:color w:val="auto"/>
                <w:sz w:val="20"/>
                <w:szCs w:val="20"/>
              </w:rPr>
            </w:pPr>
            <w:r w:rsidRPr="00577085">
              <w:rPr>
                <w:rFonts w:ascii="Times New Roman" w:hAnsi="Times New Roman" w:cs="Times New Roman"/>
                <w:color w:val="auto"/>
                <w:sz w:val="20"/>
                <w:szCs w:val="20"/>
              </w:rPr>
              <w:t xml:space="preserve">IX. </w:t>
            </w:r>
          </w:p>
          <w:p w:rsidR="00E3528D" w:rsidRPr="00AA1CA4" w:rsidRDefault="00E3528D" w:rsidP="00B16D06">
            <w:pPr>
              <w:pStyle w:val="Default"/>
              <w:rPr>
                <w:rFonts w:ascii="Times New Roman" w:hAnsi="Times New Roman" w:cs="Times New Roman"/>
                <w:color w:val="auto"/>
                <w:sz w:val="20"/>
                <w:szCs w:val="20"/>
              </w:rPr>
            </w:pPr>
            <w:r w:rsidRPr="00577085">
              <w:rPr>
                <w:rFonts w:ascii="Times New Roman" w:hAnsi="Times New Roman" w:cs="Times New Roman"/>
                <w:color w:val="auto"/>
                <w:sz w:val="20"/>
                <w:szCs w:val="20"/>
              </w:rPr>
              <w:t>SIGURANŢA VEHICULELOR</w:t>
            </w:r>
          </w:p>
        </w:tc>
        <w:tc>
          <w:tcPr>
            <w:tcW w:w="2204" w:type="dxa"/>
            <w:vMerge w:val="restart"/>
          </w:tcPr>
          <w:p w:rsidR="00E3528D" w:rsidRPr="00E3528D" w:rsidRDefault="00E3528D" w:rsidP="00B16D06">
            <w:pPr>
              <w:pStyle w:val="ListNumber3"/>
              <w:tabs>
                <w:tab w:val="num" w:pos="821"/>
              </w:tabs>
              <w:spacing w:line="240" w:lineRule="auto"/>
              <w:ind w:left="0" w:firstLine="0"/>
              <w:jc w:val="left"/>
              <w:rPr>
                <w:sz w:val="20"/>
              </w:rPr>
            </w:pPr>
            <w:r w:rsidRPr="00E3528D">
              <w:rPr>
                <w:sz w:val="20"/>
              </w:rPr>
              <w:t>A. Creşterea siguranţei rutiere prin îmbunătăţirea stării tehnice a parcului de vehicule comerciale</w:t>
            </w:r>
          </w:p>
        </w:tc>
        <w:tc>
          <w:tcPr>
            <w:tcW w:w="2835" w:type="dxa"/>
            <w:tcMar>
              <w:left w:w="57" w:type="dxa"/>
              <w:right w:w="57" w:type="dxa"/>
            </w:tcMar>
          </w:tcPr>
          <w:p w:rsidR="00E3528D" w:rsidRDefault="00E3528D" w:rsidP="00B16D06">
            <w:pPr>
              <w:jc w:val="both"/>
              <w:rPr>
                <w:rFonts w:ascii="Times New Roman" w:hAnsi="Times New Roman" w:cs="Times New Roman"/>
                <w:sz w:val="20"/>
                <w:lang w:val="ro-RO"/>
              </w:rPr>
            </w:pPr>
            <w:r>
              <w:rPr>
                <w:rFonts w:ascii="Times New Roman" w:hAnsi="Times New Roman" w:cs="Times New Roman"/>
                <w:sz w:val="20"/>
                <w:lang w:val="ro-RO"/>
              </w:rPr>
              <w:t>A</w:t>
            </w:r>
            <w:r w:rsidRPr="00E3528D">
              <w:rPr>
                <w:rFonts w:ascii="Times New Roman" w:hAnsi="Times New Roman" w:cs="Times New Roman"/>
                <w:sz w:val="20"/>
                <w:lang w:val="ro-RO"/>
              </w:rPr>
              <w:t>ctualizarea legislaţiei referitoare la inspecţia tehnică periodică şi controlul</w:t>
            </w:r>
            <w:r>
              <w:rPr>
                <w:rFonts w:ascii="Times New Roman" w:hAnsi="Times New Roman" w:cs="Times New Roman"/>
                <w:sz w:val="20"/>
                <w:lang w:val="ro-RO"/>
              </w:rPr>
              <w:t xml:space="preserve"> tehnic în trafic al vehiculelor, conform legislației europene privind inspecția tehnică periodică și controlul tehnic al vehiculelor în traficul rutier</w:t>
            </w:r>
          </w:p>
        </w:tc>
        <w:tc>
          <w:tcPr>
            <w:tcW w:w="2551" w:type="dxa"/>
          </w:tcPr>
          <w:p w:rsidR="00E3528D" w:rsidRDefault="00E3528D" w:rsidP="00B16D06">
            <w:pPr>
              <w:pStyle w:val="Default"/>
              <w:rPr>
                <w:rFonts w:ascii="Times New Roman" w:hAnsi="Times New Roman" w:cs="Times New Roman"/>
                <w:sz w:val="20"/>
                <w:szCs w:val="20"/>
                <w:lang w:val="ro-RO"/>
              </w:rPr>
            </w:pPr>
          </w:p>
        </w:tc>
        <w:tc>
          <w:tcPr>
            <w:tcW w:w="2268" w:type="dxa"/>
          </w:tcPr>
          <w:p w:rsidR="00E3528D" w:rsidRPr="00DB0666" w:rsidRDefault="00E3528D" w:rsidP="00B16D06">
            <w:pPr>
              <w:pStyle w:val="Default"/>
              <w:rPr>
                <w:rFonts w:ascii="Times New Roman" w:hAnsi="Times New Roman" w:cs="Times New Roman"/>
                <w:color w:val="auto"/>
                <w:sz w:val="20"/>
                <w:szCs w:val="20"/>
                <w:lang w:val="ro-RO"/>
              </w:rPr>
            </w:pPr>
          </w:p>
        </w:tc>
        <w:tc>
          <w:tcPr>
            <w:tcW w:w="1418" w:type="dxa"/>
          </w:tcPr>
          <w:p w:rsidR="00E3528D" w:rsidRPr="00577085" w:rsidRDefault="00084D25" w:rsidP="00B16D06">
            <w:pPr>
              <w:pStyle w:val="Default"/>
              <w:rPr>
                <w:rFonts w:ascii="Times New Roman" w:hAnsi="Times New Roman" w:cs="Times New Roman"/>
                <w:color w:val="auto"/>
                <w:sz w:val="20"/>
                <w:szCs w:val="20"/>
              </w:rPr>
            </w:pPr>
            <w:r>
              <w:rPr>
                <w:rFonts w:ascii="Times New Roman" w:hAnsi="Times New Roman" w:cs="Times New Roman"/>
                <w:color w:val="auto"/>
                <w:sz w:val="20"/>
                <w:szCs w:val="20"/>
              </w:rPr>
              <w:t>transport</w:t>
            </w:r>
          </w:p>
        </w:tc>
        <w:tc>
          <w:tcPr>
            <w:tcW w:w="1415" w:type="dxa"/>
          </w:tcPr>
          <w:p w:rsidR="00E3528D" w:rsidRPr="00577085" w:rsidRDefault="00E3528D" w:rsidP="00B16D06">
            <w:pPr>
              <w:pStyle w:val="Default"/>
              <w:rPr>
                <w:rFonts w:ascii="Times New Roman" w:hAnsi="Times New Roman" w:cs="Times New Roman"/>
                <w:color w:val="auto"/>
                <w:sz w:val="20"/>
                <w:szCs w:val="20"/>
              </w:rPr>
            </w:pPr>
          </w:p>
        </w:tc>
      </w:tr>
      <w:tr w:rsidR="00B16D06" w:rsidRPr="001721F8" w:rsidTr="0078733E">
        <w:trPr>
          <w:cantSplit/>
          <w:trHeight w:val="218"/>
          <w:tblHeader/>
        </w:trPr>
        <w:tc>
          <w:tcPr>
            <w:tcW w:w="1998" w:type="dxa"/>
            <w:vMerge/>
            <w:tcMar>
              <w:left w:w="57" w:type="dxa"/>
              <w:right w:w="57" w:type="dxa"/>
            </w:tcMar>
          </w:tcPr>
          <w:p w:rsidR="00084D25" w:rsidRPr="00577085" w:rsidRDefault="00084D25" w:rsidP="00B16D06">
            <w:pPr>
              <w:pStyle w:val="Default"/>
              <w:rPr>
                <w:rFonts w:ascii="Times New Roman" w:hAnsi="Times New Roman" w:cs="Times New Roman"/>
                <w:color w:val="auto"/>
                <w:sz w:val="20"/>
                <w:szCs w:val="20"/>
              </w:rPr>
            </w:pPr>
          </w:p>
        </w:tc>
        <w:tc>
          <w:tcPr>
            <w:tcW w:w="2204" w:type="dxa"/>
            <w:vMerge/>
          </w:tcPr>
          <w:p w:rsidR="00084D25" w:rsidRPr="00E3528D" w:rsidRDefault="00084D25" w:rsidP="00B16D06">
            <w:pPr>
              <w:pStyle w:val="ListNumber3"/>
              <w:tabs>
                <w:tab w:val="num" w:pos="821"/>
              </w:tabs>
              <w:spacing w:line="240" w:lineRule="auto"/>
              <w:ind w:left="0" w:firstLine="0"/>
              <w:jc w:val="left"/>
              <w:rPr>
                <w:sz w:val="20"/>
              </w:rPr>
            </w:pPr>
          </w:p>
        </w:tc>
        <w:tc>
          <w:tcPr>
            <w:tcW w:w="2835" w:type="dxa"/>
            <w:tcMar>
              <w:left w:w="57" w:type="dxa"/>
              <w:right w:w="57" w:type="dxa"/>
            </w:tcMar>
          </w:tcPr>
          <w:p w:rsidR="00084D25" w:rsidRDefault="00084D25" w:rsidP="00B16D06">
            <w:pPr>
              <w:jc w:val="both"/>
              <w:rPr>
                <w:rFonts w:ascii="Times New Roman" w:hAnsi="Times New Roman" w:cs="Times New Roman"/>
                <w:sz w:val="20"/>
                <w:lang w:val="ro-RO"/>
              </w:rPr>
            </w:pPr>
            <w:r>
              <w:rPr>
                <w:rFonts w:ascii="Times New Roman" w:hAnsi="Times New Roman" w:cs="Times New Roman"/>
                <w:sz w:val="20"/>
                <w:lang w:val="ro-RO"/>
              </w:rPr>
              <w:t>Menținerea unui nivel ridicat al controalelor stațiilor de inspecție tehnică periodică și al vehiculelor comerciale în traficul rutier, concomitent cu monitorizarea corectitudinii și legalității activităților în domeniu</w:t>
            </w:r>
          </w:p>
        </w:tc>
        <w:tc>
          <w:tcPr>
            <w:tcW w:w="2551" w:type="dxa"/>
          </w:tcPr>
          <w:p w:rsidR="00084D25" w:rsidRDefault="00084D25" w:rsidP="00B16D06">
            <w:pPr>
              <w:pStyle w:val="Default"/>
              <w:rPr>
                <w:rFonts w:ascii="Times New Roman" w:hAnsi="Times New Roman" w:cs="Times New Roman"/>
                <w:sz w:val="20"/>
                <w:szCs w:val="20"/>
                <w:lang w:val="ro-RO"/>
              </w:rPr>
            </w:pPr>
          </w:p>
        </w:tc>
        <w:tc>
          <w:tcPr>
            <w:tcW w:w="2268" w:type="dxa"/>
          </w:tcPr>
          <w:p w:rsidR="00084D25" w:rsidRPr="00DB0666" w:rsidRDefault="00084D25" w:rsidP="00B16D06">
            <w:pPr>
              <w:pStyle w:val="Default"/>
              <w:rPr>
                <w:rFonts w:ascii="Times New Roman" w:hAnsi="Times New Roman" w:cs="Times New Roman"/>
                <w:color w:val="auto"/>
                <w:sz w:val="20"/>
                <w:szCs w:val="20"/>
                <w:lang w:val="ro-RO"/>
              </w:rPr>
            </w:pPr>
          </w:p>
        </w:tc>
        <w:tc>
          <w:tcPr>
            <w:tcW w:w="1418" w:type="dxa"/>
          </w:tcPr>
          <w:p w:rsidR="00084D25" w:rsidRDefault="00084D25" w:rsidP="00B16D06">
            <w:r w:rsidRPr="00C44439">
              <w:rPr>
                <w:rFonts w:ascii="Times New Roman" w:hAnsi="Times New Roman" w:cs="Times New Roman"/>
                <w:sz w:val="20"/>
                <w:szCs w:val="20"/>
              </w:rPr>
              <w:t>transport</w:t>
            </w:r>
          </w:p>
        </w:tc>
        <w:tc>
          <w:tcPr>
            <w:tcW w:w="1415" w:type="dxa"/>
          </w:tcPr>
          <w:p w:rsidR="00084D25" w:rsidRPr="00577085" w:rsidRDefault="00084D25" w:rsidP="00B16D06">
            <w:pPr>
              <w:pStyle w:val="Default"/>
              <w:rPr>
                <w:rFonts w:ascii="Times New Roman" w:hAnsi="Times New Roman" w:cs="Times New Roman"/>
                <w:color w:val="auto"/>
                <w:sz w:val="20"/>
                <w:szCs w:val="20"/>
              </w:rPr>
            </w:pPr>
          </w:p>
        </w:tc>
      </w:tr>
      <w:tr w:rsidR="00B16D06" w:rsidRPr="001721F8" w:rsidTr="0078733E">
        <w:trPr>
          <w:cantSplit/>
          <w:trHeight w:val="284"/>
          <w:tblHeader/>
        </w:trPr>
        <w:tc>
          <w:tcPr>
            <w:tcW w:w="1998" w:type="dxa"/>
            <w:vMerge/>
            <w:tcMar>
              <w:left w:w="57" w:type="dxa"/>
              <w:right w:w="57" w:type="dxa"/>
            </w:tcMar>
          </w:tcPr>
          <w:p w:rsidR="00084D25" w:rsidRPr="00577085" w:rsidRDefault="00084D25" w:rsidP="00B16D06">
            <w:pPr>
              <w:pStyle w:val="Default"/>
              <w:rPr>
                <w:rFonts w:ascii="Times New Roman" w:hAnsi="Times New Roman" w:cs="Times New Roman"/>
                <w:color w:val="auto"/>
                <w:sz w:val="20"/>
                <w:szCs w:val="20"/>
              </w:rPr>
            </w:pPr>
          </w:p>
        </w:tc>
        <w:tc>
          <w:tcPr>
            <w:tcW w:w="2204" w:type="dxa"/>
          </w:tcPr>
          <w:p w:rsidR="00084D25" w:rsidRPr="00E3528D" w:rsidRDefault="00084D25" w:rsidP="00B16D06">
            <w:pPr>
              <w:pStyle w:val="ListNumber3"/>
              <w:tabs>
                <w:tab w:val="left" w:pos="0"/>
              </w:tabs>
              <w:spacing w:line="240" w:lineRule="auto"/>
              <w:ind w:left="0" w:firstLine="0"/>
              <w:jc w:val="left"/>
              <w:rPr>
                <w:sz w:val="20"/>
              </w:rPr>
            </w:pPr>
            <w:r w:rsidRPr="00E3528D">
              <w:rPr>
                <w:sz w:val="20"/>
              </w:rPr>
              <w:t>B. Introducerea inspecţiei tehnice de siguranţă pentru repunerea în circulaţie a vehiculelor implicate în accidente rutiere.</w:t>
            </w:r>
          </w:p>
        </w:tc>
        <w:tc>
          <w:tcPr>
            <w:tcW w:w="2835" w:type="dxa"/>
            <w:tcMar>
              <w:left w:w="57" w:type="dxa"/>
              <w:right w:w="57" w:type="dxa"/>
            </w:tcMar>
          </w:tcPr>
          <w:p w:rsidR="00084D25" w:rsidRDefault="00084D25" w:rsidP="00A83513">
            <w:pPr>
              <w:jc w:val="both"/>
              <w:rPr>
                <w:rFonts w:ascii="Times New Roman" w:hAnsi="Times New Roman" w:cs="Times New Roman"/>
                <w:sz w:val="20"/>
                <w:lang w:val="ro-RO"/>
              </w:rPr>
            </w:pPr>
            <w:r>
              <w:rPr>
                <w:rFonts w:ascii="Times New Roman" w:hAnsi="Times New Roman" w:cs="Times New Roman"/>
                <w:sz w:val="20"/>
                <w:lang w:val="ro-RO"/>
              </w:rPr>
              <w:t>Legiferarea i</w:t>
            </w:r>
            <w:r w:rsidRPr="00084D25">
              <w:rPr>
                <w:rFonts w:ascii="Times New Roman" w:hAnsi="Times New Roman" w:cs="Times New Roman"/>
                <w:sz w:val="20"/>
                <w:lang w:val="ro-RO"/>
              </w:rPr>
              <w:t>nspecţi</w:t>
            </w:r>
            <w:r>
              <w:rPr>
                <w:rFonts w:ascii="Times New Roman" w:hAnsi="Times New Roman" w:cs="Times New Roman"/>
                <w:sz w:val="20"/>
                <w:lang w:val="ro-RO"/>
              </w:rPr>
              <w:t>ei tehnic</w:t>
            </w:r>
            <w:r w:rsidR="00A83513">
              <w:rPr>
                <w:rFonts w:ascii="Times New Roman" w:hAnsi="Times New Roman" w:cs="Times New Roman"/>
                <w:sz w:val="20"/>
                <w:lang w:val="ro-RO"/>
              </w:rPr>
              <w:t>e</w:t>
            </w:r>
            <w:r>
              <w:rPr>
                <w:rFonts w:ascii="Times New Roman" w:hAnsi="Times New Roman" w:cs="Times New Roman"/>
                <w:sz w:val="20"/>
                <w:lang w:val="ro-RO"/>
              </w:rPr>
              <w:t xml:space="preserve"> de siguranţă</w:t>
            </w:r>
            <w:r w:rsidRPr="00084D25">
              <w:rPr>
                <w:rFonts w:ascii="Times New Roman" w:hAnsi="Times New Roman" w:cs="Times New Roman"/>
                <w:sz w:val="20"/>
                <w:lang w:val="ro-RO"/>
              </w:rPr>
              <w:t xml:space="preserve"> </w:t>
            </w:r>
            <w:r>
              <w:rPr>
                <w:rFonts w:ascii="Times New Roman" w:hAnsi="Times New Roman" w:cs="Times New Roman"/>
                <w:sz w:val="20"/>
                <w:lang w:val="ro-RO"/>
              </w:rPr>
              <w:t xml:space="preserve">în vederea repunerii în circulație a </w:t>
            </w:r>
            <w:r w:rsidRPr="00084D25">
              <w:rPr>
                <w:rFonts w:ascii="Times New Roman" w:hAnsi="Times New Roman" w:cs="Times New Roman"/>
                <w:sz w:val="20"/>
                <w:lang w:val="ro-RO"/>
              </w:rPr>
              <w:t>vehiculelor care au fost implicate în accidente rutiere</w:t>
            </w:r>
            <w:r>
              <w:rPr>
                <w:rFonts w:ascii="Times New Roman" w:hAnsi="Times New Roman" w:cs="Times New Roman"/>
                <w:sz w:val="20"/>
                <w:lang w:val="ro-RO"/>
              </w:rPr>
              <w:t>, care cuprinde</w:t>
            </w:r>
            <w:r w:rsidRPr="00084D25">
              <w:rPr>
                <w:rFonts w:ascii="Times New Roman" w:hAnsi="Times New Roman" w:cs="Times New Roman"/>
                <w:sz w:val="20"/>
                <w:lang w:val="ro-RO"/>
              </w:rPr>
              <w:t xml:space="preserve"> verificări suplimentare </w:t>
            </w:r>
            <w:r>
              <w:rPr>
                <w:rFonts w:ascii="Times New Roman" w:hAnsi="Times New Roman" w:cs="Times New Roman"/>
                <w:sz w:val="20"/>
                <w:lang w:val="ro-RO"/>
              </w:rPr>
              <w:t xml:space="preserve">față de ITP </w:t>
            </w:r>
            <w:r w:rsidRPr="00084D25">
              <w:rPr>
                <w:rFonts w:ascii="Times New Roman" w:hAnsi="Times New Roman" w:cs="Times New Roman"/>
                <w:sz w:val="20"/>
                <w:lang w:val="ro-RO"/>
              </w:rPr>
              <w:t>(structura caroseriei, sistemul de direcţie, etc.)</w:t>
            </w:r>
          </w:p>
        </w:tc>
        <w:tc>
          <w:tcPr>
            <w:tcW w:w="2551" w:type="dxa"/>
          </w:tcPr>
          <w:p w:rsidR="00084D25" w:rsidRDefault="00084D25" w:rsidP="00B16D06">
            <w:pPr>
              <w:pStyle w:val="Default"/>
              <w:rPr>
                <w:rFonts w:ascii="Times New Roman" w:hAnsi="Times New Roman" w:cs="Times New Roman"/>
                <w:sz w:val="20"/>
                <w:szCs w:val="20"/>
                <w:lang w:val="ro-RO"/>
              </w:rPr>
            </w:pPr>
          </w:p>
        </w:tc>
        <w:tc>
          <w:tcPr>
            <w:tcW w:w="2268" w:type="dxa"/>
          </w:tcPr>
          <w:p w:rsidR="00084D25" w:rsidRPr="00DB0666" w:rsidRDefault="00084D25" w:rsidP="00B16D06">
            <w:pPr>
              <w:pStyle w:val="Default"/>
              <w:rPr>
                <w:rFonts w:ascii="Times New Roman" w:hAnsi="Times New Roman" w:cs="Times New Roman"/>
                <w:color w:val="auto"/>
                <w:sz w:val="20"/>
                <w:szCs w:val="20"/>
                <w:lang w:val="ro-RO"/>
              </w:rPr>
            </w:pPr>
          </w:p>
        </w:tc>
        <w:tc>
          <w:tcPr>
            <w:tcW w:w="1418" w:type="dxa"/>
          </w:tcPr>
          <w:p w:rsidR="009B76D1" w:rsidRPr="00A83513" w:rsidRDefault="009B76D1" w:rsidP="00B16D06">
            <w:pPr>
              <w:rPr>
                <w:rFonts w:ascii="Times New Roman" w:hAnsi="Times New Roman" w:cs="Times New Roman"/>
                <w:sz w:val="20"/>
                <w:szCs w:val="20"/>
              </w:rPr>
            </w:pPr>
            <w:r>
              <w:rPr>
                <w:rFonts w:ascii="Times New Roman" w:hAnsi="Times New Roman" w:cs="Times New Roman"/>
                <w:sz w:val="20"/>
                <w:szCs w:val="20"/>
              </w:rPr>
              <w:t>t</w:t>
            </w:r>
            <w:r w:rsidR="00084D25" w:rsidRPr="00C44439">
              <w:rPr>
                <w:rFonts w:ascii="Times New Roman" w:hAnsi="Times New Roman" w:cs="Times New Roman"/>
                <w:sz w:val="20"/>
                <w:szCs w:val="20"/>
              </w:rPr>
              <w:t>ransport</w:t>
            </w:r>
          </w:p>
        </w:tc>
        <w:tc>
          <w:tcPr>
            <w:tcW w:w="1415" w:type="dxa"/>
          </w:tcPr>
          <w:p w:rsidR="00084D25" w:rsidRPr="00577085" w:rsidRDefault="00084D25" w:rsidP="00B16D06">
            <w:pPr>
              <w:pStyle w:val="Default"/>
              <w:rPr>
                <w:rFonts w:ascii="Times New Roman" w:hAnsi="Times New Roman" w:cs="Times New Roman"/>
                <w:color w:val="auto"/>
                <w:sz w:val="20"/>
                <w:szCs w:val="20"/>
              </w:rPr>
            </w:pPr>
          </w:p>
        </w:tc>
      </w:tr>
      <w:tr w:rsidR="00B16D06" w:rsidRPr="001721F8" w:rsidTr="0078733E">
        <w:trPr>
          <w:cantSplit/>
          <w:trHeight w:val="185"/>
          <w:tblHeader/>
        </w:trPr>
        <w:tc>
          <w:tcPr>
            <w:tcW w:w="1998" w:type="dxa"/>
            <w:vMerge/>
            <w:tcMar>
              <w:left w:w="57" w:type="dxa"/>
              <w:right w:w="57" w:type="dxa"/>
            </w:tcMar>
          </w:tcPr>
          <w:p w:rsidR="00084D25" w:rsidRPr="00577085" w:rsidRDefault="00084D25" w:rsidP="00B16D06">
            <w:pPr>
              <w:pStyle w:val="Default"/>
              <w:rPr>
                <w:rFonts w:ascii="Times New Roman" w:hAnsi="Times New Roman" w:cs="Times New Roman"/>
                <w:color w:val="auto"/>
                <w:sz w:val="20"/>
                <w:szCs w:val="20"/>
              </w:rPr>
            </w:pPr>
          </w:p>
        </w:tc>
        <w:tc>
          <w:tcPr>
            <w:tcW w:w="2204" w:type="dxa"/>
          </w:tcPr>
          <w:p w:rsidR="00084D25" w:rsidRPr="00E3528D" w:rsidRDefault="00084D25" w:rsidP="00B16D06">
            <w:pPr>
              <w:pStyle w:val="ListNumber3"/>
              <w:tabs>
                <w:tab w:val="left" w:pos="44"/>
              </w:tabs>
              <w:spacing w:line="240" w:lineRule="auto"/>
              <w:ind w:left="0" w:firstLine="0"/>
              <w:jc w:val="left"/>
              <w:rPr>
                <w:sz w:val="20"/>
              </w:rPr>
            </w:pPr>
            <w:r w:rsidRPr="00E3528D">
              <w:rPr>
                <w:sz w:val="20"/>
              </w:rPr>
              <w:t>C. Efectuarea de expertize tehnice extrajudiciare vehiculelor implicate în accidente rutiere în vederea identificării pieselor şi lucrărilor necesare restabilirii parametrilor funcţionali ai vehiculelor  din punct de vedere al siguranţei rutiere şi a protecţiei mediului</w:t>
            </w:r>
          </w:p>
        </w:tc>
        <w:tc>
          <w:tcPr>
            <w:tcW w:w="2835" w:type="dxa"/>
            <w:tcMar>
              <w:left w:w="57" w:type="dxa"/>
              <w:right w:w="57" w:type="dxa"/>
            </w:tcMar>
          </w:tcPr>
          <w:p w:rsidR="00084D25" w:rsidRDefault="00084D25" w:rsidP="00B16D06">
            <w:pPr>
              <w:jc w:val="both"/>
              <w:rPr>
                <w:rFonts w:ascii="Times New Roman" w:hAnsi="Times New Roman" w:cs="Times New Roman"/>
                <w:sz w:val="20"/>
                <w:lang w:val="ro-RO"/>
              </w:rPr>
            </w:pPr>
            <w:r>
              <w:rPr>
                <w:rFonts w:ascii="Times New Roman" w:hAnsi="Times New Roman" w:cs="Times New Roman"/>
                <w:sz w:val="20"/>
                <w:lang w:val="ro-RO"/>
              </w:rPr>
              <w:t>Efectuarea de expertize</w:t>
            </w:r>
            <w:r w:rsidRPr="00084D25">
              <w:rPr>
                <w:rFonts w:ascii="Times New Roman" w:hAnsi="Times New Roman" w:cs="Times New Roman"/>
                <w:sz w:val="20"/>
                <w:lang w:val="ro-RO"/>
              </w:rPr>
              <w:t xml:space="preserve"> tehnice extrajudiciare care au ca scop evaluarea din punct de vedere tehnic a ansamblurilor mecanice, echipamentelor electrice şi/sau electronice, a structurii caroseriei şi a emisiilor poluante</w:t>
            </w:r>
            <w:r>
              <w:rPr>
                <w:rFonts w:ascii="Times New Roman" w:hAnsi="Times New Roman" w:cs="Times New Roman"/>
                <w:sz w:val="20"/>
                <w:lang w:val="ro-RO"/>
              </w:rPr>
              <w:t>,</w:t>
            </w:r>
            <w:r w:rsidRPr="00084D25">
              <w:rPr>
                <w:rFonts w:ascii="Times New Roman" w:hAnsi="Times New Roman" w:cs="Times New Roman"/>
                <w:sz w:val="20"/>
                <w:lang w:val="ro-RO"/>
              </w:rPr>
              <w:t xml:space="preserve"> în cadrul unor laboratoare care au capacitatea tehnică adecvată şi care, în urma evaluării, vor fi autorizate de către autoritatea publică centrală pentru transport.</w:t>
            </w:r>
          </w:p>
        </w:tc>
        <w:tc>
          <w:tcPr>
            <w:tcW w:w="2551" w:type="dxa"/>
          </w:tcPr>
          <w:p w:rsidR="00084D25" w:rsidRDefault="00084D25" w:rsidP="00B16D06">
            <w:pPr>
              <w:pStyle w:val="Default"/>
              <w:rPr>
                <w:rFonts w:ascii="Times New Roman" w:hAnsi="Times New Roman" w:cs="Times New Roman"/>
                <w:sz w:val="20"/>
                <w:szCs w:val="20"/>
                <w:lang w:val="ro-RO"/>
              </w:rPr>
            </w:pPr>
          </w:p>
        </w:tc>
        <w:tc>
          <w:tcPr>
            <w:tcW w:w="2268" w:type="dxa"/>
          </w:tcPr>
          <w:p w:rsidR="00084D25" w:rsidRPr="00DB0666" w:rsidRDefault="00084D25" w:rsidP="00B16D06">
            <w:pPr>
              <w:pStyle w:val="Default"/>
              <w:rPr>
                <w:rFonts w:ascii="Times New Roman" w:hAnsi="Times New Roman" w:cs="Times New Roman"/>
                <w:color w:val="auto"/>
                <w:sz w:val="20"/>
                <w:szCs w:val="20"/>
                <w:lang w:val="ro-RO"/>
              </w:rPr>
            </w:pPr>
          </w:p>
        </w:tc>
        <w:tc>
          <w:tcPr>
            <w:tcW w:w="1418" w:type="dxa"/>
          </w:tcPr>
          <w:p w:rsidR="00084D25" w:rsidRDefault="009B76D1" w:rsidP="00B16D06">
            <w:r w:rsidRPr="00C44439">
              <w:rPr>
                <w:rFonts w:ascii="Times New Roman" w:hAnsi="Times New Roman" w:cs="Times New Roman"/>
                <w:sz w:val="20"/>
                <w:szCs w:val="20"/>
              </w:rPr>
              <w:t>T</w:t>
            </w:r>
            <w:r w:rsidR="00084D25" w:rsidRPr="00C44439">
              <w:rPr>
                <w:rFonts w:ascii="Times New Roman" w:hAnsi="Times New Roman" w:cs="Times New Roman"/>
                <w:sz w:val="20"/>
                <w:szCs w:val="20"/>
              </w:rPr>
              <w:t>ransport</w:t>
            </w:r>
          </w:p>
        </w:tc>
        <w:tc>
          <w:tcPr>
            <w:tcW w:w="1415" w:type="dxa"/>
          </w:tcPr>
          <w:p w:rsidR="00084D25" w:rsidRPr="00577085" w:rsidRDefault="00084D25" w:rsidP="00B16D06">
            <w:pPr>
              <w:pStyle w:val="Default"/>
              <w:rPr>
                <w:rFonts w:ascii="Times New Roman" w:hAnsi="Times New Roman" w:cs="Times New Roman"/>
                <w:color w:val="auto"/>
                <w:sz w:val="20"/>
                <w:szCs w:val="20"/>
              </w:rPr>
            </w:pPr>
          </w:p>
        </w:tc>
      </w:tr>
      <w:tr w:rsidR="00B16D06" w:rsidRPr="001721F8" w:rsidTr="0078733E">
        <w:trPr>
          <w:cantSplit/>
          <w:trHeight w:val="235"/>
          <w:tblHeader/>
        </w:trPr>
        <w:tc>
          <w:tcPr>
            <w:tcW w:w="1998" w:type="dxa"/>
            <w:vMerge w:val="restart"/>
            <w:tcMar>
              <w:left w:w="57" w:type="dxa"/>
              <w:right w:w="57" w:type="dxa"/>
            </w:tcMar>
          </w:tcPr>
          <w:p w:rsidR="005137C8" w:rsidRDefault="005137C8" w:rsidP="00B16D06">
            <w:pPr>
              <w:pStyle w:val="Default"/>
              <w:rPr>
                <w:rFonts w:ascii="Times New Roman" w:hAnsi="Times New Roman" w:cs="Times New Roman"/>
                <w:color w:val="auto"/>
                <w:sz w:val="20"/>
                <w:szCs w:val="20"/>
              </w:rPr>
            </w:pPr>
            <w:r w:rsidRPr="00106B45">
              <w:rPr>
                <w:rFonts w:ascii="Times New Roman" w:hAnsi="Times New Roman" w:cs="Times New Roman"/>
                <w:color w:val="auto"/>
                <w:sz w:val="20"/>
                <w:szCs w:val="20"/>
              </w:rPr>
              <w:t>X.</w:t>
            </w:r>
            <w:r>
              <w:rPr>
                <w:rFonts w:ascii="Times New Roman" w:hAnsi="Times New Roman" w:cs="Times New Roman"/>
                <w:color w:val="auto"/>
                <w:sz w:val="20"/>
                <w:szCs w:val="20"/>
              </w:rPr>
              <w:t xml:space="preserve"> </w:t>
            </w:r>
          </w:p>
          <w:p w:rsidR="005137C8" w:rsidRPr="00577085" w:rsidRDefault="005137C8" w:rsidP="00B16D06">
            <w:pPr>
              <w:pStyle w:val="Default"/>
              <w:rPr>
                <w:rFonts w:ascii="Times New Roman" w:hAnsi="Times New Roman" w:cs="Times New Roman"/>
                <w:color w:val="auto"/>
                <w:sz w:val="20"/>
                <w:szCs w:val="20"/>
              </w:rPr>
            </w:pPr>
            <w:r w:rsidRPr="00106B45">
              <w:rPr>
                <w:rFonts w:ascii="Times New Roman" w:hAnsi="Times New Roman" w:cs="Times New Roman"/>
                <w:color w:val="auto"/>
                <w:sz w:val="20"/>
                <w:szCs w:val="20"/>
              </w:rPr>
              <w:t>CERCETARE</w:t>
            </w:r>
          </w:p>
        </w:tc>
        <w:tc>
          <w:tcPr>
            <w:tcW w:w="2204" w:type="dxa"/>
            <w:vMerge w:val="restart"/>
          </w:tcPr>
          <w:p w:rsidR="005137C8" w:rsidRPr="00DB0666" w:rsidRDefault="00BF1B64" w:rsidP="00BF1B64">
            <w:pPr>
              <w:pStyle w:val="ListParagraph"/>
              <w:numPr>
                <w:ilvl w:val="0"/>
                <w:numId w:val="11"/>
              </w:numPr>
              <w:tabs>
                <w:tab w:val="left" w:pos="213"/>
                <w:tab w:val="left" w:pos="355"/>
              </w:tabs>
              <w:ind w:left="0" w:firstLine="0"/>
              <w:rPr>
                <w:rFonts w:ascii="Times New Roman" w:hAnsi="Times New Roman" w:cs="Times New Roman"/>
                <w:sz w:val="20"/>
                <w:szCs w:val="24"/>
                <w:lang w:val="ro-RO"/>
              </w:rPr>
            </w:pPr>
            <w:r>
              <w:rPr>
                <w:rFonts w:ascii="Times New Roman" w:hAnsi="Times New Roman" w:cs="Times New Roman"/>
                <w:sz w:val="20"/>
                <w:lang w:val="ro-RO"/>
              </w:rPr>
              <w:t xml:space="preserve"> </w:t>
            </w:r>
            <w:r w:rsidR="005137C8" w:rsidRPr="00DB0666">
              <w:rPr>
                <w:rFonts w:ascii="Times New Roman" w:hAnsi="Times New Roman" w:cs="Times New Roman"/>
                <w:sz w:val="20"/>
                <w:lang w:val="ro-RO"/>
              </w:rPr>
              <w:t>Determinarea, actualizarea și îmbunătăţirea utilizării costurilor sociale ale accidentelor rutiere</w:t>
            </w:r>
          </w:p>
        </w:tc>
        <w:tc>
          <w:tcPr>
            <w:tcW w:w="2835" w:type="dxa"/>
            <w:tcMar>
              <w:left w:w="57" w:type="dxa"/>
              <w:right w:w="57" w:type="dxa"/>
            </w:tcMar>
          </w:tcPr>
          <w:p w:rsidR="005137C8" w:rsidRPr="00DB0666" w:rsidRDefault="005137C8" w:rsidP="00A83513">
            <w:pPr>
              <w:pStyle w:val="Default"/>
              <w:rPr>
                <w:rFonts w:ascii="Times New Roman" w:hAnsi="Times New Roman" w:cs="Times New Roman"/>
                <w:color w:val="auto"/>
                <w:sz w:val="20"/>
                <w:szCs w:val="20"/>
                <w:lang w:val="ro-RO"/>
              </w:rPr>
            </w:pPr>
            <w:r w:rsidRPr="00DB0666">
              <w:rPr>
                <w:rFonts w:ascii="Times New Roman" w:hAnsi="Times New Roman" w:cs="Times New Roman"/>
                <w:color w:val="auto"/>
                <w:sz w:val="20"/>
                <w:szCs w:val="20"/>
                <w:lang w:val="ro-RO"/>
              </w:rPr>
              <w:t>Iniţierea cercetării pentru cuantificarea costurilor accidentelor rutiere şi fatalităţil</w:t>
            </w:r>
            <w:r w:rsidR="00A83513">
              <w:rPr>
                <w:rFonts w:ascii="Times New Roman" w:hAnsi="Times New Roman" w:cs="Times New Roman"/>
                <w:color w:val="auto"/>
                <w:sz w:val="20"/>
                <w:szCs w:val="20"/>
                <w:lang w:val="ro-RO"/>
              </w:rPr>
              <w:t>or</w:t>
            </w:r>
            <w:r w:rsidRPr="00DB0666">
              <w:rPr>
                <w:rFonts w:ascii="Times New Roman" w:hAnsi="Times New Roman" w:cs="Times New Roman"/>
                <w:color w:val="auto"/>
                <w:sz w:val="20"/>
                <w:szCs w:val="20"/>
                <w:lang w:val="ro-RO"/>
              </w:rPr>
              <w:t xml:space="preserve"> în funcţie de gravitate și evaluarea amplorii pierderilor anuale suportate de economia românească </w:t>
            </w:r>
          </w:p>
        </w:tc>
        <w:tc>
          <w:tcPr>
            <w:tcW w:w="2551" w:type="dxa"/>
          </w:tcPr>
          <w:p w:rsidR="005137C8" w:rsidRDefault="005137C8" w:rsidP="00B16D06">
            <w:pPr>
              <w:pStyle w:val="Default"/>
              <w:rPr>
                <w:rFonts w:ascii="Times New Roman" w:hAnsi="Times New Roman" w:cs="Times New Roman"/>
                <w:sz w:val="20"/>
                <w:szCs w:val="20"/>
                <w:lang w:val="ro-RO"/>
              </w:rPr>
            </w:pPr>
          </w:p>
        </w:tc>
        <w:tc>
          <w:tcPr>
            <w:tcW w:w="2268" w:type="dxa"/>
          </w:tcPr>
          <w:p w:rsidR="005137C8" w:rsidRPr="00DB0666" w:rsidRDefault="005137C8" w:rsidP="00B16D06">
            <w:pPr>
              <w:pStyle w:val="Default"/>
              <w:rPr>
                <w:rFonts w:ascii="Times New Roman" w:hAnsi="Times New Roman" w:cs="Times New Roman"/>
                <w:color w:val="auto"/>
                <w:sz w:val="20"/>
                <w:szCs w:val="20"/>
                <w:lang w:val="ro-RO"/>
              </w:rPr>
            </w:pPr>
          </w:p>
        </w:tc>
        <w:tc>
          <w:tcPr>
            <w:tcW w:w="1418" w:type="dxa"/>
          </w:tcPr>
          <w:p w:rsidR="005137C8" w:rsidRPr="00C44439" w:rsidRDefault="005137C8" w:rsidP="00B16D06">
            <w:pPr>
              <w:rPr>
                <w:rFonts w:ascii="Times New Roman" w:hAnsi="Times New Roman" w:cs="Times New Roman"/>
                <w:sz w:val="20"/>
                <w:szCs w:val="20"/>
              </w:rPr>
            </w:pPr>
            <w:r>
              <w:rPr>
                <w:rFonts w:ascii="Times New Roman" w:hAnsi="Times New Roman" w:cs="Times New Roman"/>
                <w:sz w:val="20"/>
                <w:szCs w:val="20"/>
              </w:rPr>
              <w:t>CISR</w:t>
            </w:r>
          </w:p>
        </w:tc>
        <w:tc>
          <w:tcPr>
            <w:tcW w:w="1415" w:type="dxa"/>
          </w:tcPr>
          <w:p w:rsidR="005137C8" w:rsidRPr="00577085" w:rsidRDefault="005137C8" w:rsidP="00B16D06">
            <w:pPr>
              <w:pStyle w:val="Default"/>
              <w:rPr>
                <w:rFonts w:ascii="Times New Roman" w:hAnsi="Times New Roman" w:cs="Times New Roman"/>
                <w:color w:val="auto"/>
                <w:sz w:val="20"/>
                <w:szCs w:val="20"/>
              </w:rPr>
            </w:pPr>
            <w:proofErr w:type="spellStart"/>
            <w:r w:rsidRPr="00B96296">
              <w:rPr>
                <w:rFonts w:ascii="Times New Roman" w:hAnsi="Times New Roman" w:cs="Times New Roman"/>
                <w:color w:val="auto"/>
                <w:sz w:val="20"/>
                <w:szCs w:val="20"/>
              </w:rPr>
              <w:t>mediul</w:t>
            </w:r>
            <w:proofErr w:type="spellEnd"/>
            <w:r w:rsidRPr="00B96296">
              <w:rPr>
                <w:rFonts w:ascii="Times New Roman" w:hAnsi="Times New Roman" w:cs="Times New Roman"/>
                <w:color w:val="auto"/>
                <w:sz w:val="20"/>
                <w:szCs w:val="20"/>
              </w:rPr>
              <w:t xml:space="preserve"> academic </w:t>
            </w:r>
            <w:proofErr w:type="spellStart"/>
            <w:r w:rsidRPr="00B96296">
              <w:rPr>
                <w:rFonts w:ascii="Times New Roman" w:hAnsi="Times New Roman" w:cs="Times New Roman"/>
                <w:color w:val="auto"/>
                <w:sz w:val="20"/>
                <w:szCs w:val="20"/>
              </w:rPr>
              <w:t>și</w:t>
            </w:r>
            <w:proofErr w:type="spellEnd"/>
            <w:r w:rsidRPr="00B96296">
              <w:rPr>
                <w:rFonts w:ascii="Times New Roman" w:hAnsi="Times New Roman" w:cs="Times New Roman"/>
                <w:color w:val="auto"/>
                <w:sz w:val="20"/>
                <w:szCs w:val="20"/>
              </w:rPr>
              <w:t xml:space="preserve"> </w:t>
            </w:r>
            <w:proofErr w:type="spellStart"/>
            <w:r w:rsidRPr="00B96296">
              <w:rPr>
                <w:rFonts w:ascii="Times New Roman" w:hAnsi="Times New Roman" w:cs="Times New Roman"/>
                <w:color w:val="auto"/>
                <w:sz w:val="20"/>
                <w:szCs w:val="20"/>
              </w:rPr>
              <w:t>organizațiile</w:t>
            </w:r>
            <w:proofErr w:type="spellEnd"/>
            <w:r w:rsidRPr="00B96296">
              <w:rPr>
                <w:rFonts w:ascii="Times New Roman" w:hAnsi="Times New Roman" w:cs="Times New Roman"/>
                <w:color w:val="auto"/>
                <w:sz w:val="20"/>
                <w:szCs w:val="20"/>
              </w:rPr>
              <w:t xml:space="preserve"> cu </w:t>
            </w:r>
            <w:proofErr w:type="spellStart"/>
            <w:r w:rsidRPr="00B96296">
              <w:rPr>
                <w:rFonts w:ascii="Times New Roman" w:hAnsi="Times New Roman" w:cs="Times New Roman"/>
                <w:color w:val="auto"/>
                <w:sz w:val="20"/>
                <w:szCs w:val="20"/>
              </w:rPr>
              <w:t>atribuții</w:t>
            </w:r>
            <w:proofErr w:type="spellEnd"/>
            <w:r w:rsidRPr="00B96296">
              <w:rPr>
                <w:rFonts w:ascii="Times New Roman" w:hAnsi="Times New Roman" w:cs="Times New Roman"/>
                <w:color w:val="auto"/>
                <w:sz w:val="20"/>
                <w:szCs w:val="20"/>
              </w:rPr>
              <w:t xml:space="preserve"> </w:t>
            </w:r>
            <w:proofErr w:type="spellStart"/>
            <w:r w:rsidRPr="00B96296">
              <w:rPr>
                <w:rFonts w:ascii="Times New Roman" w:hAnsi="Times New Roman" w:cs="Times New Roman"/>
                <w:color w:val="auto"/>
                <w:sz w:val="20"/>
                <w:szCs w:val="20"/>
              </w:rPr>
              <w:t>și</w:t>
            </w:r>
            <w:proofErr w:type="spellEnd"/>
            <w:r w:rsidRPr="00B96296">
              <w:rPr>
                <w:rFonts w:ascii="Times New Roman" w:hAnsi="Times New Roman" w:cs="Times New Roman"/>
                <w:color w:val="auto"/>
                <w:sz w:val="20"/>
                <w:szCs w:val="20"/>
              </w:rPr>
              <w:t xml:space="preserve"> </w:t>
            </w:r>
            <w:proofErr w:type="spellStart"/>
            <w:r w:rsidRPr="00B96296">
              <w:rPr>
                <w:rFonts w:ascii="Times New Roman" w:hAnsi="Times New Roman" w:cs="Times New Roman"/>
                <w:color w:val="auto"/>
                <w:sz w:val="20"/>
                <w:szCs w:val="20"/>
              </w:rPr>
              <w:t>expertiză</w:t>
            </w:r>
            <w:proofErr w:type="spellEnd"/>
            <w:r w:rsidRPr="00B96296">
              <w:rPr>
                <w:rFonts w:ascii="Times New Roman" w:hAnsi="Times New Roman" w:cs="Times New Roman"/>
                <w:color w:val="auto"/>
                <w:sz w:val="20"/>
                <w:szCs w:val="20"/>
              </w:rPr>
              <w:t xml:space="preserve"> </w:t>
            </w:r>
            <w:proofErr w:type="spellStart"/>
            <w:r w:rsidRPr="00B96296">
              <w:rPr>
                <w:rFonts w:ascii="Times New Roman" w:hAnsi="Times New Roman" w:cs="Times New Roman"/>
                <w:color w:val="auto"/>
                <w:sz w:val="20"/>
                <w:szCs w:val="20"/>
              </w:rPr>
              <w:t>în</w:t>
            </w:r>
            <w:proofErr w:type="spellEnd"/>
            <w:r w:rsidRPr="00B96296">
              <w:rPr>
                <w:rFonts w:ascii="Times New Roman" w:hAnsi="Times New Roman" w:cs="Times New Roman"/>
                <w:color w:val="auto"/>
                <w:sz w:val="20"/>
                <w:szCs w:val="20"/>
              </w:rPr>
              <w:t xml:space="preserve"> </w:t>
            </w:r>
            <w:proofErr w:type="spellStart"/>
            <w:r w:rsidRPr="00B96296">
              <w:rPr>
                <w:rFonts w:ascii="Times New Roman" w:hAnsi="Times New Roman" w:cs="Times New Roman"/>
                <w:color w:val="auto"/>
                <w:sz w:val="20"/>
                <w:szCs w:val="20"/>
              </w:rPr>
              <w:t>cercetare</w:t>
            </w:r>
            <w:proofErr w:type="spellEnd"/>
          </w:p>
        </w:tc>
      </w:tr>
      <w:tr w:rsidR="00B16D06" w:rsidRPr="001721F8" w:rsidTr="0078733E">
        <w:trPr>
          <w:cantSplit/>
          <w:trHeight w:val="351"/>
          <w:tblHeader/>
        </w:trPr>
        <w:tc>
          <w:tcPr>
            <w:tcW w:w="1998" w:type="dxa"/>
            <w:vMerge/>
            <w:tcMar>
              <w:left w:w="57" w:type="dxa"/>
              <w:right w:w="57" w:type="dxa"/>
            </w:tcMar>
          </w:tcPr>
          <w:p w:rsidR="005137C8" w:rsidRPr="00106B45" w:rsidRDefault="005137C8" w:rsidP="00B16D06">
            <w:pPr>
              <w:pStyle w:val="Default"/>
              <w:rPr>
                <w:rFonts w:ascii="Times New Roman" w:hAnsi="Times New Roman" w:cs="Times New Roman"/>
                <w:color w:val="auto"/>
                <w:sz w:val="20"/>
                <w:szCs w:val="20"/>
              </w:rPr>
            </w:pPr>
          </w:p>
        </w:tc>
        <w:tc>
          <w:tcPr>
            <w:tcW w:w="2204" w:type="dxa"/>
            <w:vMerge/>
          </w:tcPr>
          <w:p w:rsidR="005137C8" w:rsidRPr="00106B45" w:rsidRDefault="005137C8" w:rsidP="00B16D06">
            <w:pPr>
              <w:jc w:val="both"/>
              <w:rPr>
                <w:rFonts w:ascii="Times New Roman" w:hAnsi="Times New Roman" w:cs="Times New Roman"/>
                <w:sz w:val="20"/>
                <w:lang w:val="ro-RO"/>
              </w:rPr>
            </w:pPr>
          </w:p>
        </w:tc>
        <w:tc>
          <w:tcPr>
            <w:tcW w:w="2835" w:type="dxa"/>
            <w:tcMar>
              <w:left w:w="57" w:type="dxa"/>
              <w:right w:w="57" w:type="dxa"/>
            </w:tcMar>
          </w:tcPr>
          <w:p w:rsidR="005137C8" w:rsidRPr="001721F8" w:rsidRDefault="005137C8" w:rsidP="00B16D06">
            <w:pPr>
              <w:pStyle w:val="Default"/>
              <w:rPr>
                <w:rFonts w:ascii="Times New Roman" w:hAnsi="Times New Roman" w:cs="Times New Roman"/>
                <w:color w:val="auto"/>
                <w:sz w:val="20"/>
                <w:szCs w:val="20"/>
              </w:rPr>
            </w:pPr>
            <w:proofErr w:type="spellStart"/>
            <w:r w:rsidRPr="001721F8">
              <w:rPr>
                <w:rFonts w:ascii="Times New Roman" w:hAnsi="Times New Roman" w:cs="Times New Roman"/>
                <w:color w:val="auto"/>
                <w:sz w:val="20"/>
                <w:szCs w:val="20"/>
              </w:rPr>
              <w:t>Aplicarea</w:t>
            </w:r>
            <w:proofErr w:type="spellEnd"/>
            <w:r w:rsidRPr="001721F8">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analizelor</w:t>
            </w:r>
            <w:proofErr w:type="spellEnd"/>
            <w:r w:rsidRPr="001721F8">
              <w:rPr>
                <w:rFonts w:ascii="Times New Roman" w:hAnsi="Times New Roman" w:cs="Times New Roman"/>
                <w:color w:val="auto"/>
                <w:sz w:val="20"/>
                <w:szCs w:val="20"/>
              </w:rPr>
              <w:t xml:space="preserve"> cost-</w:t>
            </w:r>
            <w:proofErr w:type="spellStart"/>
            <w:r w:rsidRPr="001721F8">
              <w:rPr>
                <w:rFonts w:ascii="Times New Roman" w:hAnsi="Times New Roman" w:cs="Times New Roman"/>
                <w:color w:val="auto"/>
                <w:sz w:val="20"/>
                <w:szCs w:val="20"/>
              </w:rPr>
              <w:t>beneficiu</w:t>
            </w:r>
            <w:proofErr w:type="spellEnd"/>
            <w:r w:rsidRPr="001721F8">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pentru</w:t>
            </w:r>
            <w:proofErr w:type="spellEnd"/>
            <w:r w:rsidRPr="001721F8">
              <w:rPr>
                <w:rFonts w:ascii="Times New Roman" w:hAnsi="Times New Roman" w:cs="Times New Roman"/>
                <w:color w:val="auto"/>
                <w:sz w:val="20"/>
                <w:szCs w:val="20"/>
              </w:rPr>
              <w:t xml:space="preserve"> a </w:t>
            </w:r>
            <w:proofErr w:type="spellStart"/>
            <w:r w:rsidRPr="001721F8">
              <w:rPr>
                <w:rFonts w:ascii="Times New Roman" w:hAnsi="Times New Roman" w:cs="Times New Roman"/>
                <w:color w:val="auto"/>
                <w:sz w:val="20"/>
                <w:szCs w:val="20"/>
              </w:rPr>
              <w:t>clasifica</w:t>
            </w:r>
            <w:proofErr w:type="spellEnd"/>
            <w:r w:rsidRPr="001721F8">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şi</w:t>
            </w:r>
            <w:proofErr w:type="spellEnd"/>
            <w:r w:rsidRPr="001721F8">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selecta</w:t>
            </w:r>
            <w:proofErr w:type="spellEnd"/>
            <w:r w:rsidRPr="001721F8">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intervenţiile</w:t>
            </w:r>
            <w:proofErr w:type="spellEnd"/>
            <w:r w:rsidRPr="001721F8">
              <w:rPr>
                <w:rFonts w:ascii="Times New Roman" w:hAnsi="Times New Roman" w:cs="Times New Roman"/>
                <w:color w:val="auto"/>
                <w:sz w:val="20"/>
                <w:szCs w:val="20"/>
              </w:rPr>
              <w:t xml:space="preserve"> de </w:t>
            </w:r>
            <w:proofErr w:type="spellStart"/>
            <w:r w:rsidRPr="001721F8">
              <w:rPr>
                <w:rFonts w:ascii="Times New Roman" w:hAnsi="Times New Roman" w:cs="Times New Roman"/>
                <w:color w:val="auto"/>
                <w:sz w:val="20"/>
                <w:szCs w:val="20"/>
              </w:rPr>
              <w:t>siguranţă</w:t>
            </w:r>
            <w:proofErr w:type="spellEnd"/>
            <w:r w:rsidRPr="001721F8">
              <w:rPr>
                <w:rFonts w:ascii="Times New Roman" w:hAnsi="Times New Roman" w:cs="Times New Roman"/>
                <w:color w:val="auto"/>
                <w:sz w:val="20"/>
                <w:szCs w:val="20"/>
              </w:rPr>
              <w:t xml:space="preserve"> care </w:t>
            </w:r>
            <w:proofErr w:type="spellStart"/>
            <w:r w:rsidRPr="001721F8">
              <w:rPr>
                <w:rFonts w:ascii="Times New Roman" w:hAnsi="Times New Roman" w:cs="Times New Roman"/>
                <w:color w:val="auto"/>
                <w:sz w:val="20"/>
                <w:szCs w:val="20"/>
              </w:rPr>
              <w:t>ar</w:t>
            </w:r>
            <w:proofErr w:type="spellEnd"/>
            <w:r w:rsidRPr="001721F8">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putea</w:t>
            </w:r>
            <w:proofErr w:type="spellEnd"/>
            <w:r w:rsidRPr="001721F8">
              <w:rPr>
                <w:rFonts w:ascii="Times New Roman" w:hAnsi="Times New Roman" w:cs="Times New Roman"/>
                <w:color w:val="auto"/>
                <w:sz w:val="20"/>
                <w:szCs w:val="20"/>
              </w:rPr>
              <w:t xml:space="preserve"> fi </w:t>
            </w:r>
            <w:proofErr w:type="spellStart"/>
            <w:r w:rsidRPr="001721F8">
              <w:rPr>
                <w:rFonts w:ascii="Times New Roman" w:hAnsi="Times New Roman" w:cs="Times New Roman"/>
                <w:color w:val="auto"/>
                <w:sz w:val="20"/>
                <w:szCs w:val="20"/>
              </w:rPr>
              <w:t>cele</w:t>
            </w:r>
            <w:proofErr w:type="spellEnd"/>
            <w:r w:rsidRPr="001721F8">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mai</w:t>
            </w:r>
            <w:proofErr w:type="spellEnd"/>
            <w:r w:rsidRPr="001721F8">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rentabile</w:t>
            </w:r>
            <w:proofErr w:type="spellEnd"/>
            <w:r w:rsidRPr="001721F8">
              <w:rPr>
                <w:rFonts w:ascii="Times New Roman" w:hAnsi="Times New Roman" w:cs="Times New Roman"/>
                <w:color w:val="auto"/>
                <w:sz w:val="20"/>
                <w:szCs w:val="20"/>
              </w:rPr>
              <w:t xml:space="preserve"> </w:t>
            </w:r>
          </w:p>
        </w:tc>
        <w:tc>
          <w:tcPr>
            <w:tcW w:w="2551" w:type="dxa"/>
          </w:tcPr>
          <w:p w:rsidR="005137C8" w:rsidRDefault="005137C8" w:rsidP="00B16D06">
            <w:pPr>
              <w:pStyle w:val="Default"/>
              <w:rPr>
                <w:rFonts w:ascii="Times New Roman" w:hAnsi="Times New Roman" w:cs="Times New Roman"/>
                <w:sz w:val="20"/>
                <w:szCs w:val="20"/>
                <w:lang w:val="ro-RO"/>
              </w:rPr>
            </w:pPr>
          </w:p>
        </w:tc>
        <w:tc>
          <w:tcPr>
            <w:tcW w:w="2268" w:type="dxa"/>
          </w:tcPr>
          <w:p w:rsidR="005137C8" w:rsidRPr="001721F8" w:rsidRDefault="005137C8" w:rsidP="00B16D06">
            <w:pPr>
              <w:pStyle w:val="Default"/>
              <w:rPr>
                <w:rFonts w:ascii="Times New Roman" w:hAnsi="Times New Roman" w:cs="Times New Roman"/>
                <w:color w:val="auto"/>
                <w:sz w:val="20"/>
                <w:szCs w:val="20"/>
              </w:rPr>
            </w:pPr>
          </w:p>
        </w:tc>
        <w:tc>
          <w:tcPr>
            <w:tcW w:w="1418" w:type="dxa"/>
          </w:tcPr>
          <w:p w:rsidR="005137C8" w:rsidRPr="00DB0666" w:rsidRDefault="005137C8" w:rsidP="00B16D06">
            <w:pPr>
              <w:rPr>
                <w:rFonts w:ascii="Times New Roman" w:hAnsi="Times New Roman" w:cs="Times New Roman"/>
                <w:sz w:val="20"/>
                <w:szCs w:val="20"/>
                <w:lang w:val="fr-FR"/>
              </w:rPr>
            </w:pPr>
            <w:r w:rsidRPr="00DB0666">
              <w:rPr>
                <w:rFonts w:ascii="Times New Roman" w:hAnsi="Times New Roman" w:cs="Times New Roman"/>
                <w:sz w:val="20"/>
                <w:szCs w:val="20"/>
                <w:lang w:val="fr-FR"/>
              </w:rPr>
              <w:t>transport</w:t>
            </w:r>
          </w:p>
          <w:p w:rsidR="005137C8" w:rsidRPr="00DB0666" w:rsidRDefault="005137C8" w:rsidP="00B16D06">
            <w:pPr>
              <w:rPr>
                <w:rFonts w:ascii="Times New Roman" w:hAnsi="Times New Roman" w:cs="Times New Roman"/>
                <w:sz w:val="20"/>
                <w:szCs w:val="20"/>
                <w:lang w:val="fr-FR"/>
              </w:rPr>
            </w:pPr>
            <w:proofErr w:type="spellStart"/>
            <w:r w:rsidRPr="00DB0666">
              <w:rPr>
                <w:rFonts w:ascii="Times New Roman" w:hAnsi="Times New Roman" w:cs="Times New Roman"/>
                <w:sz w:val="20"/>
                <w:szCs w:val="20"/>
                <w:lang w:val="fr-FR"/>
              </w:rPr>
              <w:t>infrastructură</w:t>
            </w:r>
            <w:proofErr w:type="spellEnd"/>
            <w:r w:rsidRPr="00DB0666">
              <w:rPr>
                <w:rFonts w:ascii="Times New Roman" w:hAnsi="Times New Roman" w:cs="Times New Roman"/>
                <w:sz w:val="20"/>
                <w:szCs w:val="20"/>
                <w:lang w:val="fr-FR"/>
              </w:rPr>
              <w:t xml:space="preserve"> </w:t>
            </w:r>
            <w:proofErr w:type="spellStart"/>
            <w:r w:rsidRPr="00DB0666">
              <w:rPr>
                <w:rFonts w:ascii="Times New Roman" w:hAnsi="Times New Roman" w:cs="Times New Roman"/>
                <w:sz w:val="20"/>
                <w:szCs w:val="20"/>
                <w:lang w:val="fr-FR"/>
              </w:rPr>
              <w:t>rutieră</w:t>
            </w:r>
            <w:proofErr w:type="spellEnd"/>
          </w:p>
          <w:p w:rsidR="005137C8" w:rsidRPr="00DB0666" w:rsidRDefault="005137C8" w:rsidP="00B16D06">
            <w:pPr>
              <w:rPr>
                <w:rFonts w:ascii="Times New Roman" w:hAnsi="Times New Roman" w:cs="Times New Roman"/>
                <w:sz w:val="20"/>
                <w:szCs w:val="20"/>
                <w:lang w:val="fr-FR"/>
              </w:rPr>
            </w:pPr>
            <w:proofErr w:type="spellStart"/>
            <w:r w:rsidRPr="00DB0666">
              <w:rPr>
                <w:rFonts w:ascii="Times New Roman" w:hAnsi="Times New Roman" w:cs="Times New Roman"/>
                <w:sz w:val="20"/>
                <w:szCs w:val="20"/>
                <w:lang w:val="fr-FR"/>
              </w:rPr>
              <w:t>dezvoltare</w:t>
            </w:r>
            <w:proofErr w:type="spellEnd"/>
            <w:r w:rsidRPr="00DB0666">
              <w:rPr>
                <w:rFonts w:ascii="Times New Roman" w:hAnsi="Times New Roman" w:cs="Times New Roman"/>
                <w:sz w:val="20"/>
                <w:szCs w:val="20"/>
                <w:lang w:val="fr-FR"/>
              </w:rPr>
              <w:t xml:space="preserve"> </w:t>
            </w:r>
            <w:proofErr w:type="spellStart"/>
            <w:r w:rsidRPr="00DB0666">
              <w:rPr>
                <w:rFonts w:ascii="Times New Roman" w:hAnsi="Times New Roman" w:cs="Times New Roman"/>
                <w:sz w:val="20"/>
                <w:szCs w:val="20"/>
                <w:lang w:val="fr-FR"/>
              </w:rPr>
              <w:t>regională</w:t>
            </w:r>
            <w:proofErr w:type="spellEnd"/>
            <w:r w:rsidRPr="00DB0666">
              <w:rPr>
                <w:rFonts w:ascii="Times New Roman" w:hAnsi="Times New Roman" w:cs="Times New Roman"/>
                <w:sz w:val="20"/>
                <w:szCs w:val="20"/>
                <w:lang w:val="fr-FR"/>
              </w:rPr>
              <w:t xml:space="preserve"> </w:t>
            </w:r>
            <w:proofErr w:type="spellStart"/>
            <w:r w:rsidRPr="00DB0666">
              <w:rPr>
                <w:rFonts w:ascii="Times New Roman" w:hAnsi="Times New Roman" w:cs="Times New Roman"/>
                <w:sz w:val="20"/>
                <w:szCs w:val="20"/>
                <w:lang w:val="fr-FR"/>
              </w:rPr>
              <w:t>și</w:t>
            </w:r>
            <w:proofErr w:type="spellEnd"/>
            <w:r w:rsidRPr="00DB0666">
              <w:rPr>
                <w:rFonts w:ascii="Times New Roman" w:hAnsi="Times New Roman" w:cs="Times New Roman"/>
                <w:sz w:val="20"/>
                <w:szCs w:val="20"/>
                <w:lang w:val="fr-FR"/>
              </w:rPr>
              <w:t xml:space="preserve"> </w:t>
            </w:r>
            <w:proofErr w:type="spellStart"/>
            <w:r w:rsidRPr="00DB0666">
              <w:rPr>
                <w:rFonts w:ascii="Times New Roman" w:hAnsi="Times New Roman" w:cs="Times New Roman"/>
                <w:sz w:val="20"/>
                <w:szCs w:val="20"/>
                <w:lang w:val="fr-FR"/>
              </w:rPr>
              <w:t>administrație</w:t>
            </w:r>
            <w:proofErr w:type="spellEnd"/>
            <w:r w:rsidRPr="00DB0666">
              <w:rPr>
                <w:rFonts w:ascii="Times New Roman" w:hAnsi="Times New Roman" w:cs="Times New Roman"/>
                <w:sz w:val="20"/>
                <w:szCs w:val="20"/>
                <w:lang w:val="fr-FR"/>
              </w:rPr>
              <w:t xml:space="preserve"> </w:t>
            </w:r>
            <w:proofErr w:type="spellStart"/>
            <w:r w:rsidRPr="00DB0666">
              <w:rPr>
                <w:rFonts w:ascii="Times New Roman" w:hAnsi="Times New Roman" w:cs="Times New Roman"/>
                <w:sz w:val="20"/>
                <w:szCs w:val="20"/>
                <w:lang w:val="fr-FR"/>
              </w:rPr>
              <w:t>publică</w:t>
            </w:r>
            <w:proofErr w:type="spellEnd"/>
          </w:p>
        </w:tc>
        <w:tc>
          <w:tcPr>
            <w:tcW w:w="1415" w:type="dxa"/>
          </w:tcPr>
          <w:p w:rsidR="005137C8" w:rsidRPr="00B96296" w:rsidRDefault="005137C8" w:rsidP="00B16D06">
            <w:pPr>
              <w:rPr>
                <w:rFonts w:ascii="Times New Roman" w:hAnsi="Times New Roman" w:cs="Times New Roman"/>
                <w:sz w:val="20"/>
                <w:szCs w:val="20"/>
              </w:rPr>
            </w:pPr>
            <w:r w:rsidRPr="00B96296">
              <w:rPr>
                <w:rFonts w:ascii="Times New Roman" w:hAnsi="Times New Roman" w:cs="Times New Roman"/>
                <w:sz w:val="20"/>
                <w:szCs w:val="20"/>
                <w:lang w:val="ro-RO"/>
              </w:rPr>
              <w:t>mediul academic și organizațiile cu atribuții și expertiză în cercetare</w:t>
            </w:r>
          </w:p>
        </w:tc>
      </w:tr>
      <w:tr w:rsidR="00B16D06" w:rsidRPr="001721F8" w:rsidTr="0078733E">
        <w:trPr>
          <w:cantSplit/>
          <w:trHeight w:val="351"/>
          <w:tblHeader/>
        </w:trPr>
        <w:tc>
          <w:tcPr>
            <w:tcW w:w="1998" w:type="dxa"/>
            <w:vMerge/>
            <w:tcMar>
              <w:left w:w="57" w:type="dxa"/>
              <w:right w:w="57" w:type="dxa"/>
            </w:tcMar>
          </w:tcPr>
          <w:p w:rsidR="005137C8" w:rsidRPr="00106B45" w:rsidRDefault="005137C8" w:rsidP="00B16D06">
            <w:pPr>
              <w:pStyle w:val="Default"/>
              <w:rPr>
                <w:rFonts w:ascii="Times New Roman" w:hAnsi="Times New Roman" w:cs="Times New Roman"/>
                <w:color w:val="auto"/>
                <w:sz w:val="20"/>
                <w:szCs w:val="20"/>
              </w:rPr>
            </w:pPr>
          </w:p>
        </w:tc>
        <w:tc>
          <w:tcPr>
            <w:tcW w:w="2204" w:type="dxa"/>
            <w:vMerge/>
          </w:tcPr>
          <w:p w:rsidR="005137C8" w:rsidRPr="00106B45" w:rsidRDefault="005137C8" w:rsidP="00B16D06">
            <w:pPr>
              <w:jc w:val="both"/>
              <w:rPr>
                <w:rFonts w:ascii="Times New Roman" w:hAnsi="Times New Roman" w:cs="Times New Roman"/>
                <w:sz w:val="20"/>
                <w:lang w:val="ro-RO"/>
              </w:rPr>
            </w:pPr>
          </w:p>
        </w:tc>
        <w:tc>
          <w:tcPr>
            <w:tcW w:w="2835" w:type="dxa"/>
            <w:tcMar>
              <w:left w:w="57" w:type="dxa"/>
              <w:right w:w="57" w:type="dxa"/>
            </w:tcMar>
          </w:tcPr>
          <w:p w:rsidR="005137C8" w:rsidRDefault="005137C8" w:rsidP="00B16D06">
            <w:pPr>
              <w:jc w:val="both"/>
              <w:rPr>
                <w:rFonts w:ascii="Times New Roman" w:hAnsi="Times New Roman" w:cs="Times New Roman"/>
                <w:sz w:val="20"/>
                <w:lang w:val="ro-RO"/>
              </w:rPr>
            </w:pPr>
          </w:p>
        </w:tc>
        <w:tc>
          <w:tcPr>
            <w:tcW w:w="2551" w:type="dxa"/>
          </w:tcPr>
          <w:p w:rsidR="005137C8" w:rsidRDefault="005137C8" w:rsidP="00B16D06">
            <w:pPr>
              <w:pStyle w:val="Default"/>
              <w:rPr>
                <w:rFonts w:ascii="Times New Roman" w:hAnsi="Times New Roman" w:cs="Times New Roman"/>
                <w:sz w:val="20"/>
                <w:szCs w:val="20"/>
                <w:lang w:val="ro-RO"/>
              </w:rPr>
            </w:pPr>
            <w:r w:rsidRPr="007E470F">
              <w:rPr>
                <w:rFonts w:ascii="Times New Roman" w:hAnsi="Times New Roman" w:cs="Times New Roman"/>
                <w:sz w:val="20"/>
                <w:szCs w:val="20"/>
                <w:lang w:val="ro-RO"/>
              </w:rPr>
              <w:t xml:space="preserve">Estimările privind costurile sociale ale accidentelor ar trebui să fie repetate la fiecare </w:t>
            </w:r>
            <w:r w:rsidR="00A83513">
              <w:rPr>
                <w:rFonts w:ascii="Times New Roman" w:hAnsi="Times New Roman" w:cs="Times New Roman"/>
                <w:sz w:val="20"/>
                <w:szCs w:val="20"/>
                <w:lang w:val="ro-RO"/>
              </w:rPr>
              <w:t>3</w:t>
            </w:r>
            <w:r w:rsidRPr="007E470F">
              <w:rPr>
                <w:rFonts w:ascii="Times New Roman" w:hAnsi="Times New Roman" w:cs="Times New Roman"/>
                <w:sz w:val="20"/>
                <w:szCs w:val="20"/>
                <w:lang w:val="ro-RO"/>
              </w:rPr>
              <w:t xml:space="preserve"> ani conform preferinţelor declarate.</w:t>
            </w:r>
          </w:p>
        </w:tc>
        <w:tc>
          <w:tcPr>
            <w:tcW w:w="2268" w:type="dxa"/>
          </w:tcPr>
          <w:p w:rsidR="005137C8" w:rsidRPr="001721F8" w:rsidRDefault="005137C8" w:rsidP="00B16D06">
            <w:pPr>
              <w:pStyle w:val="Default"/>
              <w:rPr>
                <w:rFonts w:ascii="Times New Roman" w:hAnsi="Times New Roman" w:cs="Times New Roman"/>
                <w:color w:val="auto"/>
                <w:sz w:val="20"/>
                <w:szCs w:val="20"/>
              </w:rPr>
            </w:pPr>
          </w:p>
        </w:tc>
        <w:tc>
          <w:tcPr>
            <w:tcW w:w="1418" w:type="dxa"/>
          </w:tcPr>
          <w:p w:rsidR="005137C8" w:rsidRPr="00C44439" w:rsidRDefault="005137C8" w:rsidP="00B16D06">
            <w:pPr>
              <w:rPr>
                <w:rFonts w:ascii="Times New Roman" w:hAnsi="Times New Roman" w:cs="Times New Roman"/>
                <w:sz w:val="20"/>
                <w:szCs w:val="20"/>
              </w:rPr>
            </w:pPr>
            <w:r>
              <w:rPr>
                <w:rFonts w:ascii="Times New Roman" w:hAnsi="Times New Roman" w:cs="Times New Roman"/>
                <w:sz w:val="20"/>
                <w:szCs w:val="20"/>
              </w:rPr>
              <w:t>CISR</w:t>
            </w:r>
          </w:p>
        </w:tc>
        <w:tc>
          <w:tcPr>
            <w:tcW w:w="1415" w:type="dxa"/>
          </w:tcPr>
          <w:p w:rsidR="005137C8" w:rsidRPr="00B96296" w:rsidRDefault="005137C8" w:rsidP="00B16D06">
            <w:pPr>
              <w:rPr>
                <w:rFonts w:ascii="Times New Roman" w:hAnsi="Times New Roman" w:cs="Times New Roman"/>
                <w:sz w:val="20"/>
                <w:szCs w:val="20"/>
              </w:rPr>
            </w:pPr>
            <w:r w:rsidRPr="00B96296">
              <w:rPr>
                <w:rFonts w:ascii="Times New Roman" w:hAnsi="Times New Roman" w:cs="Times New Roman"/>
                <w:sz w:val="20"/>
                <w:szCs w:val="20"/>
                <w:lang w:val="ro-RO"/>
              </w:rPr>
              <w:t>mediul academic și organizațiile cu atribuții și expertiză în cercetare</w:t>
            </w:r>
          </w:p>
        </w:tc>
      </w:tr>
      <w:tr w:rsidR="00B16D06" w:rsidRPr="001721F8" w:rsidTr="0078733E">
        <w:trPr>
          <w:cantSplit/>
          <w:trHeight w:val="937"/>
          <w:tblHeader/>
        </w:trPr>
        <w:tc>
          <w:tcPr>
            <w:tcW w:w="1998" w:type="dxa"/>
            <w:vMerge/>
            <w:tcMar>
              <w:left w:w="57" w:type="dxa"/>
              <w:right w:w="57" w:type="dxa"/>
            </w:tcMar>
          </w:tcPr>
          <w:p w:rsidR="005137C8" w:rsidRPr="00106B45" w:rsidRDefault="005137C8" w:rsidP="00B16D06">
            <w:pPr>
              <w:pStyle w:val="Default"/>
              <w:rPr>
                <w:rFonts w:ascii="Times New Roman" w:hAnsi="Times New Roman" w:cs="Times New Roman"/>
                <w:color w:val="auto"/>
                <w:sz w:val="20"/>
                <w:szCs w:val="20"/>
              </w:rPr>
            </w:pPr>
          </w:p>
        </w:tc>
        <w:tc>
          <w:tcPr>
            <w:tcW w:w="2204" w:type="dxa"/>
            <w:vMerge w:val="restart"/>
          </w:tcPr>
          <w:p w:rsidR="005137C8" w:rsidRPr="00106B45" w:rsidRDefault="005137C8" w:rsidP="00B16D06">
            <w:pPr>
              <w:jc w:val="both"/>
              <w:rPr>
                <w:rFonts w:ascii="Times New Roman" w:hAnsi="Times New Roman" w:cs="Times New Roman"/>
                <w:sz w:val="20"/>
                <w:szCs w:val="24"/>
                <w:lang w:val="ro-RO"/>
              </w:rPr>
            </w:pPr>
            <w:r w:rsidRPr="00106B45">
              <w:rPr>
                <w:rFonts w:ascii="Times New Roman" w:hAnsi="Times New Roman" w:cs="Times New Roman"/>
                <w:sz w:val="20"/>
                <w:lang w:val="ro-RO"/>
              </w:rPr>
              <w:t>B. Stabilirea viziunilor şi a obiectivelor detaliate</w:t>
            </w:r>
          </w:p>
        </w:tc>
        <w:tc>
          <w:tcPr>
            <w:tcW w:w="2835" w:type="dxa"/>
            <w:tcMar>
              <w:left w:w="57" w:type="dxa"/>
              <w:right w:w="57" w:type="dxa"/>
            </w:tcMar>
          </w:tcPr>
          <w:p w:rsidR="005137C8" w:rsidRPr="00DB0666" w:rsidRDefault="005137C8" w:rsidP="00B16D06">
            <w:pPr>
              <w:pStyle w:val="Default"/>
              <w:rPr>
                <w:rFonts w:ascii="Times New Roman" w:hAnsi="Times New Roman" w:cs="Times New Roman"/>
                <w:color w:val="auto"/>
                <w:sz w:val="20"/>
                <w:szCs w:val="20"/>
                <w:lang w:val="fr-FR"/>
              </w:rPr>
            </w:pPr>
            <w:proofErr w:type="spellStart"/>
            <w:r w:rsidRPr="00DB0666">
              <w:rPr>
                <w:rFonts w:ascii="Times New Roman" w:hAnsi="Times New Roman" w:cs="Times New Roman"/>
                <w:color w:val="auto"/>
                <w:sz w:val="20"/>
                <w:szCs w:val="20"/>
                <w:lang w:val="fr-FR"/>
              </w:rPr>
              <w:t>Implementarea</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prezentei</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Strategii</w:t>
            </w:r>
            <w:proofErr w:type="spellEnd"/>
            <w:r w:rsidRPr="00DB0666">
              <w:rPr>
                <w:rFonts w:ascii="Times New Roman" w:hAnsi="Times New Roman" w:cs="Times New Roman"/>
                <w:color w:val="auto"/>
                <w:sz w:val="20"/>
                <w:szCs w:val="20"/>
                <w:lang w:val="fr-FR"/>
              </w:rPr>
              <w:t xml:space="preserve"> de </w:t>
            </w:r>
            <w:proofErr w:type="spellStart"/>
            <w:r w:rsidRPr="00DB0666">
              <w:rPr>
                <w:rFonts w:ascii="Times New Roman" w:hAnsi="Times New Roman" w:cs="Times New Roman"/>
                <w:color w:val="auto"/>
                <w:sz w:val="20"/>
                <w:szCs w:val="20"/>
                <w:lang w:val="fr-FR"/>
              </w:rPr>
              <w:t>Siguranţă</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Rutieră</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Naţională</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şi</w:t>
            </w:r>
            <w:proofErr w:type="spellEnd"/>
            <w:r w:rsidRPr="00DB0666">
              <w:rPr>
                <w:rFonts w:ascii="Times New Roman" w:hAnsi="Times New Roman" w:cs="Times New Roman"/>
                <w:color w:val="auto"/>
                <w:sz w:val="20"/>
                <w:szCs w:val="20"/>
                <w:lang w:val="fr-FR"/>
              </w:rPr>
              <w:t xml:space="preserve"> a Master </w:t>
            </w:r>
            <w:proofErr w:type="spellStart"/>
            <w:r w:rsidRPr="00DB0666">
              <w:rPr>
                <w:rFonts w:ascii="Times New Roman" w:hAnsi="Times New Roman" w:cs="Times New Roman"/>
                <w:color w:val="auto"/>
                <w:sz w:val="20"/>
                <w:szCs w:val="20"/>
                <w:lang w:val="fr-FR"/>
              </w:rPr>
              <w:t>Planului</w:t>
            </w:r>
            <w:proofErr w:type="spellEnd"/>
            <w:r w:rsidRPr="00DB0666">
              <w:rPr>
                <w:rFonts w:ascii="Times New Roman" w:hAnsi="Times New Roman" w:cs="Times New Roman"/>
                <w:color w:val="auto"/>
                <w:sz w:val="20"/>
                <w:szCs w:val="20"/>
                <w:lang w:val="fr-FR"/>
              </w:rPr>
              <w:t xml:space="preserve"> General de Transport</w:t>
            </w:r>
          </w:p>
          <w:p w:rsidR="005137C8" w:rsidRPr="00DB0666" w:rsidRDefault="005137C8" w:rsidP="00B16D06">
            <w:pPr>
              <w:pStyle w:val="Default"/>
              <w:rPr>
                <w:rFonts w:ascii="Times New Roman" w:hAnsi="Times New Roman" w:cs="Times New Roman"/>
                <w:color w:val="auto"/>
                <w:sz w:val="20"/>
                <w:szCs w:val="20"/>
                <w:lang w:val="fr-FR"/>
              </w:rPr>
            </w:pPr>
          </w:p>
        </w:tc>
        <w:tc>
          <w:tcPr>
            <w:tcW w:w="2551" w:type="dxa"/>
          </w:tcPr>
          <w:p w:rsidR="005137C8" w:rsidRPr="00DB0666" w:rsidRDefault="005137C8" w:rsidP="00B16D06">
            <w:pPr>
              <w:pStyle w:val="Default"/>
              <w:rPr>
                <w:rFonts w:ascii="Times New Roman" w:hAnsi="Times New Roman" w:cs="Times New Roman"/>
                <w:color w:val="auto"/>
                <w:sz w:val="20"/>
                <w:szCs w:val="20"/>
                <w:lang w:val="fr-FR"/>
              </w:rPr>
            </w:pPr>
          </w:p>
        </w:tc>
        <w:tc>
          <w:tcPr>
            <w:tcW w:w="2268" w:type="dxa"/>
          </w:tcPr>
          <w:p w:rsidR="005137C8" w:rsidRPr="00DB0666" w:rsidRDefault="005137C8" w:rsidP="00B16D06">
            <w:pPr>
              <w:pStyle w:val="Default"/>
              <w:rPr>
                <w:rFonts w:ascii="Times New Roman" w:hAnsi="Times New Roman" w:cs="Times New Roman"/>
                <w:color w:val="auto"/>
                <w:sz w:val="20"/>
                <w:szCs w:val="20"/>
                <w:lang w:val="fr-FR"/>
              </w:rPr>
            </w:pPr>
          </w:p>
        </w:tc>
        <w:tc>
          <w:tcPr>
            <w:tcW w:w="1418" w:type="dxa"/>
          </w:tcPr>
          <w:p w:rsidR="005137C8" w:rsidRPr="00C44439" w:rsidRDefault="005137C8" w:rsidP="00B16D06">
            <w:pPr>
              <w:rPr>
                <w:rFonts w:ascii="Times New Roman" w:hAnsi="Times New Roman" w:cs="Times New Roman"/>
                <w:sz w:val="20"/>
                <w:szCs w:val="20"/>
              </w:rPr>
            </w:pPr>
            <w:r>
              <w:rPr>
                <w:rFonts w:ascii="Times New Roman" w:hAnsi="Times New Roman" w:cs="Times New Roman"/>
                <w:sz w:val="20"/>
                <w:szCs w:val="20"/>
              </w:rPr>
              <w:t>CISR</w:t>
            </w:r>
          </w:p>
        </w:tc>
        <w:tc>
          <w:tcPr>
            <w:tcW w:w="1415" w:type="dxa"/>
          </w:tcPr>
          <w:p w:rsidR="005137C8" w:rsidRPr="00B96296" w:rsidRDefault="005137C8" w:rsidP="00B16D06">
            <w:pPr>
              <w:rPr>
                <w:rFonts w:ascii="Times New Roman" w:hAnsi="Times New Roman" w:cs="Times New Roman"/>
                <w:sz w:val="20"/>
                <w:szCs w:val="20"/>
              </w:rPr>
            </w:pPr>
          </w:p>
        </w:tc>
      </w:tr>
      <w:tr w:rsidR="00B16D06" w:rsidRPr="001721F8" w:rsidTr="0078733E">
        <w:trPr>
          <w:cantSplit/>
          <w:trHeight w:val="1055"/>
          <w:tblHeader/>
        </w:trPr>
        <w:tc>
          <w:tcPr>
            <w:tcW w:w="1998" w:type="dxa"/>
            <w:vMerge/>
            <w:tcMar>
              <w:left w:w="57" w:type="dxa"/>
              <w:right w:w="57" w:type="dxa"/>
            </w:tcMar>
          </w:tcPr>
          <w:p w:rsidR="005137C8" w:rsidRPr="00106B45" w:rsidRDefault="005137C8" w:rsidP="00B16D06">
            <w:pPr>
              <w:pStyle w:val="Default"/>
              <w:rPr>
                <w:rFonts w:ascii="Times New Roman" w:hAnsi="Times New Roman" w:cs="Times New Roman"/>
                <w:color w:val="auto"/>
                <w:sz w:val="20"/>
                <w:szCs w:val="20"/>
              </w:rPr>
            </w:pPr>
          </w:p>
        </w:tc>
        <w:tc>
          <w:tcPr>
            <w:tcW w:w="2204" w:type="dxa"/>
            <w:vMerge/>
          </w:tcPr>
          <w:p w:rsidR="005137C8" w:rsidRPr="00106B45" w:rsidRDefault="005137C8" w:rsidP="00B16D06">
            <w:pPr>
              <w:jc w:val="both"/>
              <w:rPr>
                <w:rFonts w:ascii="Times New Roman" w:hAnsi="Times New Roman" w:cs="Times New Roman"/>
                <w:sz w:val="20"/>
                <w:lang w:val="ro-RO"/>
              </w:rPr>
            </w:pPr>
          </w:p>
        </w:tc>
        <w:tc>
          <w:tcPr>
            <w:tcW w:w="2835" w:type="dxa"/>
            <w:tcMar>
              <w:left w:w="57" w:type="dxa"/>
              <w:right w:w="57" w:type="dxa"/>
            </w:tcMar>
          </w:tcPr>
          <w:p w:rsidR="005137C8" w:rsidRPr="00DB0666" w:rsidRDefault="005137C8" w:rsidP="00B16D06">
            <w:pPr>
              <w:pStyle w:val="Default"/>
              <w:rPr>
                <w:rFonts w:ascii="Times New Roman" w:hAnsi="Times New Roman" w:cs="Times New Roman"/>
                <w:color w:val="auto"/>
                <w:sz w:val="20"/>
                <w:szCs w:val="20"/>
                <w:lang w:val="ro-RO"/>
              </w:rPr>
            </w:pPr>
            <w:r w:rsidRPr="00DB0666">
              <w:rPr>
                <w:rFonts w:ascii="Times New Roman" w:hAnsi="Times New Roman" w:cs="Times New Roman"/>
                <w:color w:val="auto"/>
                <w:sz w:val="20"/>
                <w:szCs w:val="20"/>
                <w:lang w:val="ro-RO"/>
              </w:rPr>
              <w:t xml:space="preserve">Asigurarea mecanismului de finanţare / fonduri dedicate pentru implementarea planurilor Monitorizarea şi urmărirea planului şi strategiei acţiunii </w:t>
            </w:r>
          </w:p>
        </w:tc>
        <w:tc>
          <w:tcPr>
            <w:tcW w:w="2551" w:type="dxa"/>
          </w:tcPr>
          <w:p w:rsidR="005137C8" w:rsidRPr="00DB0666" w:rsidRDefault="005137C8" w:rsidP="00B16D06">
            <w:pPr>
              <w:pStyle w:val="Default"/>
              <w:rPr>
                <w:rFonts w:ascii="Times New Roman" w:hAnsi="Times New Roman" w:cs="Times New Roman"/>
                <w:color w:val="auto"/>
                <w:sz w:val="20"/>
                <w:szCs w:val="20"/>
                <w:lang w:val="ro-RO"/>
              </w:rPr>
            </w:pPr>
          </w:p>
        </w:tc>
        <w:tc>
          <w:tcPr>
            <w:tcW w:w="2268" w:type="dxa"/>
          </w:tcPr>
          <w:p w:rsidR="005137C8" w:rsidRPr="00DB0666" w:rsidRDefault="005137C8" w:rsidP="00B16D06">
            <w:pPr>
              <w:pStyle w:val="Default"/>
              <w:rPr>
                <w:rFonts w:ascii="Times New Roman" w:hAnsi="Times New Roman" w:cs="Times New Roman"/>
                <w:color w:val="auto"/>
                <w:sz w:val="20"/>
                <w:szCs w:val="20"/>
                <w:lang w:val="ro-RO"/>
              </w:rPr>
            </w:pPr>
          </w:p>
        </w:tc>
        <w:tc>
          <w:tcPr>
            <w:tcW w:w="1418" w:type="dxa"/>
          </w:tcPr>
          <w:p w:rsidR="005137C8" w:rsidRPr="00C44439" w:rsidRDefault="005137C8" w:rsidP="00B16D06">
            <w:pPr>
              <w:rPr>
                <w:rFonts w:ascii="Times New Roman" w:hAnsi="Times New Roman" w:cs="Times New Roman"/>
                <w:sz w:val="20"/>
                <w:szCs w:val="20"/>
              </w:rPr>
            </w:pPr>
            <w:r>
              <w:rPr>
                <w:rFonts w:ascii="Times New Roman" w:hAnsi="Times New Roman" w:cs="Times New Roman"/>
                <w:sz w:val="20"/>
                <w:szCs w:val="20"/>
              </w:rPr>
              <w:t>CISR</w:t>
            </w:r>
          </w:p>
        </w:tc>
        <w:tc>
          <w:tcPr>
            <w:tcW w:w="1415" w:type="dxa"/>
          </w:tcPr>
          <w:p w:rsidR="005137C8" w:rsidRPr="00B96296" w:rsidRDefault="005137C8" w:rsidP="00B16D06">
            <w:pPr>
              <w:rPr>
                <w:rFonts w:ascii="Times New Roman" w:hAnsi="Times New Roman" w:cs="Times New Roman"/>
                <w:sz w:val="20"/>
                <w:szCs w:val="20"/>
              </w:rPr>
            </w:pPr>
          </w:p>
        </w:tc>
      </w:tr>
      <w:tr w:rsidR="00B16D06" w:rsidRPr="001721F8" w:rsidTr="0078733E">
        <w:trPr>
          <w:cantSplit/>
          <w:trHeight w:val="268"/>
          <w:tblHeader/>
        </w:trPr>
        <w:tc>
          <w:tcPr>
            <w:tcW w:w="1998" w:type="dxa"/>
            <w:vMerge/>
            <w:tcMar>
              <w:left w:w="57" w:type="dxa"/>
              <w:right w:w="57" w:type="dxa"/>
            </w:tcMar>
          </w:tcPr>
          <w:p w:rsidR="005137C8" w:rsidRPr="00106B45" w:rsidRDefault="005137C8" w:rsidP="00B16D06">
            <w:pPr>
              <w:pStyle w:val="Default"/>
              <w:rPr>
                <w:rFonts w:ascii="Times New Roman" w:hAnsi="Times New Roman" w:cs="Times New Roman"/>
                <w:color w:val="auto"/>
                <w:sz w:val="20"/>
                <w:szCs w:val="20"/>
              </w:rPr>
            </w:pPr>
          </w:p>
        </w:tc>
        <w:tc>
          <w:tcPr>
            <w:tcW w:w="2204" w:type="dxa"/>
            <w:vMerge/>
          </w:tcPr>
          <w:p w:rsidR="005137C8" w:rsidRPr="00106B45" w:rsidRDefault="005137C8" w:rsidP="00B16D06">
            <w:pPr>
              <w:jc w:val="both"/>
              <w:rPr>
                <w:rFonts w:ascii="Times New Roman" w:hAnsi="Times New Roman" w:cs="Times New Roman"/>
                <w:sz w:val="20"/>
                <w:lang w:val="ro-RO"/>
              </w:rPr>
            </w:pPr>
          </w:p>
        </w:tc>
        <w:tc>
          <w:tcPr>
            <w:tcW w:w="2835" w:type="dxa"/>
            <w:tcMar>
              <w:left w:w="57" w:type="dxa"/>
              <w:right w:w="57" w:type="dxa"/>
            </w:tcMar>
          </w:tcPr>
          <w:p w:rsidR="005137C8" w:rsidRDefault="005137C8" w:rsidP="00B16D06">
            <w:pPr>
              <w:jc w:val="both"/>
              <w:rPr>
                <w:rFonts w:ascii="Times New Roman" w:hAnsi="Times New Roman" w:cs="Times New Roman"/>
                <w:sz w:val="20"/>
                <w:lang w:val="ro-RO"/>
              </w:rPr>
            </w:pPr>
          </w:p>
        </w:tc>
        <w:tc>
          <w:tcPr>
            <w:tcW w:w="2551" w:type="dxa"/>
          </w:tcPr>
          <w:p w:rsidR="005137C8" w:rsidRDefault="005137C8" w:rsidP="00B16D06">
            <w:pPr>
              <w:pStyle w:val="Default"/>
              <w:rPr>
                <w:rFonts w:ascii="Times New Roman" w:hAnsi="Times New Roman" w:cs="Times New Roman"/>
                <w:sz w:val="20"/>
                <w:szCs w:val="20"/>
                <w:lang w:val="ro-RO"/>
              </w:rPr>
            </w:pPr>
            <w:r w:rsidRPr="00DB0666">
              <w:rPr>
                <w:rFonts w:ascii="Times New Roman" w:hAnsi="Times New Roman" w:cs="Times New Roman"/>
                <w:color w:val="auto"/>
                <w:sz w:val="20"/>
                <w:szCs w:val="20"/>
                <w:lang w:val="ro-RO"/>
              </w:rPr>
              <w:t>Pregătirea pentru perioada după 2020 a unei noi Strategii Naționale de Siguranţă Rutieră şi planuri de acţiune Corespunzătoare în armonie cu viitoarele linii directoare stabilite la nivelul Uniunii Europene.</w:t>
            </w:r>
          </w:p>
        </w:tc>
        <w:tc>
          <w:tcPr>
            <w:tcW w:w="2268" w:type="dxa"/>
          </w:tcPr>
          <w:p w:rsidR="005137C8" w:rsidRPr="00DB0666" w:rsidRDefault="005137C8" w:rsidP="00B16D06">
            <w:pPr>
              <w:pStyle w:val="Default"/>
              <w:rPr>
                <w:rFonts w:ascii="Times New Roman" w:hAnsi="Times New Roman" w:cs="Times New Roman"/>
                <w:color w:val="auto"/>
                <w:sz w:val="20"/>
                <w:szCs w:val="20"/>
                <w:lang w:val="ro-RO"/>
              </w:rPr>
            </w:pPr>
          </w:p>
        </w:tc>
        <w:tc>
          <w:tcPr>
            <w:tcW w:w="1418" w:type="dxa"/>
          </w:tcPr>
          <w:p w:rsidR="005137C8" w:rsidRPr="00C44439" w:rsidRDefault="005137C8" w:rsidP="00B16D06">
            <w:pPr>
              <w:rPr>
                <w:rFonts w:ascii="Times New Roman" w:hAnsi="Times New Roman" w:cs="Times New Roman"/>
                <w:sz w:val="20"/>
                <w:szCs w:val="20"/>
              </w:rPr>
            </w:pPr>
            <w:r>
              <w:rPr>
                <w:rFonts w:ascii="Times New Roman" w:hAnsi="Times New Roman" w:cs="Times New Roman"/>
                <w:sz w:val="20"/>
                <w:szCs w:val="20"/>
              </w:rPr>
              <w:t>CISR</w:t>
            </w:r>
          </w:p>
        </w:tc>
        <w:tc>
          <w:tcPr>
            <w:tcW w:w="1415" w:type="dxa"/>
          </w:tcPr>
          <w:p w:rsidR="005137C8" w:rsidRPr="00B96296" w:rsidRDefault="005137C8" w:rsidP="00B16D06">
            <w:pPr>
              <w:rPr>
                <w:rFonts w:ascii="Times New Roman" w:hAnsi="Times New Roman" w:cs="Times New Roman"/>
                <w:sz w:val="20"/>
                <w:szCs w:val="20"/>
              </w:rPr>
            </w:pPr>
            <w:r w:rsidRPr="00B96296">
              <w:rPr>
                <w:rFonts w:ascii="Times New Roman" w:hAnsi="Times New Roman" w:cs="Times New Roman"/>
                <w:sz w:val="20"/>
                <w:szCs w:val="20"/>
                <w:lang w:val="ro-RO"/>
              </w:rPr>
              <w:t>mediul academic și organizațiile cu atribuții și expertiză în cercetare</w:t>
            </w:r>
          </w:p>
        </w:tc>
      </w:tr>
      <w:tr w:rsidR="00B16D06" w:rsidRPr="001721F8" w:rsidTr="0078733E">
        <w:trPr>
          <w:cantSplit/>
          <w:trHeight w:val="268"/>
          <w:tblHeader/>
        </w:trPr>
        <w:tc>
          <w:tcPr>
            <w:tcW w:w="1998" w:type="dxa"/>
            <w:vMerge/>
            <w:tcMar>
              <w:left w:w="57" w:type="dxa"/>
              <w:right w:w="57" w:type="dxa"/>
            </w:tcMar>
          </w:tcPr>
          <w:p w:rsidR="005137C8" w:rsidRPr="00106B45" w:rsidRDefault="005137C8" w:rsidP="00B16D06">
            <w:pPr>
              <w:pStyle w:val="Default"/>
              <w:rPr>
                <w:rFonts w:ascii="Times New Roman" w:hAnsi="Times New Roman" w:cs="Times New Roman"/>
                <w:color w:val="auto"/>
                <w:sz w:val="20"/>
                <w:szCs w:val="20"/>
              </w:rPr>
            </w:pPr>
          </w:p>
        </w:tc>
        <w:tc>
          <w:tcPr>
            <w:tcW w:w="2204" w:type="dxa"/>
            <w:vMerge w:val="restart"/>
          </w:tcPr>
          <w:p w:rsidR="005137C8" w:rsidRPr="00BF1B64" w:rsidRDefault="005137C8" w:rsidP="00A83513">
            <w:pPr>
              <w:pStyle w:val="ListParagraph"/>
              <w:numPr>
                <w:ilvl w:val="0"/>
                <w:numId w:val="12"/>
              </w:numPr>
              <w:tabs>
                <w:tab w:val="left" w:pos="213"/>
              </w:tabs>
              <w:ind w:left="13" w:firstLine="0"/>
              <w:rPr>
                <w:rFonts w:ascii="Times New Roman" w:hAnsi="Times New Roman" w:cs="Times New Roman"/>
                <w:sz w:val="20"/>
                <w:szCs w:val="24"/>
                <w:lang w:val="ro-RO"/>
              </w:rPr>
            </w:pPr>
            <w:r w:rsidRPr="00BF1B64">
              <w:rPr>
                <w:rFonts w:ascii="Times New Roman" w:hAnsi="Times New Roman" w:cs="Times New Roman"/>
                <w:sz w:val="20"/>
                <w:lang w:val="ro-RO"/>
              </w:rPr>
              <w:t>Îmbunătăţirea colectării și analizei datelor și a diseminării statisticilor</w:t>
            </w:r>
            <w:r w:rsidR="009B76D1">
              <w:rPr>
                <w:rFonts w:ascii="Times New Roman" w:hAnsi="Times New Roman" w:cs="Times New Roman"/>
                <w:sz w:val="20"/>
                <w:lang w:val="ro-RO"/>
              </w:rPr>
              <w:t xml:space="preserve"> </w:t>
            </w:r>
            <w:r w:rsidR="00A83513">
              <w:t xml:space="preserve"> </w:t>
            </w:r>
            <w:r w:rsidR="00A83513" w:rsidRPr="00A83513">
              <w:rPr>
                <w:rFonts w:ascii="Times New Roman" w:hAnsi="Times New Roman" w:cs="Times New Roman"/>
                <w:sz w:val="20"/>
                <w:lang w:val="ro-RO"/>
              </w:rPr>
              <w:t>Din domeniul siguranţei rutiere</w:t>
            </w:r>
          </w:p>
        </w:tc>
        <w:tc>
          <w:tcPr>
            <w:tcW w:w="2835" w:type="dxa"/>
            <w:tcMar>
              <w:left w:w="57" w:type="dxa"/>
              <w:right w:w="57" w:type="dxa"/>
            </w:tcMar>
          </w:tcPr>
          <w:p w:rsidR="005137C8" w:rsidRPr="001721F8" w:rsidRDefault="005137C8" w:rsidP="00B16D06">
            <w:pPr>
              <w:pStyle w:val="Default"/>
              <w:rPr>
                <w:rFonts w:ascii="Times New Roman" w:hAnsi="Times New Roman" w:cs="Times New Roman"/>
                <w:color w:val="auto"/>
                <w:sz w:val="20"/>
                <w:szCs w:val="20"/>
              </w:rPr>
            </w:pPr>
            <w:proofErr w:type="spellStart"/>
            <w:r w:rsidRPr="001721F8">
              <w:rPr>
                <w:rFonts w:ascii="Times New Roman" w:hAnsi="Times New Roman" w:cs="Times New Roman"/>
                <w:color w:val="auto"/>
                <w:sz w:val="20"/>
                <w:szCs w:val="20"/>
              </w:rPr>
              <w:t>Înregistrarea</w:t>
            </w:r>
            <w:proofErr w:type="spellEnd"/>
            <w:r w:rsidRPr="001721F8">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tuturor</w:t>
            </w:r>
            <w:proofErr w:type="spellEnd"/>
            <w:r w:rsidRPr="001721F8">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accidentelor</w:t>
            </w:r>
            <w:proofErr w:type="spellEnd"/>
            <w:r w:rsidRPr="001721F8">
              <w:rPr>
                <w:rFonts w:ascii="Times New Roman" w:hAnsi="Times New Roman" w:cs="Times New Roman"/>
                <w:color w:val="auto"/>
                <w:sz w:val="20"/>
                <w:szCs w:val="20"/>
              </w:rPr>
              <w:t xml:space="preserve"> cu </w:t>
            </w:r>
            <w:proofErr w:type="spellStart"/>
            <w:r w:rsidRPr="001721F8">
              <w:rPr>
                <w:rFonts w:ascii="Times New Roman" w:hAnsi="Times New Roman" w:cs="Times New Roman"/>
                <w:color w:val="auto"/>
                <w:sz w:val="20"/>
                <w:szCs w:val="20"/>
              </w:rPr>
              <w:t>coordonate</w:t>
            </w:r>
            <w:proofErr w:type="spellEnd"/>
            <w:r w:rsidRPr="001721F8">
              <w:rPr>
                <w:rFonts w:ascii="Times New Roman" w:hAnsi="Times New Roman" w:cs="Times New Roman"/>
                <w:color w:val="auto"/>
                <w:sz w:val="20"/>
                <w:szCs w:val="20"/>
              </w:rPr>
              <w:t xml:space="preserve"> GPS </w:t>
            </w:r>
          </w:p>
        </w:tc>
        <w:tc>
          <w:tcPr>
            <w:tcW w:w="2551" w:type="dxa"/>
          </w:tcPr>
          <w:p w:rsidR="005137C8" w:rsidRPr="001721F8" w:rsidRDefault="005137C8" w:rsidP="00B16D06">
            <w:pPr>
              <w:pStyle w:val="Default"/>
              <w:rPr>
                <w:rFonts w:ascii="Times New Roman" w:hAnsi="Times New Roman" w:cs="Times New Roman"/>
                <w:color w:val="auto"/>
                <w:sz w:val="20"/>
                <w:szCs w:val="20"/>
              </w:rPr>
            </w:pPr>
          </w:p>
        </w:tc>
        <w:tc>
          <w:tcPr>
            <w:tcW w:w="2268" w:type="dxa"/>
          </w:tcPr>
          <w:p w:rsidR="005137C8" w:rsidRPr="001721F8" w:rsidRDefault="005137C8" w:rsidP="00B16D06">
            <w:pPr>
              <w:pStyle w:val="Default"/>
              <w:rPr>
                <w:rFonts w:ascii="Times New Roman" w:hAnsi="Times New Roman" w:cs="Times New Roman"/>
                <w:color w:val="auto"/>
                <w:sz w:val="20"/>
                <w:szCs w:val="20"/>
              </w:rPr>
            </w:pPr>
          </w:p>
        </w:tc>
        <w:tc>
          <w:tcPr>
            <w:tcW w:w="1418" w:type="dxa"/>
          </w:tcPr>
          <w:p w:rsidR="005137C8" w:rsidRPr="00C44439" w:rsidRDefault="005137C8" w:rsidP="00B16D06">
            <w:pPr>
              <w:rPr>
                <w:rFonts w:ascii="Times New Roman" w:hAnsi="Times New Roman" w:cs="Times New Roman"/>
                <w:sz w:val="20"/>
                <w:szCs w:val="20"/>
              </w:rPr>
            </w:pPr>
            <w:proofErr w:type="spellStart"/>
            <w:r>
              <w:rPr>
                <w:rFonts w:ascii="Times New Roman" w:hAnsi="Times New Roman" w:cs="Times New Roman"/>
                <w:sz w:val="20"/>
                <w:szCs w:val="20"/>
              </w:rPr>
              <w:t>afaceri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intere</w:t>
            </w:r>
            <w:proofErr w:type="spellEnd"/>
          </w:p>
        </w:tc>
        <w:tc>
          <w:tcPr>
            <w:tcW w:w="1415" w:type="dxa"/>
          </w:tcPr>
          <w:p w:rsidR="005137C8" w:rsidRPr="00B96296" w:rsidRDefault="005137C8" w:rsidP="00B16D06">
            <w:pPr>
              <w:rPr>
                <w:rFonts w:ascii="Times New Roman" w:hAnsi="Times New Roman" w:cs="Times New Roman"/>
                <w:sz w:val="20"/>
                <w:szCs w:val="20"/>
              </w:rPr>
            </w:pPr>
          </w:p>
        </w:tc>
      </w:tr>
      <w:tr w:rsidR="00B16D06" w:rsidRPr="00C360EE" w:rsidTr="0078733E">
        <w:trPr>
          <w:cantSplit/>
          <w:trHeight w:val="268"/>
          <w:tblHeader/>
        </w:trPr>
        <w:tc>
          <w:tcPr>
            <w:tcW w:w="1998" w:type="dxa"/>
            <w:vMerge/>
            <w:tcMar>
              <w:left w:w="57" w:type="dxa"/>
              <w:right w:w="57" w:type="dxa"/>
            </w:tcMar>
          </w:tcPr>
          <w:p w:rsidR="005137C8" w:rsidRPr="00106B45" w:rsidRDefault="005137C8" w:rsidP="00B16D06">
            <w:pPr>
              <w:pStyle w:val="Default"/>
              <w:rPr>
                <w:rFonts w:ascii="Times New Roman" w:hAnsi="Times New Roman" w:cs="Times New Roman"/>
                <w:color w:val="auto"/>
                <w:sz w:val="20"/>
                <w:szCs w:val="20"/>
              </w:rPr>
            </w:pPr>
          </w:p>
        </w:tc>
        <w:tc>
          <w:tcPr>
            <w:tcW w:w="2204" w:type="dxa"/>
            <w:vMerge/>
          </w:tcPr>
          <w:p w:rsidR="005137C8" w:rsidRPr="00106B45" w:rsidRDefault="005137C8" w:rsidP="00B16D06">
            <w:pPr>
              <w:jc w:val="both"/>
              <w:rPr>
                <w:rFonts w:ascii="Times New Roman" w:hAnsi="Times New Roman" w:cs="Times New Roman"/>
                <w:sz w:val="20"/>
                <w:lang w:val="ro-RO"/>
              </w:rPr>
            </w:pPr>
          </w:p>
        </w:tc>
        <w:tc>
          <w:tcPr>
            <w:tcW w:w="2835" w:type="dxa"/>
            <w:tcMar>
              <w:left w:w="57" w:type="dxa"/>
              <w:right w:w="57" w:type="dxa"/>
            </w:tcMar>
          </w:tcPr>
          <w:p w:rsidR="005137C8" w:rsidRDefault="005137C8" w:rsidP="00B16D06">
            <w:pPr>
              <w:jc w:val="both"/>
              <w:rPr>
                <w:rFonts w:ascii="Times New Roman" w:hAnsi="Times New Roman" w:cs="Times New Roman"/>
                <w:sz w:val="20"/>
                <w:lang w:val="ro-RO"/>
              </w:rPr>
            </w:pPr>
          </w:p>
        </w:tc>
        <w:tc>
          <w:tcPr>
            <w:tcW w:w="2551" w:type="dxa"/>
          </w:tcPr>
          <w:p w:rsidR="005137C8" w:rsidRDefault="005137C8" w:rsidP="00B16D06">
            <w:pPr>
              <w:pStyle w:val="Default"/>
              <w:rPr>
                <w:rFonts w:ascii="Times New Roman" w:hAnsi="Times New Roman" w:cs="Times New Roman"/>
                <w:sz w:val="20"/>
                <w:szCs w:val="20"/>
                <w:lang w:val="ro-RO"/>
              </w:rPr>
            </w:pPr>
            <w:proofErr w:type="spellStart"/>
            <w:r w:rsidRPr="00DB0666">
              <w:rPr>
                <w:rFonts w:ascii="Times New Roman" w:hAnsi="Times New Roman" w:cs="Times New Roman"/>
                <w:color w:val="auto"/>
                <w:sz w:val="20"/>
                <w:szCs w:val="20"/>
                <w:lang w:val="fr-FR"/>
              </w:rPr>
              <w:t>Utilizarea</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şi</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îmbunătăţirea</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bazei</w:t>
            </w:r>
            <w:proofErr w:type="spellEnd"/>
            <w:r w:rsidRPr="00DB0666">
              <w:rPr>
                <w:rFonts w:ascii="Times New Roman" w:hAnsi="Times New Roman" w:cs="Times New Roman"/>
                <w:color w:val="auto"/>
                <w:sz w:val="20"/>
                <w:szCs w:val="20"/>
                <w:lang w:val="fr-FR"/>
              </w:rPr>
              <w:t xml:space="preserve"> de date </w:t>
            </w:r>
            <w:proofErr w:type="spellStart"/>
            <w:r w:rsidRPr="00DB0666">
              <w:rPr>
                <w:rFonts w:ascii="Times New Roman" w:hAnsi="Times New Roman" w:cs="Times New Roman"/>
                <w:color w:val="auto"/>
                <w:sz w:val="20"/>
                <w:szCs w:val="20"/>
                <w:lang w:val="fr-FR"/>
              </w:rPr>
              <w:t>cu</w:t>
            </w:r>
            <w:proofErr w:type="spellEnd"/>
            <w:r w:rsidRPr="00DB0666">
              <w:rPr>
                <w:rFonts w:ascii="Times New Roman" w:hAnsi="Times New Roman" w:cs="Times New Roman"/>
                <w:color w:val="auto"/>
                <w:sz w:val="20"/>
                <w:szCs w:val="20"/>
                <w:lang w:val="fr-FR"/>
              </w:rPr>
              <w:t xml:space="preserve"> accidente</w:t>
            </w:r>
          </w:p>
        </w:tc>
        <w:tc>
          <w:tcPr>
            <w:tcW w:w="2268" w:type="dxa"/>
          </w:tcPr>
          <w:p w:rsidR="005137C8" w:rsidRPr="00DB0666" w:rsidRDefault="005137C8" w:rsidP="00B16D06">
            <w:pPr>
              <w:pStyle w:val="Default"/>
              <w:rPr>
                <w:rFonts w:ascii="Times New Roman" w:hAnsi="Times New Roman" w:cs="Times New Roman"/>
                <w:color w:val="auto"/>
                <w:sz w:val="20"/>
                <w:szCs w:val="20"/>
                <w:lang w:val="fr-FR"/>
              </w:rPr>
            </w:pPr>
          </w:p>
        </w:tc>
        <w:tc>
          <w:tcPr>
            <w:tcW w:w="1418" w:type="dxa"/>
          </w:tcPr>
          <w:p w:rsidR="005137C8" w:rsidRPr="00DB0666" w:rsidRDefault="005137C8" w:rsidP="00B16D06">
            <w:pPr>
              <w:rPr>
                <w:rFonts w:ascii="Times New Roman" w:hAnsi="Times New Roman" w:cs="Times New Roman"/>
                <w:sz w:val="20"/>
                <w:szCs w:val="20"/>
                <w:lang w:val="fr-FR"/>
              </w:rPr>
            </w:pPr>
            <w:proofErr w:type="spellStart"/>
            <w:r w:rsidRPr="00DB0666">
              <w:rPr>
                <w:rFonts w:ascii="Times New Roman" w:hAnsi="Times New Roman" w:cs="Times New Roman"/>
                <w:sz w:val="20"/>
                <w:szCs w:val="20"/>
                <w:lang w:val="fr-FR"/>
              </w:rPr>
              <w:t>afaceri</w:t>
            </w:r>
            <w:proofErr w:type="spellEnd"/>
            <w:r w:rsidRPr="00DB0666">
              <w:rPr>
                <w:rFonts w:ascii="Times New Roman" w:hAnsi="Times New Roman" w:cs="Times New Roman"/>
                <w:sz w:val="20"/>
                <w:szCs w:val="20"/>
                <w:lang w:val="fr-FR"/>
              </w:rPr>
              <w:t xml:space="preserve"> interne</w:t>
            </w:r>
          </w:p>
          <w:p w:rsidR="005137C8" w:rsidRPr="00DB0666" w:rsidRDefault="005137C8" w:rsidP="00B16D06">
            <w:pPr>
              <w:rPr>
                <w:rFonts w:ascii="Times New Roman" w:hAnsi="Times New Roman" w:cs="Times New Roman"/>
                <w:sz w:val="20"/>
                <w:szCs w:val="20"/>
                <w:lang w:val="fr-FR"/>
              </w:rPr>
            </w:pPr>
            <w:r w:rsidRPr="00DB0666">
              <w:rPr>
                <w:rFonts w:ascii="Times New Roman" w:hAnsi="Times New Roman" w:cs="Times New Roman"/>
                <w:sz w:val="20"/>
                <w:szCs w:val="20"/>
                <w:lang w:val="fr-FR"/>
              </w:rPr>
              <w:t>transport</w:t>
            </w:r>
          </w:p>
          <w:p w:rsidR="005137C8" w:rsidRPr="00DB0666" w:rsidRDefault="005137C8" w:rsidP="00B16D06">
            <w:pPr>
              <w:rPr>
                <w:rFonts w:ascii="Times New Roman" w:hAnsi="Times New Roman" w:cs="Times New Roman"/>
                <w:sz w:val="20"/>
                <w:szCs w:val="20"/>
                <w:lang w:val="fr-FR"/>
              </w:rPr>
            </w:pPr>
            <w:proofErr w:type="spellStart"/>
            <w:r w:rsidRPr="00DB0666">
              <w:rPr>
                <w:rFonts w:ascii="Times New Roman" w:hAnsi="Times New Roman" w:cs="Times New Roman"/>
                <w:sz w:val="20"/>
                <w:szCs w:val="20"/>
                <w:lang w:val="fr-FR"/>
              </w:rPr>
              <w:t>infrastructură</w:t>
            </w:r>
            <w:proofErr w:type="spellEnd"/>
            <w:r w:rsidRPr="00DB0666">
              <w:rPr>
                <w:rFonts w:ascii="Times New Roman" w:hAnsi="Times New Roman" w:cs="Times New Roman"/>
                <w:sz w:val="20"/>
                <w:szCs w:val="20"/>
                <w:lang w:val="fr-FR"/>
              </w:rPr>
              <w:t xml:space="preserve"> </w:t>
            </w:r>
            <w:proofErr w:type="spellStart"/>
            <w:r w:rsidRPr="00DB0666">
              <w:rPr>
                <w:rFonts w:ascii="Times New Roman" w:hAnsi="Times New Roman" w:cs="Times New Roman"/>
                <w:sz w:val="20"/>
                <w:szCs w:val="20"/>
                <w:lang w:val="fr-FR"/>
              </w:rPr>
              <w:t>rutieră</w:t>
            </w:r>
            <w:proofErr w:type="spellEnd"/>
          </w:p>
          <w:p w:rsidR="005137C8" w:rsidRPr="00DB0666" w:rsidRDefault="005137C8" w:rsidP="00B16D06">
            <w:pPr>
              <w:rPr>
                <w:rFonts w:ascii="Times New Roman" w:hAnsi="Times New Roman" w:cs="Times New Roman"/>
                <w:sz w:val="20"/>
                <w:szCs w:val="20"/>
                <w:lang w:val="fr-FR"/>
              </w:rPr>
            </w:pPr>
            <w:proofErr w:type="spellStart"/>
            <w:r w:rsidRPr="00DB0666">
              <w:rPr>
                <w:rFonts w:ascii="Times New Roman" w:hAnsi="Times New Roman" w:cs="Times New Roman"/>
                <w:sz w:val="20"/>
                <w:szCs w:val="20"/>
                <w:lang w:val="fr-FR"/>
              </w:rPr>
              <w:t>dezvoltare</w:t>
            </w:r>
            <w:proofErr w:type="spellEnd"/>
            <w:r w:rsidRPr="00DB0666">
              <w:rPr>
                <w:rFonts w:ascii="Times New Roman" w:hAnsi="Times New Roman" w:cs="Times New Roman"/>
                <w:sz w:val="20"/>
                <w:szCs w:val="20"/>
                <w:lang w:val="fr-FR"/>
              </w:rPr>
              <w:t xml:space="preserve"> </w:t>
            </w:r>
            <w:proofErr w:type="spellStart"/>
            <w:r w:rsidRPr="00DB0666">
              <w:rPr>
                <w:rFonts w:ascii="Times New Roman" w:hAnsi="Times New Roman" w:cs="Times New Roman"/>
                <w:sz w:val="20"/>
                <w:szCs w:val="20"/>
                <w:lang w:val="fr-FR"/>
              </w:rPr>
              <w:t>regională</w:t>
            </w:r>
            <w:proofErr w:type="spellEnd"/>
            <w:r w:rsidRPr="00DB0666">
              <w:rPr>
                <w:rFonts w:ascii="Times New Roman" w:hAnsi="Times New Roman" w:cs="Times New Roman"/>
                <w:sz w:val="20"/>
                <w:szCs w:val="20"/>
                <w:lang w:val="fr-FR"/>
              </w:rPr>
              <w:t xml:space="preserve"> </w:t>
            </w:r>
            <w:proofErr w:type="spellStart"/>
            <w:r w:rsidRPr="00DB0666">
              <w:rPr>
                <w:rFonts w:ascii="Times New Roman" w:hAnsi="Times New Roman" w:cs="Times New Roman"/>
                <w:sz w:val="20"/>
                <w:szCs w:val="20"/>
                <w:lang w:val="fr-FR"/>
              </w:rPr>
              <w:t>și</w:t>
            </w:r>
            <w:proofErr w:type="spellEnd"/>
            <w:r w:rsidRPr="00DB0666">
              <w:rPr>
                <w:rFonts w:ascii="Times New Roman" w:hAnsi="Times New Roman" w:cs="Times New Roman"/>
                <w:sz w:val="20"/>
                <w:szCs w:val="20"/>
                <w:lang w:val="fr-FR"/>
              </w:rPr>
              <w:t xml:space="preserve"> </w:t>
            </w:r>
            <w:proofErr w:type="spellStart"/>
            <w:r w:rsidRPr="00DB0666">
              <w:rPr>
                <w:rFonts w:ascii="Times New Roman" w:hAnsi="Times New Roman" w:cs="Times New Roman"/>
                <w:sz w:val="20"/>
                <w:szCs w:val="20"/>
                <w:lang w:val="fr-FR"/>
              </w:rPr>
              <w:t>administrație</w:t>
            </w:r>
            <w:proofErr w:type="spellEnd"/>
            <w:r w:rsidRPr="00DB0666">
              <w:rPr>
                <w:rFonts w:ascii="Times New Roman" w:hAnsi="Times New Roman" w:cs="Times New Roman"/>
                <w:sz w:val="20"/>
                <w:szCs w:val="20"/>
                <w:lang w:val="fr-FR"/>
              </w:rPr>
              <w:t xml:space="preserve"> </w:t>
            </w:r>
            <w:proofErr w:type="spellStart"/>
            <w:r w:rsidRPr="00DB0666">
              <w:rPr>
                <w:rFonts w:ascii="Times New Roman" w:hAnsi="Times New Roman" w:cs="Times New Roman"/>
                <w:sz w:val="20"/>
                <w:szCs w:val="20"/>
                <w:lang w:val="fr-FR"/>
              </w:rPr>
              <w:t>publică</w:t>
            </w:r>
            <w:proofErr w:type="spellEnd"/>
          </w:p>
        </w:tc>
        <w:tc>
          <w:tcPr>
            <w:tcW w:w="1415" w:type="dxa"/>
          </w:tcPr>
          <w:p w:rsidR="005137C8" w:rsidRPr="00DB0666" w:rsidRDefault="005137C8" w:rsidP="00B16D06">
            <w:pPr>
              <w:rPr>
                <w:rFonts w:ascii="Times New Roman" w:hAnsi="Times New Roman" w:cs="Times New Roman"/>
                <w:sz w:val="20"/>
                <w:szCs w:val="20"/>
                <w:lang w:val="fr-FR"/>
              </w:rPr>
            </w:pPr>
          </w:p>
        </w:tc>
      </w:tr>
      <w:tr w:rsidR="00B16D06" w:rsidRPr="001721F8" w:rsidTr="0078733E">
        <w:trPr>
          <w:cantSplit/>
          <w:trHeight w:val="268"/>
          <w:tblHeader/>
        </w:trPr>
        <w:tc>
          <w:tcPr>
            <w:tcW w:w="1998" w:type="dxa"/>
            <w:vMerge/>
            <w:tcMar>
              <w:left w:w="57" w:type="dxa"/>
              <w:right w:w="57" w:type="dxa"/>
            </w:tcMar>
          </w:tcPr>
          <w:p w:rsidR="005137C8" w:rsidRPr="00DB0666" w:rsidRDefault="005137C8" w:rsidP="00B16D06">
            <w:pPr>
              <w:pStyle w:val="Default"/>
              <w:rPr>
                <w:rFonts w:ascii="Times New Roman" w:hAnsi="Times New Roman" w:cs="Times New Roman"/>
                <w:color w:val="auto"/>
                <w:sz w:val="20"/>
                <w:szCs w:val="20"/>
                <w:lang w:val="fr-FR"/>
              </w:rPr>
            </w:pPr>
          </w:p>
        </w:tc>
        <w:tc>
          <w:tcPr>
            <w:tcW w:w="2204" w:type="dxa"/>
            <w:vMerge/>
          </w:tcPr>
          <w:p w:rsidR="005137C8" w:rsidRPr="00106B45" w:rsidRDefault="005137C8" w:rsidP="00B16D06">
            <w:pPr>
              <w:jc w:val="both"/>
              <w:rPr>
                <w:rFonts w:ascii="Times New Roman" w:hAnsi="Times New Roman" w:cs="Times New Roman"/>
                <w:sz w:val="20"/>
                <w:lang w:val="ro-RO"/>
              </w:rPr>
            </w:pPr>
          </w:p>
        </w:tc>
        <w:tc>
          <w:tcPr>
            <w:tcW w:w="2835" w:type="dxa"/>
            <w:tcMar>
              <w:left w:w="57" w:type="dxa"/>
              <w:right w:w="57" w:type="dxa"/>
            </w:tcMar>
          </w:tcPr>
          <w:p w:rsidR="005137C8" w:rsidRPr="001721F8" w:rsidRDefault="005137C8" w:rsidP="00A83513">
            <w:pPr>
              <w:pStyle w:val="Default"/>
              <w:rPr>
                <w:rFonts w:ascii="Times New Roman" w:hAnsi="Times New Roman" w:cs="Times New Roman"/>
                <w:color w:val="auto"/>
                <w:sz w:val="20"/>
                <w:szCs w:val="20"/>
              </w:rPr>
            </w:pPr>
            <w:proofErr w:type="spellStart"/>
            <w:r w:rsidRPr="001721F8">
              <w:rPr>
                <w:rFonts w:ascii="Times New Roman" w:hAnsi="Times New Roman" w:cs="Times New Roman"/>
                <w:color w:val="auto"/>
                <w:sz w:val="20"/>
                <w:szCs w:val="20"/>
              </w:rPr>
              <w:t>Organizarea</w:t>
            </w:r>
            <w:proofErr w:type="spellEnd"/>
            <w:r w:rsidRPr="001721F8">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colectării</w:t>
            </w:r>
            <w:proofErr w:type="spellEnd"/>
            <w:r w:rsidRPr="001721F8">
              <w:rPr>
                <w:rFonts w:ascii="Times New Roman" w:hAnsi="Times New Roman" w:cs="Times New Roman"/>
                <w:color w:val="auto"/>
                <w:sz w:val="20"/>
                <w:szCs w:val="20"/>
              </w:rPr>
              <w:t xml:space="preserve"> de date </w:t>
            </w:r>
            <w:proofErr w:type="spellStart"/>
            <w:r w:rsidRPr="001721F8">
              <w:rPr>
                <w:rFonts w:ascii="Times New Roman" w:hAnsi="Times New Roman" w:cs="Times New Roman"/>
                <w:color w:val="auto"/>
                <w:sz w:val="20"/>
                <w:szCs w:val="20"/>
              </w:rPr>
              <w:t>pentru</w:t>
            </w:r>
            <w:proofErr w:type="spellEnd"/>
            <w:r w:rsidRPr="001721F8">
              <w:rPr>
                <w:rFonts w:ascii="Times New Roman" w:hAnsi="Times New Roman" w:cs="Times New Roman"/>
                <w:color w:val="auto"/>
                <w:sz w:val="20"/>
                <w:szCs w:val="20"/>
              </w:rPr>
              <w:t xml:space="preserve"> a </w:t>
            </w:r>
            <w:proofErr w:type="spellStart"/>
            <w:r w:rsidRPr="001721F8">
              <w:rPr>
                <w:rFonts w:ascii="Times New Roman" w:hAnsi="Times New Roman" w:cs="Times New Roman"/>
                <w:color w:val="auto"/>
                <w:sz w:val="20"/>
                <w:szCs w:val="20"/>
              </w:rPr>
              <w:t>permite</w:t>
            </w:r>
            <w:proofErr w:type="spellEnd"/>
            <w:r w:rsidRPr="001721F8">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monitorizarea</w:t>
            </w:r>
            <w:proofErr w:type="spellEnd"/>
            <w:r w:rsidRPr="001721F8">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impact</w:t>
            </w:r>
            <w:r w:rsidR="00A83513">
              <w:rPr>
                <w:rFonts w:ascii="Times New Roman" w:hAnsi="Times New Roman" w:cs="Times New Roman"/>
                <w:color w:val="auto"/>
                <w:sz w:val="20"/>
                <w:szCs w:val="20"/>
              </w:rPr>
              <w:t>ului</w:t>
            </w:r>
            <w:proofErr w:type="spellEnd"/>
            <w:r w:rsidRPr="001721F8">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intervenţiilor</w:t>
            </w:r>
            <w:proofErr w:type="spellEnd"/>
            <w:r w:rsidRPr="001721F8">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în</w:t>
            </w:r>
            <w:proofErr w:type="spellEnd"/>
            <w:r w:rsidRPr="001721F8">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materie</w:t>
            </w:r>
            <w:proofErr w:type="spellEnd"/>
            <w:r w:rsidRPr="001721F8">
              <w:rPr>
                <w:rFonts w:ascii="Times New Roman" w:hAnsi="Times New Roman" w:cs="Times New Roman"/>
                <w:color w:val="auto"/>
                <w:sz w:val="20"/>
                <w:szCs w:val="20"/>
              </w:rPr>
              <w:t xml:space="preserve"> de </w:t>
            </w:r>
            <w:proofErr w:type="spellStart"/>
            <w:r w:rsidRPr="001721F8">
              <w:rPr>
                <w:rFonts w:ascii="Times New Roman" w:hAnsi="Times New Roman" w:cs="Times New Roman"/>
                <w:color w:val="auto"/>
                <w:sz w:val="20"/>
                <w:szCs w:val="20"/>
              </w:rPr>
              <w:t>siguranţă</w:t>
            </w:r>
            <w:proofErr w:type="spellEnd"/>
            <w:r w:rsidRPr="001721F8">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rutieră</w:t>
            </w:r>
            <w:proofErr w:type="spellEnd"/>
            <w:r w:rsidRPr="001721F8">
              <w:rPr>
                <w:rFonts w:ascii="Times New Roman" w:hAnsi="Times New Roman" w:cs="Times New Roman"/>
                <w:color w:val="auto"/>
                <w:sz w:val="20"/>
                <w:szCs w:val="20"/>
              </w:rPr>
              <w:t xml:space="preserve"> </w:t>
            </w:r>
          </w:p>
        </w:tc>
        <w:tc>
          <w:tcPr>
            <w:tcW w:w="2551" w:type="dxa"/>
          </w:tcPr>
          <w:p w:rsidR="005137C8" w:rsidRDefault="005137C8" w:rsidP="00B16D06">
            <w:pPr>
              <w:pStyle w:val="Default"/>
              <w:rPr>
                <w:rFonts w:ascii="Times New Roman" w:hAnsi="Times New Roman" w:cs="Times New Roman"/>
                <w:sz w:val="20"/>
                <w:szCs w:val="20"/>
                <w:lang w:val="ro-RO"/>
              </w:rPr>
            </w:pPr>
          </w:p>
        </w:tc>
        <w:tc>
          <w:tcPr>
            <w:tcW w:w="2268" w:type="dxa"/>
          </w:tcPr>
          <w:p w:rsidR="005137C8" w:rsidRPr="001721F8" w:rsidRDefault="005137C8" w:rsidP="00B16D06">
            <w:pPr>
              <w:pStyle w:val="Default"/>
              <w:rPr>
                <w:rFonts w:ascii="Times New Roman" w:hAnsi="Times New Roman" w:cs="Times New Roman"/>
                <w:color w:val="auto"/>
                <w:sz w:val="20"/>
                <w:szCs w:val="20"/>
              </w:rPr>
            </w:pPr>
          </w:p>
        </w:tc>
        <w:tc>
          <w:tcPr>
            <w:tcW w:w="1418" w:type="dxa"/>
          </w:tcPr>
          <w:p w:rsidR="005137C8" w:rsidRPr="00C44439" w:rsidRDefault="005137C8" w:rsidP="00B16D06">
            <w:pPr>
              <w:rPr>
                <w:rFonts w:ascii="Times New Roman" w:hAnsi="Times New Roman" w:cs="Times New Roman"/>
                <w:sz w:val="20"/>
                <w:szCs w:val="20"/>
              </w:rPr>
            </w:pPr>
            <w:r>
              <w:rPr>
                <w:rFonts w:ascii="Times New Roman" w:hAnsi="Times New Roman" w:cs="Times New Roman"/>
                <w:sz w:val="20"/>
                <w:szCs w:val="20"/>
              </w:rPr>
              <w:t>CISR</w:t>
            </w:r>
          </w:p>
        </w:tc>
        <w:tc>
          <w:tcPr>
            <w:tcW w:w="1415" w:type="dxa"/>
          </w:tcPr>
          <w:p w:rsidR="005137C8" w:rsidRPr="00B96296" w:rsidRDefault="005137C8" w:rsidP="00B16D06">
            <w:pPr>
              <w:rPr>
                <w:rFonts w:ascii="Times New Roman" w:hAnsi="Times New Roman" w:cs="Times New Roman"/>
                <w:sz w:val="20"/>
                <w:szCs w:val="20"/>
              </w:rPr>
            </w:pPr>
            <w:r w:rsidRPr="00B96296">
              <w:rPr>
                <w:rFonts w:ascii="Times New Roman" w:hAnsi="Times New Roman" w:cs="Times New Roman"/>
                <w:sz w:val="20"/>
                <w:szCs w:val="20"/>
                <w:lang w:val="ro-RO"/>
              </w:rPr>
              <w:t>mediul academic și organizațiile cu atribuții și expertiză în cercetare</w:t>
            </w:r>
          </w:p>
        </w:tc>
      </w:tr>
      <w:tr w:rsidR="00B16D06" w:rsidRPr="001721F8" w:rsidTr="0078733E">
        <w:trPr>
          <w:cantSplit/>
          <w:trHeight w:val="686"/>
          <w:tblHeader/>
        </w:trPr>
        <w:tc>
          <w:tcPr>
            <w:tcW w:w="1998" w:type="dxa"/>
            <w:vMerge/>
            <w:tcMar>
              <w:left w:w="57" w:type="dxa"/>
              <w:right w:w="57" w:type="dxa"/>
            </w:tcMar>
          </w:tcPr>
          <w:p w:rsidR="005137C8" w:rsidRPr="00106B45" w:rsidRDefault="005137C8" w:rsidP="00B16D06">
            <w:pPr>
              <w:pStyle w:val="Default"/>
              <w:rPr>
                <w:rFonts w:ascii="Times New Roman" w:hAnsi="Times New Roman" w:cs="Times New Roman"/>
                <w:color w:val="auto"/>
                <w:sz w:val="20"/>
                <w:szCs w:val="20"/>
              </w:rPr>
            </w:pPr>
          </w:p>
        </w:tc>
        <w:tc>
          <w:tcPr>
            <w:tcW w:w="2204" w:type="dxa"/>
            <w:vMerge/>
          </w:tcPr>
          <w:p w:rsidR="005137C8" w:rsidRPr="00106B45" w:rsidRDefault="005137C8" w:rsidP="00B16D06">
            <w:pPr>
              <w:jc w:val="both"/>
              <w:rPr>
                <w:rFonts w:ascii="Times New Roman" w:hAnsi="Times New Roman" w:cs="Times New Roman"/>
                <w:sz w:val="20"/>
                <w:lang w:val="ro-RO"/>
              </w:rPr>
            </w:pPr>
          </w:p>
        </w:tc>
        <w:tc>
          <w:tcPr>
            <w:tcW w:w="2835" w:type="dxa"/>
            <w:tcMar>
              <w:left w:w="57" w:type="dxa"/>
              <w:right w:w="57" w:type="dxa"/>
            </w:tcMar>
          </w:tcPr>
          <w:p w:rsidR="005137C8" w:rsidRDefault="005137C8" w:rsidP="00B16D06">
            <w:pPr>
              <w:pStyle w:val="Default"/>
              <w:rPr>
                <w:rFonts w:ascii="Times New Roman" w:hAnsi="Times New Roman" w:cs="Times New Roman"/>
                <w:color w:val="auto"/>
                <w:sz w:val="20"/>
                <w:szCs w:val="20"/>
              </w:rPr>
            </w:pPr>
            <w:proofErr w:type="spellStart"/>
            <w:r w:rsidRPr="001721F8">
              <w:rPr>
                <w:rFonts w:ascii="Times New Roman" w:hAnsi="Times New Roman" w:cs="Times New Roman"/>
                <w:color w:val="auto"/>
                <w:sz w:val="20"/>
                <w:szCs w:val="20"/>
              </w:rPr>
              <w:t>Îmbunătăţirea</w:t>
            </w:r>
            <w:proofErr w:type="spellEnd"/>
            <w:r w:rsidRPr="001721F8">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instrumentelor</w:t>
            </w:r>
            <w:proofErr w:type="spellEnd"/>
            <w:r w:rsidRPr="001721F8">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pentru</w:t>
            </w:r>
            <w:proofErr w:type="spellEnd"/>
            <w:r w:rsidRPr="001721F8">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analiza</w:t>
            </w:r>
            <w:proofErr w:type="spellEnd"/>
            <w:r w:rsidRPr="001721F8">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încrucişată</w:t>
            </w:r>
            <w:proofErr w:type="spellEnd"/>
            <w:r w:rsidRPr="001721F8">
              <w:rPr>
                <w:rFonts w:ascii="Times New Roman" w:hAnsi="Times New Roman" w:cs="Times New Roman"/>
                <w:color w:val="auto"/>
                <w:sz w:val="20"/>
                <w:szCs w:val="20"/>
              </w:rPr>
              <w:t xml:space="preserve"> a </w:t>
            </w:r>
            <w:proofErr w:type="spellStart"/>
            <w:r w:rsidRPr="001721F8">
              <w:rPr>
                <w:rFonts w:ascii="Times New Roman" w:hAnsi="Times New Roman" w:cs="Times New Roman"/>
                <w:color w:val="auto"/>
                <w:sz w:val="20"/>
                <w:szCs w:val="20"/>
              </w:rPr>
              <w:t>datelor</w:t>
            </w:r>
            <w:proofErr w:type="spellEnd"/>
            <w:r w:rsidRPr="001721F8">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despre</w:t>
            </w:r>
            <w:proofErr w:type="spellEnd"/>
            <w:r w:rsidRPr="001721F8">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accidente</w:t>
            </w:r>
            <w:proofErr w:type="spellEnd"/>
          </w:p>
          <w:p w:rsidR="005137C8" w:rsidRPr="001721F8" w:rsidRDefault="005137C8" w:rsidP="00B16D06">
            <w:pPr>
              <w:pStyle w:val="Default"/>
              <w:rPr>
                <w:rFonts w:ascii="Times New Roman" w:hAnsi="Times New Roman" w:cs="Times New Roman"/>
                <w:color w:val="auto"/>
                <w:sz w:val="20"/>
                <w:szCs w:val="20"/>
              </w:rPr>
            </w:pPr>
          </w:p>
        </w:tc>
        <w:tc>
          <w:tcPr>
            <w:tcW w:w="2551" w:type="dxa"/>
          </w:tcPr>
          <w:p w:rsidR="005137C8" w:rsidRDefault="005137C8" w:rsidP="00B16D06">
            <w:pPr>
              <w:pStyle w:val="Default"/>
              <w:rPr>
                <w:rFonts w:ascii="Times New Roman" w:hAnsi="Times New Roman" w:cs="Times New Roman"/>
                <w:sz w:val="20"/>
                <w:szCs w:val="20"/>
                <w:lang w:val="ro-RO"/>
              </w:rPr>
            </w:pPr>
          </w:p>
        </w:tc>
        <w:tc>
          <w:tcPr>
            <w:tcW w:w="2268" w:type="dxa"/>
          </w:tcPr>
          <w:p w:rsidR="005137C8" w:rsidRPr="001721F8" w:rsidRDefault="005137C8" w:rsidP="00B16D06">
            <w:pPr>
              <w:pStyle w:val="Default"/>
              <w:rPr>
                <w:rFonts w:ascii="Times New Roman" w:hAnsi="Times New Roman" w:cs="Times New Roman"/>
                <w:color w:val="auto"/>
                <w:sz w:val="20"/>
                <w:szCs w:val="20"/>
              </w:rPr>
            </w:pPr>
          </w:p>
        </w:tc>
        <w:tc>
          <w:tcPr>
            <w:tcW w:w="1418" w:type="dxa"/>
          </w:tcPr>
          <w:p w:rsidR="005137C8" w:rsidRPr="00C44439" w:rsidRDefault="005137C8" w:rsidP="00B16D06">
            <w:pPr>
              <w:rPr>
                <w:rFonts w:ascii="Times New Roman" w:hAnsi="Times New Roman" w:cs="Times New Roman"/>
                <w:sz w:val="20"/>
                <w:szCs w:val="20"/>
              </w:rPr>
            </w:pPr>
            <w:r>
              <w:rPr>
                <w:rFonts w:ascii="Times New Roman" w:hAnsi="Times New Roman" w:cs="Times New Roman"/>
                <w:sz w:val="20"/>
                <w:szCs w:val="20"/>
              </w:rPr>
              <w:t>CISR</w:t>
            </w:r>
          </w:p>
        </w:tc>
        <w:tc>
          <w:tcPr>
            <w:tcW w:w="1415" w:type="dxa"/>
          </w:tcPr>
          <w:p w:rsidR="005137C8" w:rsidRPr="00B96296" w:rsidRDefault="005137C8" w:rsidP="00B16D06">
            <w:pPr>
              <w:rPr>
                <w:rFonts w:ascii="Times New Roman" w:hAnsi="Times New Roman" w:cs="Times New Roman"/>
                <w:sz w:val="20"/>
                <w:szCs w:val="20"/>
              </w:rPr>
            </w:pPr>
            <w:r w:rsidRPr="00B96296">
              <w:rPr>
                <w:rFonts w:ascii="Times New Roman" w:hAnsi="Times New Roman" w:cs="Times New Roman"/>
                <w:sz w:val="20"/>
                <w:szCs w:val="20"/>
                <w:lang w:val="ro-RO"/>
              </w:rPr>
              <w:t>mediul academic și organizațiile cu atribuții și expertiză în cercetare</w:t>
            </w:r>
          </w:p>
        </w:tc>
      </w:tr>
      <w:tr w:rsidR="00B16D06" w:rsidRPr="001721F8" w:rsidTr="0078733E">
        <w:trPr>
          <w:cantSplit/>
          <w:trHeight w:val="937"/>
          <w:tblHeader/>
        </w:trPr>
        <w:tc>
          <w:tcPr>
            <w:tcW w:w="1998" w:type="dxa"/>
            <w:vMerge/>
            <w:tcMar>
              <w:left w:w="57" w:type="dxa"/>
              <w:right w:w="57" w:type="dxa"/>
            </w:tcMar>
          </w:tcPr>
          <w:p w:rsidR="005137C8" w:rsidRPr="00106B45" w:rsidRDefault="005137C8" w:rsidP="00B16D06">
            <w:pPr>
              <w:pStyle w:val="Default"/>
              <w:rPr>
                <w:rFonts w:ascii="Times New Roman" w:hAnsi="Times New Roman" w:cs="Times New Roman"/>
                <w:color w:val="auto"/>
                <w:sz w:val="20"/>
                <w:szCs w:val="20"/>
              </w:rPr>
            </w:pPr>
          </w:p>
        </w:tc>
        <w:tc>
          <w:tcPr>
            <w:tcW w:w="2204" w:type="dxa"/>
            <w:vMerge/>
          </w:tcPr>
          <w:p w:rsidR="005137C8" w:rsidRPr="00106B45" w:rsidRDefault="005137C8" w:rsidP="00B16D06">
            <w:pPr>
              <w:jc w:val="both"/>
              <w:rPr>
                <w:rFonts w:ascii="Times New Roman" w:hAnsi="Times New Roman" w:cs="Times New Roman"/>
                <w:sz w:val="20"/>
                <w:lang w:val="ro-RO"/>
              </w:rPr>
            </w:pPr>
          </w:p>
        </w:tc>
        <w:tc>
          <w:tcPr>
            <w:tcW w:w="2835" w:type="dxa"/>
            <w:tcMar>
              <w:left w:w="57" w:type="dxa"/>
              <w:right w:w="57" w:type="dxa"/>
            </w:tcMar>
          </w:tcPr>
          <w:p w:rsidR="005137C8" w:rsidRDefault="005137C8" w:rsidP="00B16D06">
            <w:pPr>
              <w:pStyle w:val="Default"/>
              <w:rPr>
                <w:rFonts w:ascii="Times New Roman" w:hAnsi="Times New Roman" w:cs="Times New Roman"/>
                <w:color w:val="auto"/>
                <w:sz w:val="20"/>
                <w:szCs w:val="20"/>
              </w:rPr>
            </w:pPr>
            <w:proofErr w:type="spellStart"/>
            <w:r>
              <w:rPr>
                <w:rFonts w:ascii="Times New Roman" w:hAnsi="Times New Roman" w:cs="Times New Roman"/>
                <w:color w:val="auto"/>
                <w:sz w:val="20"/>
                <w:szCs w:val="20"/>
              </w:rPr>
              <w:t>E</w:t>
            </w:r>
            <w:r w:rsidRPr="001721F8">
              <w:rPr>
                <w:rFonts w:ascii="Times New Roman" w:hAnsi="Times New Roman" w:cs="Times New Roman"/>
                <w:color w:val="auto"/>
                <w:sz w:val="20"/>
                <w:szCs w:val="20"/>
              </w:rPr>
              <w:t>fectuarea</w:t>
            </w:r>
            <w:proofErr w:type="spellEnd"/>
            <w:r w:rsidRPr="001721F8">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analizei</w:t>
            </w:r>
            <w:proofErr w:type="spellEnd"/>
            <w:r w:rsidRPr="001721F8">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încrucişate</w:t>
            </w:r>
            <w:proofErr w:type="spellEnd"/>
            <w:r w:rsidRPr="001721F8">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în</w:t>
            </w:r>
            <w:proofErr w:type="spellEnd"/>
            <w:r w:rsidRPr="001721F8">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fiecare</w:t>
            </w:r>
            <w:proofErr w:type="spellEnd"/>
            <w:r w:rsidRPr="001721F8">
              <w:rPr>
                <w:rFonts w:ascii="Times New Roman" w:hAnsi="Times New Roman" w:cs="Times New Roman"/>
                <w:color w:val="auto"/>
                <w:sz w:val="20"/>
                <w:szCs w:val="20"/>
              </w:rPr>
              <w:t xml:space="preserve"> an </w:t>
            </w:r>
            <w:proofErr w:type="spellStart"/>
            <w:r w:rsidRPr="001721F8">
              <w:rPr>
                <w:rFonts w:ascii="Times New Roman" w:hAnsi="Times New Roman" w:cs="Times New Roman"/>
                <w:color w:val="auto"/>
                <w:sz w:val="20"/>
                <w:szCs w:val="20"/>
              </w:rPr>
              <w:t>pentru</w:t>
            </w:r>
            <w:proofErr w:type="spellEnd"/>
            <w:r w:rsidRPr="001721F8">
              <w:rPr>
                <w:rFonts w:ascii="Times New Roman" w:hAnsi="Times New Roman" w:cs="Times New Roman"/>
                <w:color w:val="auto"/>
                <w:sz w:val="20"/>
                <w:szCs w:val="20"/>
              </w:rPr>
              <w:t xml:space="preserve"> o </w:t>
            </w:r>
            <w:proofErr w:type="spellStart"/>
            <w:r w:rsidRPr="001721F8">
              <w:rPr>
                <w:rFonts w:ascii="Times New Roman" w:hAnsi="Times New Roman" w:cs="Times New Roman"/>
                <w:color w:val="auto"/>
                <w:sz w:val="20"/>
                <w:szCs w:val="20"/>
              </w:rPr>
              <w:t>mai</w:t>
            </w:r>
            <w:proofErr w:type="spellEnd"/>
            <w:r w:rsidRPr="001721F8">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bună</w:t>
            </w:r>
            <w:proofErr w:type="spellEnd"/>
            <w:r w:rsidRPr="001721F8">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înţelegere</w:t>
            </w:r>
            <w:proofErr w:type="spellEnd"/>
            <w:r w:rsidRPr="001721F8">
              <w:rPr>
                <w:rFonts w:ascii="Times New Roman" w:hAnsi="Times New Roman" w:cs="Times New Roman"/>
                <w:color w:val="auto"/>
                <w:sz w:val="20"/>
                <w:szCs w:val="20"/>
              </w:rPr>
              <w:t xml:space="preserve"> a </w:t>
            </w:r>
            <w:proofErr w:type="spellStart"/>
            <w:r w:rsidRPr="001721F8">
              <w:rPr>
                <w:rFonts w:ascii="Times New Roman" w:hAnsi="Times New Roman" w:cs="Times New Roman"/>
                <w:color w:val="auto"/>
                <w:sz w:val="20"/>
                <w:szCs w:val="20"/>
              </w:rPr>
              <w:t>cauzelor</w:t>
            </w:r>
            <w:proofErr w:type="spellEnd"/>
            <w:r w:rsidRPr="001721F8">
              <w:rPr>
                <w:rFonts w:ascii="Times New Roman" w:hAnsi="Times New Roman" w:cs="Times New Roman"/>
                <w:color w:val="auto"/>
                <w:sz w:val="20"/>
                <w:szCs w:val="20"/>
              </w:rPr>
              <w:t xml:space="preserve"> </w:t>
            </w:r>
            <w:proofErr w:type="spellStart"/>
            <w:r w:rsidRPr="001721F8">
              <w:rPr>
                <w:rFonts w:ascii="Times New Roman" w:hAnsi="Times New Roman" w:cs="Times New Roman"/>
                <w:color w:val="auto"/>
                <w:sz w:val="20"/>
                <w:szCs w:val="20"/>
              </w:rPr>
              <w:t>accidentelor</w:t>
            </w:r>
            <w:proofErr w:type="spellEnd"/>
            <w:r w:rsidRPr="001721F8">
              <w:rPr>
                <w:rFonts w:ascii="Times New Roman" w:hAnsi="Times New Roman" w:cs="Times New Roman"/>
                <w:color w:val="auto"/>
                <w:sz w:val="20"/>
                <w:szCs w:val="20"/>
              </w:rPr>
              <w:t xml:space="preserve"> de </w:t>
            </w:r>
            <w:proofErr w:type="spellStart"/>
            <w:r w:rsidRPr="001721F8">
              <w:rPr>
                <w:rFonts w:ascii="Times New Roman" w:hAnsi="Times New Roman" w:cs="Times New Roman"/>
                <w:color w:val="auto"/>
                <w:sz w:val="20"/>
                <w:szCs w:val="20"/>
              </w:rPr>
              <w:t>circulaţie</w:t>
            </w:r>
            <w:proofErr w:type="spellEnd"/>
          </w:p>
          <w:p w:rsidR="005137C8" w:rsidRPr="001721F8" w:rsidRDefault="005137C8" w:rsidP="00B16D06">
            <w:pPr>
              <w:pStyle w:val="Default"/>
              <w:rPr>
                <w:rFonts w:ascii="Times New Roman" w:hAnsi="Times New Roman" w:cs="Times New Roman"/>
                <w:color w:val="auto"/>
                <w:sz w:val="20"/>
                <w:szCs w:val="20"/>
              </w:rPr>
            </w:pPr>
          </w:p>
        </w:tc>
        <w:tc>
          <w:tcPr>
            <w:tcW w:w="2551" w:type="dxa"/>
          </w:tcPr>
          <w:p w:rsidR="005137C8" w:rsidRDefault="005137C8" w:rsidP="00B16D06">
            <w:pPr>
              <w:pStyle w:val="Default"/>
              <w:rPr>
                <w:rFonts w:ascii="Times New Roman" w:hAnsi="Times New Roman" w:cs="Times New Roman"/>
                <w:sz w:val="20"/>
                <w:szCs w:val="20"/>
                <w:lang w:val="ro-RO"/>
              </w:rPr>
            </w:pPr>
          </w:p>
        </w:tc>
        <w:tc>
          <w:tcPr>
            <w:tcW w:w="2268" w:type="dxa"/>
          </w:tcPr>
          <w:p w:rsidR="005137C8" w:rsidRPr="001721F8" w:rsidRDefault="005137C8" w:rsidP="00B16D06">
            <w:pPr>
              <w:pStyle w:val="Default"/>
              <w:rPr>
                <w:rFonts w:ascii="Times New Roman" w:hAnsi="Times New Roman" w:cs="Times New Roman"/>
                <w:color w:val="auto"/>
                <w:sz w:val="20"/>
                <w:szCs w:val="20"/>
              </w:rPr>
            </w:pPr>
          </w:p>
        </w:tc>
        <w:tc>
          <w:tcPr>
            <w:tcW w:w="1418" w:type="dxa"/>
          </w:tcPr>
          <w:p w:rsidR="005137C8" w:rsidRPr="00C44439" w:rsidRDefault="005137C8" w:rsidP="00B16D06">
            <w:pPr>
              <w:rPr>
                <w:rFonts w:ascii="Times New Roman" w:hAnsi="Times New Roman" w:cs="Times New Roman"/>
                <w:sz w:val="20"/>
                <w:szCs w:val="20"/>
              </w:rPr>
            </w:pPr>
            <w:r>
              <w:rPr>
                <w:rFonts w:ascii="Times New Roman" w:hAnsi="Times New Roman" w:cs="Times New Roman"/>
                <w:sz w:val="20"/>
                <w:szCs w:val="20"/>
              </w:rPr>
              <w:t>CISR</w:t>
            </w:r>
          </w:p>
        </w:tc>
        <w:tc>
          <w:tcPr>
            <w:tcW w:w="1415" w:type="dxa"/>
          </w:tcPr>
          <w:p w:rsidR="005137C8" w:rsidRPr="00B96296" w:rsidRDefault="005137C8" w:rsidP="00B16D06">
            <w:pPr>
              <w:rPr>
                <w:rFonts w:ascii="Times New Roman" w:hAnsi="Times New Roman" w:cs="Times New Roman"/>
                <w:sz w:val="20"/>
                <w:szCs w:val="20"/>
              </w:rPr>
            </w:pPr>
            <w:r w:rsidRPr="00B96296">
              <w:rPr>
                <w:rFonts w:ascii="Times New Roman" w:hAnsi="Times New Roman" w:cs="Times New Roman"/>
                <w:sz w:val="20"/>
                <w:szCs w:val="20"/>
                <w:lang w:val="ro-RO"/>
              </w:rPr>
              <w:t>mediul academic și organizațiile cu atribuții și expertiză în cercetare</w:t>
            </w:r>
          </w:p>
        </w:tc>
      </w:tr>
      <w:tr w:rsidR="00B16D06" w:rsidRPr="001721F8" w:rsidTr="0078733E">
        <w:trPr>
          <w:cantSplit/>
          <w:trHeight w:val="1859"/>
          <w:tblHeader/>
        </w:trPr>
        <w:tc>
          <w:tcPr>
            <w:tcW w:w="1998" w:type="dxa"/>
            <w:vMerge/>
            <w:tcMar>
              <w:left w:w="57" w:type="dxa"/>
              <w:right w:w="57" w:type="dxa"/>
            </w:tcMar>
          </w:tcPr>
          <w:p w:rsidR="005137C8" w:rsidRPr="00106B45" w:rsidRDefault="005137C8" w:rsidP="00B16D06">
            <w:pPr>
              <w:pStyle w:val="Default"/>
              <w:rPr>
                <w:rFonts w:ascii="Times New Roman" w:hAnsi="Times New Roman" w:cs="Times New Roman"/>
                <w:color w:val="auto"/>
                <w:sz w:val="20"/>
                <w:szCs w:val="20"/>
              </w:rPr>
            </w:pPr>
          </w:p>
        </w:tc>
        <w:tc>
          <w:tcPr>
            <w:tcW w:w="2204" w:type="dxa"/>
            <w:vMerge/>
          </w:tcPr>
          <w:p w:rsidR="005137C8" w:rsidRPr="00106B45" w:rsidRDefault="005137C8" w:rsidP="00B16D06">
            <w:pPr>
              <w:jc w:val="both"/>
              <w:rPr>
                <w:rFonts w:ascii="Times New Roman" w:hAnsi="Times New Roman" w:cs="Times New Roman"/>
                <w:sz w:val="20"/>
                <w:lang w:val="ro-RO"/>
              </w:rPr>
            </w:pPr>
          </w:p>
        </w:tc>
        <w:tc>
          <w:tcPr>
            <w:tcW w:w="2835" w:type="dxa"/>
            <w:tcMar>
              <w:left w:w="57" w:type="dxa"/>
              <w:right w:w="57" w:type="dxa"/>
            </w:tcMar>
          </w:tcPr>
          <w:p w:rsidR="005137C8" w:rsidRPr="00DB0666" w:rsidRDefault="005137C8" w:rsidP="00B16D06">
            <w:pPr>
              <w:pStyle w:val="Default"/>
              <w:rPr>
                <w:rFonts w:ascii="Times New Roman" w:hAnsi="Times New Roman" w:cs="Times New Roman"/>
                <w:color w:val="auto"/>
                <w:sz w:val="20"/>
                <w:szCs w:val="20"/>
                <w:lang w:val="ro-RO"/>
              </w:rPr>
            </w:pPr>
            <w:r w:rsidRPr="00DB0666">
              <w:rPr>
                <w:rFonts w:ascii="Times New Roman" w:hAnsi="Times New Roman" w:cs="Times New Roman"/>
                <w:color w:val="auto"/>
                <w:sz w:val="20"/>
                <w:szCs w:val="20"/>
                <w:lang w:val="ro-RO"/>
              </w:rPr>
              <w:t xml:space="preserve">Implementarea unui sistem naţional de colectare a datelor despre accidente care să permită fiecărui administrator de drumuri (toate nivelurile) şi celorlalte părţi interesate să acceseze datele despre accidente şi fişa detaliată a accidentului, dacă este cazul, la toate nivelurile </w:t>
            </w:r>
          </w:p>
        </w:tc>
        <w:tc>
          <w:tcPr>
            <w:tcW w:w="2551" w:type="dxa"/>
          </w:tcPr>
          <w:p w:rsidR="005137C8" w:rsidRDefault="005137C8" w:rsidP="00B16D06">
            <w:pPr>
              <w:pStyle w:val="Default"/>
              <w:rPr>
                <w:rFonts w:ascii="Times New Roman" w:hAnsi="Times New Roman" w:cs="Times New Roman"/>
                <w:sz w:val="20"/>
                <w:szCs w:val="20"/>
                <w:lang w:val="ro-RO"/>
              </w:rPr>
            </w:pPr>
          </w:p>
        </w:tc>
        <w:tc>
          <w:tcPr>
            <w:tcW w:w="2268" w:type="dxa"/>
          </w:tcPr>
          <w:p w:rsidR="005137C8" w:rsidRPr="00DB0666" w:rsidRDefault="005137C8" w:rsidP="00B16D06">
            <w:pPr>
              <w:pStyle w:val="Default"/>
              <w:rPr>
                <w:rFonts w:ascii="Times New Roman" w:hAnsi="Times New Roman" w:cs="Times New Roman"/>
                <w:color w:val="auto"/>
                <w:sz w:val="20"/>
                <w:szCs w:val="20"/>
                <w:lang w:val="ro-RO"/>
              </w:rPr>
            </w:pPr>
          </w:p>
        </w:tc>
        <w:tc>
          <w:tcPr>
            <w:tcW w:w="1418" w:type="dxa"/>
          </w:tcPr>
          <w:p w:rsidR="005137C8" w:rsidRPr="00C44439" w:rsidRDefault="005137C8" w:rsidP="00B16D06">
            <w:pPr>
              <w:rPr>
                <w:rFonts w:ascii="Times New Roman" w:hAnsi="Times New Roman" w:cs="Times New Roman"/>
                <w:sz w:val="20"/>
                <w:szCs w:val="20"/>
              </w:rPr>
            </w:pPr>
            <w:r>
              <w:rPr>
                <w:rFonts w:ascii="Times New Roman" w:hAnsi="Times New Roman" w:cs="Times New Roman"/>
                <w:sz w:val="20"/>
                <w:szCs w:val="20"/>
              </w:rPr>
              <w:t>CISR</w:t>
            </w:r>
          </w:p>
        </w:tc>
        <w:tc>
          <w:tcPr>
            <w:tcW w:w="1415" w:type="dxa"/>
          </w:tcPr>
          <w:p w:rsidR="005137C8" w:rsidRPr="00B96296" w:rsidRDefault="005137C8" w:rsidP="00B16D06">
            <w:pPr>
              <w:rPr>
                <w:rFonts w:ascii="Times New Roman" w:hAnsi="Times New Roman" w:cs="Times New Roman"/>
                <w:sz w:val="20"/>
                <w:szCs w:val="20"/>
              </w:rPr>
            </w:pPr>
            <w:r w:rsidRPr="00B96296">
              <w:rPr>
                <w:rFonts w:ascii="Times New Roman" w:hAnsi="Times New Roman" w:cs="Times New Roman"/>
                <w:sz w:val="20"/>
                <w:szCs w:val="20"/>
                <w:lang w:val="ro-RO"/>
              </w:rPr>
              <w:t>mediul academic și organizațiile cu atribuții și expertiză în cercetare</w:t>
            </w:r>
          </w:p>
        </w:tc>
      </w:tr>
      <w:tr w:rsidR="00B16D06" w:rsidRPr="001721F8" w:rsidTr="0078733E">
        <w:trPr>
          <w:cantSplit/>
          <w:trHeight w:val="844"/>
          <w:tblHeader/>
        </w:trPr>
        <w:tc>
          <w:tcPr>
            <w:tcW w:w="1998" w:type="dxa"/>
            <w:vMerge/>
            <w:tcMar>
              <w:left w:w="57" w:type="dxa"/>
              <w:right w:w="57" w:type="dxa"/>
            </w:tcMar>
          </w:tcPr>
          <w:p w:rsidR="005137C8" w:rsidRPr="00106B45" w:rsidRDefault="005137C8" w:rsidP="00B16D06">
            <w:pPr>
              <w:pStyle w:val="Default"/>
              <w:rPr>
                <w:rFonts w:ascii="Times New Roman" w:hAnsi="Times New Roman" w:cs="Times New Roman"/>
                <w:color w:val="auto"/>
                <w:sz w:val="20"/>
                <w:szCs w:val="20"/>
              </w:rPr>
            </w:pPr>
          </w:p>
        </w:tc>
        <w:tc>
          <w:tcPr>
            <w:tcW w:w="2204" w:type="dxa"/>
            <w:vMerge/>
          </w:tcPr>
          <w:p w:rsidR="005137C8" w:rsidRPr="00106B45" w:rsidRDefault="005137C8" w:rsidP="00B16D06">
            <w:pPr>
              <w:jc w:val="both"/>
              <w:rPr>
                <w:rFonts w:ascii="Times New Roman" w:hAnsi="Times New Roman" w:cs="Times New Roman"/>
                <w:sz w:val="20"/>
                <w:lang w:val="ro-RO"/>
              </w:rPr>
            </w:pPr>
          </w:p>
        </w:tc>
        <w:tc>
          <w:tcPr>
            <w:tcW w:w="2835" w:type="dxa"/>
            <w:tcMar>
              <w:left w:w="57" w:type="dxa"/>
              <w:right w:w="57" w:type="dxa"/>
            </w:tcMar>
          </w:tcPr>
          <w:p w:rsidR="005137C8" w:rsidRPr="001721F8" w:rsidRDefault="005137C8" w:rsidP="00B16D06">
            <w:pPr>
              <w:pStyle w:val="Default"/>
              <w:rPr>
                <w:rFonts w:ascii="Times New Roman" w:hAnsi="Times New Roman" w:cs="Times New Roman"/>
                <w:color w:val="auto"/>
                <w:sz w:val="20"/>
                <w:szCs w:val="20"/>
              </w:rPr>
            </w:pPr>
            <w:proofErr w:type="spellStart"/>
            <w:r>
              <w:rPr>
                <w:rFonts w:ascii="Times New Roman" w:hAnsi="Times New Roman" w:cs="Times New Roman"/>
                <w:color w:val="auto"/>
                <w:sz w:val="20"/>
                <w:szCs w:val="20"/>
              </w:rPr>
              <w:t>Intensificarea</w:t>
            </w:r>
            <w:proofErr w:type="spellEnd"/>
            <w:r w:rsidRPr="005137C8">
              <w:rPr>
                <w:rFonts w:ascii="Times New Roman" w:hAnsi="Times New Roman" w:cs="Times New Roman"/>
                <w:color w:val="auto"/>
                <w:sz w:val="20"/>
                <w:szCs w:val="20"/>
              </w:rPr>
              <w:t xml:space="preserve"> </w:t>
            </w:r>
            <w:proofErr w:type="spellStart"/>
            <w:r w:rsidRPr="005137C8">
              <w:rPr>
                <w:rFonts w:ascii="Times New Roman" w:hAnsi="Times New Roman" w:cs="Times New Roman"/>
                <w:color w:val="auto"/>
                <w:sz w:val="20"/>
                <w:szCs w:val="20"/>
              </w:rPr>
              <w:t>cooper</w:t>
            </w:r>
            <w:r>
              <w:rPr>
                <w:rFonts w:ascii="Times New Roman" w:hAnsi="Times New Roman" w:cs="Times New Roman"/>
                <w:color w:val="auto"/>
                <w:sz w:val="20"/>
                <w:szCs w:val="20"/>
              </w:rPr>
              <w:t>ării</w:t>
            </w:r>
            <w:proofErr w:type="spellEnd"/>
            <w:r w:rsidRPr="005137C8">
              <w:rPr>
                <w:rFonts w:ascii="Times New Roman" w:hAnsi="Times New Roman" w:cs="Times New Roman"/>
                <w:color w:val="auto"/>
                <w:sz w:val="20"/>
                <w:szCs w:val="20"/>
              </w:rPr>
              <w:t xml:space="preserve"> </w:t>
            </w:r>
            <w:proofErr w:type="spellStart"/>
            <w:r w:rsidRPr="005137C8">
              <w:rPr>
                <w:rFonts w:ascii="Times New Roman" w:hAnsi="Times New Roman" w:cs="Times New Roman"/>
                <w:color w:val="auto"/>
                <w:sz w:val="20"/>
                <w:szCs w:val="20"/>
              </w:rPr>
              <w:t>referitoare</w:t>
            </w:r>
            <w:proofErr w:type="spellEnd"/>
            <w:r w:rsidRPr="005137C8">
              <w:rPr>
                <w:rFonts w:ascii="Times New Roman" w:hAnsi="Times New Roman" w:cs="Times New Roman"/>
                <w:color w:val="auto"/>
                <w:sz w:val="20"/>
                <w:szCs w:val="20"/>
              </w:rPr>
              <w:t xml:space="preserve"> la </w:t>
            </w:r>
            <w:proofErr w:type="spellStart"/>
            <w:r w:rsidRPr="005137C8">
              <w:rPr>
                <w:rFonts w:ascii="Times New Roman" w:hAnsi="Times New Roman" w:cs="Times New Roman"/>
                <w:color w:val="auto"/>
                <w:sz w:val="20"/>
                <w:szCs w:val="20"/>
              </w:rPr>
              <w:t>statisticile</w:t>
            </w:r>
            <w:proofErr w:type="spellEnd"/>
            <w:r w:rsidRPr="005137C8">
              <w:rPr>
                <w:rFonts w:ascii="Times New Roman" w:hAnsi="Times New Roman" w:cs="Times New Roman"/>
                <w:color w:val="auto"/>
                <w:sz w:val="20"/>
                <w:szCs w:val="20"/>
              </w:rPr>
              <w:t xml:space="preserve"> </w:t>
            </w:r>
            <w:proofErr w:type="spellStart"/>
            <w:r w:rsidRPr="005137C8">
              <w:rPr>
                <w:rFonts w:ascii="Times New Roman" w:hAnsi="Times New Roman" w:cs="Times New Roman"/>
                <w:color w:val="auto"/>
                <w:sz w:val="20"/>
                <w:szCs w:val="20"/>
              </w:rPr>
              <w:t>accidentelor</w:t>
            </w:r>
            <w:proofErr w:type="spellEnd"/>
            <w:r w:rsidRPr="005137C8">
              <w:rPr>
                <w:rFonts w:ascii="Times New Roman" w:hAnsi="Times New Roman" w:cs="Times New Roman"/>
                <w:color w:val="auto"/>
                <w:sz w:val="20"/>
                <w:szCs w:val="20"/>
              </w:rPr>
              <w:t xml:space="preserve"> </w:t>
            </w:r>
            <w:proofErr w:type="spellStart"/>
            <w:r w:rsidRPr="005137C8">
              <w:rPr>
                <w:rFonts w:ascii="Times New Roman" w:hAnsi="Times New Roman" w:cs="Times New Roman"/>
                <w:color w:val="auto"/>
                <w:sz w:val="20"/>
                <w:szCs w:val="20"/>
              </w:rPr>
              <w:t>între</w:t>
            </w:r>
            <w:proofErr w:type="spellEnd"/>
            <w:r w:rsidRPr="005137C8">
              <w:rPr>
                <w:rFonts w:ascii="Times New Roman" w:hAnsi="Times New Roman" w:cs="Times New Roman"/>
                <w:color w:val="auto"/>
                <w:sz w:val="20"/>
                <w:szCs w:val="20"/>
              </w:rPr>
              <w:t xml:space="preserve"> </w:t>
            </w:r>
            <w:proofErr w:type="spellStart"/>
            <w:r w:rsidRPr="005137C8">
              <w:rPr>
                <w:rFonts w:ascii="Times New Roman" w:hAnsi="Times New Roman" w:cs="Times New Roman"/>
                <w:color w:val="auto"/>
                <w:sz w:val="20"/>
                <w:szCs w:val="20"/>
              </w:rPr>
              <w:t>nivelul</w:t>
            </w:r>
            <w:proofErr w:type="spellEnd"/>
            <w:r w:rsidRPr="005137C8">
              <w:rPr>
                <w:rFonts w:ascii="Times New Roman" w:hAnsi="Times New Roman" w:cs="Times New Roman"/>
                <w:color w:val="auto"/>
                <w:sz w:val="20"/>
                <w:szCs w:val="20"/>
              </w:rPr>
              <w:t xml:space="preserve"> central </w:t>
            </w:r>
            <w:proofErr w:type="spellStart"/>
            <w:r w:rsidRPr="005137C8">
              <w:rPr>
                <w:rFonts w:ascii="Times New Roman" w:hAnsi="Times New Roman" w:cs="Times New Roman"/>
                <w:color w:val="auto"/>
                <w:sz w:val="20"/>
                <w:szCs w:val="20"/>
              </w:rPr>
              <w:t>şi</w:t>
            </w:r>
            <w:proofErr w:type="spellEnd"/>
            <w:r w:rsidRPr="005137C8">
              <w:rPr>
                <w:rFonts w:ascii="Times New Roman" w:hAnsi="Times New Roman" w:cs="Times New Roman"/>
                <w:color w:val="auto"/>
                <w:sz w:val="20"/>
                <w:szCs w:val="20"/>
              </w:rPr>
              <w:t xml:space="preserve"> </w:t>
            </w:r>
            <w:proofErr w:type="spellStart"/>
            <w:r w:rsidRPr="005137C8">
              <w:rPr>
                <w:rFonts w:ascii="Times New Roman" w:hAnsi="Times New Roman" w:cs="Times New Roman"/>
                <w:color w:val="auto"/>
                <w:sz w:val="20"/>
                <w:szCs w:val="20"/>
              </w:rPr>
              <w:t>nivelul</w:t>
            </w:r>
            <w:proofErr w:type="spellEnd"/>
            <w:r w:rsidRPr="005137C8">
              <w:rPr>
                <w:rFonts w:ascii="Times New Roman" w:hAnsi="Times New Roman" w:cs="Times New Roman"/>
                <w:color w:val="auto"/>
                <w:sz w:val="20"/>
                <w:szCs w:val="20"/>
              </w:rPr>
              <w:t xml:space="preserve"> </w:t>
            </w:r>
            <w:proofErr w:type="spellStart"/>
            <w:r w:rsidRPr="005137C8">
              <w:rPr>
                <w:rFonts w:ascii="Times New Roman" w:hAnsi="Times New Roman" w:cs="Times New Roman"/>
                <w:color w:val="auto"/>
                <w:sz w:val="20"/>
                <w:szCs w:val="20"/>
              </w:rPr>
              <w:t>judeţean</w:t>
            </w:r>
            <w:proofErr w:type="spellEnd"/>
            <w:r w:rsidRPr="005137C8">
              <w:rPr>
                <w:rFonts w:ascii="Times New Roman" w:hAnsi="Times New Roman" w:cs="Times New Roman"/>
                <w:color w:val="auto"/>
                <w:sz w:val="20"/>
                <w:szCs w:val="20"/>
              </w:rPr>
              <w:t xml:space="preserve"> </w:t>
            </w:r>
            <w:proofErr w:type="spellStart"/>
            <w:r w:rsidRPr="005137C8">
              <w:rPr>
                <w:rFonts w:ascii="Times New Roman" w:hAnsi="Times New Roman" w:cs="Times New Roman"/>
                <w:color w:val="auto"/>
                <w:sz w:val="20"/>
                <w:szCs w:val="20"/>
              </w:rPr>
              <w:t>şi</w:t>
            </w:r>
            <w:proofErr w:type="spellEnd"/>
            <w:r w:rsidRPr="005137C8">
              <w:rPr>
                <w:rFonts w:ascii="Times New Roman" w:hAnsi="Times New Roman" w:cs="Times New Roman"/>
                <w:color w:val="auto"/>
                <w:sz w:val="20"/>
                <w:szCs w:val="20"/>
              </w:rPr>
              <w:t xml:space="preserve"> local.</w:t>
            </w:r>
          </w:p>
        </w:tc>
        <w:tc>
          <w:tcPr>
            <w:tcW w:w="2551" w:type="dxa"/>
          </w:tcPr>
          <w:p w:rsidR="005137C8" w:rsidRDefault="005137C8" w:rsidP="00B16D06">
            <w:pPr>
              <w:pStyle w:val="Default"/>
              <w:rPr>
                <w:rFonts w:ascii="Times New Roman" w:hAnsi="Times New Roman" w:cs="Times New Roman"/>
                <w:sz w:val="20"/>
                <w:szCs w:val="20"/>
                <w:lang w:val="ro-RO"/>
              </w:rPr>
            </w:pPr>
          </w:p>
        </w:tc>
        <w:tc>
          <w:tcPr>
            <w:tcW w:w="2268" w:type="dxa"/>
          </w:tcPr>
          <w:p w:rsidR="005137C8" w:rsidRPr="001721F8" w:rsidRDefault="005137C8" w:rsidP="00B16D06">
            <w:pPr>
              <w:pStyle w:val="Default"/>
              <w:rPr>
                <w:rFonts w:ascii="Times New Roman" w:hAnsi="Times New Roman" w:cs="Times New Roman"/>
                <w:color w:val="auto"/>
                <w:sz w:val="20"/>
                <w:szCs w:val="20"/>
              </w:rPr>
            </w:pPr>
          </w:p>
        </w:tc>
        <w:tc>
          <w:tcPr>
            <w:tcW w:w="1418" w:type="dxa"/>
          </w:tcPr>
          <w:p w:rsidR="005137C8" w:rsidRDefault="005137C8" w:rsidP="00B16D06">
            <w:pPr>
              <w:rPr>
                <w:rFonts w:ascii="Times New Roman" w:hAnsi="Times New Roman" w:cs="Times New Roman"/>
                <w:sz w:val="20"/>
                <w:szCs w:val="20"/>
              </w:rPr>
            </w:pPr>
            <w:r w:rsidRPr="005137C8">
              <w:rPr>
                <w:rFonts w:ascii="Times New Roman" w:hAnsi="Times New Roman" w:cs="Times New Roman"/>
                <w:sz w:val="20"/>
                <w:szCs w:val="20"/>
              </w:rPr>
              <w:t>CISR</w:t>
            </w:r>
          </w:p>
        </w:tc>
        <w:tc>
          <w:tcPr>
            <w:tcW w:w="1415" w:type="dxa"/>
          </w:tcPr>
          <w:p w:rsidR="005137C8" w:rsidRPr="00B96296" w:rsidRDefault="005137C8" w:rsidP="00B16D06">
            <w:pPr>
              <w:rPr>
                <w:rFonts w:ascii="Times New Roman" w:hAnsi="Times New Roman" w:cs="Times New Roman"/>
                <w:sz w:val="20"/>
                <w:szCs w:val="20"/>
                <w:lang w:val="ro-RO"/>
              </w:rPr>
            </w:pPr>
          </w:p>
        </w:tc>
      </w:tr>
      <w:tr w:rsidR="00B16D06" w:rsidRPr="001721F8" w:rsidTr="0078733E">
        <w:trPr>
          <w:cantSplit/>
          <w:trHeight w:val="1004"/>
          <w:tblHeader/>
        </w:trPr>
        <w:tc>
          <w:tcPr>
            <w:tcW w:w="1998" w:type="dxa"/>
            <w:vMerge/>
            <w:tcMar>
              <w:left w:w="57" w:type="dxa"/>
              <w:right w:w="57" w:type="dxa"/>
            </w:tcMar>
          </w:tcPr>
          <w:p w:rsidR="005137C8" w:rsidRPr="00106B45" w:rsidRDefault="005137C8" w:rsidP="00B16D06">
            <w:pPr>
              <w:pStyle w:val="Default"/>
              <w:rPr>
                <w:rFonts w:ascii="Times New Roman" w:hAnsi="Times New Roman" w:cs="Times New Roman"/>
                <w:color w:val="auto"/>
                <w:sz w:val="20"/>
                <w:szCs w:val="20"/>
              </w:rPr>
            </w:pPr>
          </w:p>
        </w:tc>
        <w:tc>
          <w:tcPr>
            <w:tcW w:w="2204" w:type="dxa"/>
            <w:vMerge w:val="restart"/>
          </w:tcPr>
          <w:p w:rsidR="005137C8" w:rsidRPr="00106B45" w:rsidRDefault="005137C8" w:rsidP="00B16D06">
            <w:pPr>
              <w:jc w:val="both"/>
              <w:rPr>
                <w:rFonts w:ascii="Times New Roman" w:hAnsi="Times New Roman" w:cs="Times New Roman"/>
                <w:sz w:val="20"/>
                <w:szCs w:val="24"/>
                <w:lang w:val="ro-RO"/>
              </w:rPr>
            </w:pPr>
            <w:r w:rsidRPr="00106B45">
              <w:rPr>
                <w:rFonts w:ascii="Times New Roman" w:hAnsi="Times New Roman" w:cs="Times New Roman"/>
                <w:sz w:val="20"/>
                <w:lang w:val="ro-RO"/>
              </w:rPr>
              <w:t>D. Crearea sistemului de monitorizare şi evaluare</w:t>
            </w:r>
          </w:p>
        </w:tc>
        <w:tc>
          <w:tcPr>
            <w:tcW w:w="2835" w:type="dxa"/>
            <w:tcMar>
              <w:left w:w="57" w:type="dxa"/>
              <w:right w:w="57" w:type="dxa"/>
            </w:tcMar>
          </w:tcPr>
          <w:p w:rsidR="005137C8" w:rsidRDefault="005137C8" w:rsidP="00B16D06">
            <w:pPr>
              <w:jc w:val="both"/>
              <w:rPr>
                <w:rFonts w:ascii="Times New Roman" w:hAnsi="Times New Roman" w:cs="Times New Roman"/>
                <w:sz w:val="20"/>
                <w:lang w:val="ro-RO"/>
              </w:rPr>
            </w:pPr>
            <w:r w:rsidRPr="005137C8">
              <w:rPr>
                <w:rFonts w:ascii="Times New Roman" w:hAnsi="Times New Roman" w:cs="Times New Roman"/>
                <w:sz w:val="20"/>
                <w:lang w:val="ro-RO"/>
              </w:rPr>
              <w:t xml:space="preserve">Definirea </w:t>
            </w:r>
            <w:r>
              <w:rPr>
                <w:rFonts w:ascii="Times New Roman" w:hAnsi="Times New Roman" w:cs="Times New Roman"/>
                <w:sz w:val="20"/>
                <w:lang w:val="ro-RO"/>
              </w:rPr>
              <w:t xml:space="preserve">și implementarea sistemului de monitorizare </w:t>
            </w:r>
            <w:r w:rsidRPr="005137C8">
              <w:rPr>
                <w:rFonts w:ascii="Times New Roman" w:hAnsi="Times New Roman" w:cs="Times New Roman"/>
                <w:sz w:val="20"/>
                <w:lang w:val="ro-RO"/>
              </w:rPr>
              <w:t>şi evalua</w:t>
            </w:r>
            <w:r>
              <w:rPr>
                <w:rFonts w:ascii="Times New Roman" w:hAnsi="Times New Roman" w:cs="Times New Roman"/>
                <w:sz w:val="20"/>
                <w:lang w:val="ro-RO"/>
              </w:rPr>
              <w:t>re</w:t>
            </w:r>
            <w:r w:rsidRPr="005137C8">
              <w:rPr>
                <w:rFonts w:ascii="Times New Roman" w:hAnsi="Times New Roman" w:cs="Times New Roman"/>
                <w:sz w:val="20"/>
                <w:lang w:val="ro-RO"/>
              </w:rPr>
              <w:t xml:space="preserve"> regulat</w:t>
            </w:r>
            <w:r>
              <w:rPr>
                <w:rFonts w:ascii="Times New Roman" w:hAnsi="Times New Roman" w:cs="Times New Roman"/>
                <w:sz w:val="20"/>
                <w:lang w:val="ro-RO"/>
              </w:rPr>
              <w:t>ă</w:t>
            </w:r>
            <w:r w:rsidRPr="005137C8">
              <w:rPr>
                <w:rFonts w:ascii="Times New Roman" w:hAnsi="Times New Roman" w:cs="Times New Roman"/>
                <w:sz w:val="20"/>
                <w:lang w:val="ro-RO"/>
              </w:rPr>
              <w:t xml:space="preserve"> </w:t>
            </w:r>
            <w:r>
              <w:rPr>
                <w:rFonts w:ascii="Times New Roman" w:hAnsi="Times New Roman" w:cs="Times New Roman"/>
                <w:sz w:val="20"/>
                <w:lang w:val="ro-RO"/>
              </w:rPr>
              <w:t xml:space="preserve">a </w:t>
            </w:r>
            <w:r w:rsidRPr="005137C8">
              <w:rPr>
                <w:rFonts w:ascii="Times New Roman" w:hAnsi="Times New Roman" w:cs="Times New Roman"/>
                <w:sz w:val="20"/>
                <w:lang w:val="ro-RO"/>
              </w:rPr>
              <w:t>performanţel</w:t>
            </w:r>
            <w:r>
              <w:rPr>
                <w:rFonts w:ascii="Times New Roman" w:hAnsi="Times New Roman" w:cs="Times New Roman"/>
                <w:sz w:val="20"/>
                <w:lang w:val="ro-RO"/>
              </w:rPr>
              <w:t>or</w:t>
            </w:r>
            <w:r w:rsidRPr="005137C8">
              <w:rPr>
                <w:rFonts w:ascii="Times New Roman" w:hAnsi="Times New Roman" w:cs="Times New Roman"/>
                <w:sz w:val="20"/>
                <w:lang w:val="ro-RO"/>
              </w:rPr>
              <w:t xml:space="preserve"> de siguranţă în raport cu obiectivele </w:t>
            </w:r>
          </w:p>
        </w:tc>
        <w:tc>
          <w:tcPr>
            <w:tcW w:w="2551" w:type="dxa"/>
          </w:tcPr>
          <w:p w:rsidR="005137C8" w:rsidRDefault="005137C8" w:rsidP="00B16D06">
            <w:pPr>
              <w:pStyle w:val="Default"/>
              <w:rPr>
                <w:rFonts w:ascii="Times New Roman" w:hAnsi="Times New Roman" w:cs="Times New Roman"/>
                <w:sz w:val="20"/>
                <w:szCs w:val="20"/>
                <w:lang w:val="ro-RO"/>
              </w:rPr>
            </w:pPr>
          </w:p>
        </w:tc>
        <w:tc>
          <w:tcPr>
            <w:tcW w:w="2268" w:type="dxa"/>
          </w:tcPr>
          <w:p w:rsidR="005137C8" w:rsidRPr="001721F8" w:rsidRDefault="005137C8" w:rsidP="00B16D06">
            <w:pPr>
              <w:pStyle w:val="Default"/>
              <w:rPr>
                <w:rFonts w:ascii="Times New Roman" w:hAnsi="Times New Roman" w:cs="Times New Roman"/>
                <w:color w:val="auto"/>
                <w:sz w:val="20"/>
                <w:szCs w:val="20"/>
              </w:rPr>
            </w:pPr>
          </w:p>
        </w:tc>
        <w:tc>
          <w:tcPr>
            <w:tcW w:w="1418" w:type="dxa"/>
          </w:tcPr>
          <w:p w:rsidR="005137C8" w:rsidRPr="00C44439" w:rsidRDefault="005137C8" w:rsidP="00B16D06">
            <w:pPr>
              <w:rPr>
                <w:rFonts w:ascii="Times New Roman" w:hAnsi="Times New Roman" w:cs="Times New Roman"/>
                <w:sz w:val="20"/>
                <w:szCs w:val="20"/>
              </w:rPr>
            </w:pPr>
            <w:r>
              <w:rPr>
                <w:rFonts w:ascii="Times New Roman" w:hAnsi="Times New Roman" w:cs="Times New Roman"/>
                <w:sz w:val="20"/>
                <w:szCs w:val="20"/>
              </w:rPr>
              <w:t>CISR</w:t>
            </w:r>
          </w:p>
        </w:tc>
        <w:tc>
          <w:tcPr>
            <w:tcW w:w="1415" w:type="dxa"/>
          </w:tcPr>
          <w:p w:rsidR="005137C8" w:rsidRPr="00B96296" w:rsidRDefault="005137C8" w:rsidP="00B16D06">
            <w:pPr>
              <w:rPr>
                <w:rFonts w:ascii="Times New Roman" w:hAnsi="Times New Roman" w:cs="Times New Roman"/>
                <w:sz w:val="20"/>
                <w:szCs w:val="20"/>
              </w:rPr>
            </w:pPr>
            <w:r w:rsidRPr="00B96296">
              <w:rPr>
                <w:rFonts w:ascii="Times New Roman" w:hAnsi="Times New Roman" w:cs="Times New Roman"/>
                <w:sz w:val="20"/>
                <w:szCs w:val="20"/>
                <w:lang w:val="ro-RO"/>
              </w:rPr>
              <w:t>mediul academic și organizațiile cu atribuții și expertiză în cercetare</w:t>
            </w:r>
          </w:p>
        </w:tc>
      </w:tr>
      <w:tr w:rsidR="00B16D06" w:rsidRPr="001721F8" w:rsidTr="0078733E">
        <w:trPr>
          <w:cantSplit/>
          <w:trHeight w:val="988"/>
          <w:tblHeader/>
        </w:trPr>
        <w:tc>
          <w:tcPr>
            <w:tcW w:w="1998" w:type="dxa"/>
            <w:vMerge/>
            <w:tcMar>
              <w:left w:w="57" w:type="dxa"/>
              <w:right w:w="57" w:type="dxa"/>
            </w:tcMar>
          </w:tcPr>
          <w:p w:rsidR="005137C8" w:rsidRPr="00106B45" w:rsidRDefault="005137C8" w:rsidP="00B16D06">
            <w:pPr>
              <w:pStyle w:val="Default"/>
              <w:rPr>
                <w:rFonts w:ascii="Times New Roman" w:hAnsi="Times New Roman" w:cs="Times New Roman"/>
                <w:color w:val="auto"/>
                <w:sz w:val="20"/>
                <w:szCs w:val="20"/>
              </w:rPr>
            </w:pPr>
          </w:p>
        </w:tc>
        <w:tc>
          <w:tcPr>
            <w:tcW w:w="2204" w:type="dxa"/>
            <w:vMerge/>
          </w:tcPr>
          <w:p w:rsidR="005137C8" w:rsidRPr="00106B45" w:rsidRDefault="005137C8" w:rsidP="00B16D06">
            <w:pPr>
              <w:jc w:val="both"/>
              <w:rPr>
                <w:rFonts w:ascii="Times New Roman" w:hAnsi="Times New Roman" w:cs="Times New Roman"/>
                <w:sz w:val="20"/>
                <w:lang w:val="ro-RO"/>
              </w:rPr>
            </w:pPr>
          </w:p>
        </w:tc>
        <w:tc>
          <w:tcPr>
            <w:tcW w:w="2835" w:type="dxa"/>
            <w:tcMar>
              <w:left w:w="57" w:type="dxa"/>
              <w:right w:w="57" w:type="dxa"/>
            </w:tcMar>
          </w:tcPr>
          <w:p w:rsidR="005137C8" w:rsidRPr="005137C8" w:rsidRDefault="005137C8" w:rsidP="00B16D06">
            <w:pPr>
              <w:jc w:val="both"/>
              <w:rPr>
                <w:rFonts w:ascii="Times New Roman" w:hAnsi="Times New Roman" w:cs="Times New Roman"/>
                <w:sz w:val="20"/>
                <w:lang w:val="ro-RO"/>
              </w:rPr>
            </w:pPr>
            <w:r w:rsidRPr="005137C8">
              <w:rPr>
                <w:rFonts w:ascii="Times New Roman" w:hAnsi="Times New Roman" w:cs="Times New Roman"/>
                <w:sz w:val="20"/>
                <w:lang w:val="ro-RO"/>
              </w:rPr>
              <w:t>Implementarea sistemului de monitorizare a accidentelor pentru locaţiile unde au avut loc îmbunătăţiri în domeniul siguranţei rutiere</w:t>
            </w:r>
          </w:p>
        </w:tc>
        <w:tc>
          <w:tcPr>
            <w:tcW w:w="2551" w:type="dxa"/>
          </w:tcPr>
          <w:p w:rsidR="005137C8" w:rsidRDefault="005137C8" w:rsidP="00B16D06">
            <w:pPr>
              <w:pStyle w:val="Default"/>
              <w:rPr>
                <w:rFonts w:ascii="Times New Roman" w:hAnsi="Times New Roman" w:cs="Times New Roman"/>
                <w:sz w:val="20"/>
                <w:szCs w:val="20"/>
                <w:lang w:val="ro-RO"/>
              </w:rPr>
            </w:pPr>
          </w:p>
        </w:tc>
        <w:tc>
          <w:tcPr>
            <w:tcW w:w="2268" w:type="dxa"/>
          </w:tcPr>
          <w:p w:rsidR="005137C8" w:rsidRPr="00DB0666" w:rsidRDefault="005137C8" w:rsidP="00B16D06">
            <w:pPr>
              <w:pStyle w:val="Default"/>
              <w:rPr>
                <w:rFonts w:ascii="Times New Roman" w:hAnsi="Times New Roman" w:cs="Times New Roman"/>
                <w:color w:val="auto"/>
                <w:sz w:val="20"/>
                <w:szCs w:val="20"/>
                <w:lang w:val="fr-FR"/>
              </w:rPr>
            </w:pPr>
          </w:p>
        </w:tc>
        <w:tc>
          <w:tcPr>
            <w:tcW w:w="1418" w:type="dxa"/>
          </w:tcPr>
          <w:p w:rsidR="005137C8" w:rsidRPr="00C44439" w:rsidRDefault="005137C8" w:rsidP="00B16D06">
            <w:pPr>
              <w:rPr>
                <w:rFonts w:ascii="Times New Roman" w:hAnsi="Times New Roman" w:cs="Times New Roman"/>
                <w:sz w:val="20"/>
                <w:szCs w:val="20"/>
              </w:rPr>
            </w:pPr>
            <w:r>
              <w:rPr>
                <w:rFonts w:ascii="Times New Roman" w:hAnsi="Times New Roman" w:cs="Times New Roman"/>
                <w:sz w:val="20"/>
                <w:szCs w:val="20"/>
              </w:rPr>
              <w:t>CISR</w:t>
            </w:r>
          </w:p>
        </w:tc>
        <w:tc>
          <w:tcPr>
            <w:tcW w:w="1415" w:type="dxa"/>
          </w:tcPr>
          <w:p w:rsidR="005137C8" w:rsidRPr="00B96296" w:rsidRDefault="005137C8" w:rsidP="00B16D06">
            <w:pPr>
              <w:rPr>
                <w:rFonts w:ascii="Times New Roman" w:hAnsi="Times New Roman" w:cs="Times New Roman"/>
                <w:sz w:val="20"/>
                <w:szCs w:val="20"/>
              </w:rPr>
            </w:pPr>
            <w:r w:rsidRPr="00B96296">
              <w:rPr>
                <w:rFonts w:ascii="Times New Roman" w:hAnsi="Times New Roman" w:cs="Times New Roman"/>
                <w:sz w:val="20"/>
                <w:szCs w:val="20"/>
                <w:lang w:val="ro-RO"/>
              </w:rPr>
              <w:t>mediul academic și organizațiile cu atribuții și expertiză în cercetare</w:t>
            </w:r>
          </w:p>
        </w:tc>
      </w:tr>
      <w:tr w:rsidR="00B16D06" w:rsidRPr="001721F8" w:rsidTr="0078733E">
        <w:trPr>
          <w:cantSplit/>
          <w:trHeight w:val="1138"/>
          <w:tblHeader/>
        </w:trPr>
        <w:tc>
          <w:tcPr>
            <w:tcW w:w="1998" w:type="dxa"/>
            <w:vMerge/>
            <w:tcMar>
              <w:left w:w="57" w:type="dxa"/>
              <w:right w:w="57" w:type="dxa"/>
            </w:tcMar>
          </w:tcPr>
          <w:p w:rsidR="005137C8" w:rsidRPr="00106B45" w:rsidRDefault="005137C8" w:rsidP="00B16D06">
            <w:pPr>
              <w:pStyle w:val="Default"/>
              <w:rPr>
                <w:rFonts w:ascii="Times New Roman" w:hAnsi="Times New Roman" w:cs="Times New Roman"/>
                <w:color w:val="auto"/>
                <w:sz w:val="20"/>
                <w:szCs w:val="20"/>
              </w:rPr>
            </w:pPr>
          </w:p>
        </w:tc>
        <w:tc>
          <w:tcPr>
            <w:tcW w:w="2204" w:type="dxa"/>
            <w:vMerge/>
          </w:tcPr>
          <w:p w:rsidR="005137C8" w:rsidRPr="00106B45" w:rsidRDefault="005137C8" w:rsidP="00B16D06">
            <w:pPr>
              <w:jc w:val="both"/>
              <w:rPr>
                <w:rFonts w:ascii="Times New Roman" w:hAnsi="Times New Roman" w:cs="Times New Roman"/>
                <w:sz w:val="20"/>
                <w:lang w:val="ro-RO"/>
              </w:rPr>
            </w:pPr>
          </w:p>
        </w:tc>
        <w:tc>
          <w:tcPr>
            <w:tcW w:w="2835" w:type="dxa"/>
            <w:vMerge w:val="restart"/>
            <w:tcMar>
              <w:left w:w="57" w:type="dxa"/>
              <w:right w:w="57" w:type="dxa"/>
            </w:tcMar>
          </w:tcPr>
          <w:p w:rsidR="005137C8" w:rsidRDefault="005137C8" w:rsidP="00B16D06">
            <w:pPr>
              <w:jc w:val="both"/>
              <w:rPr>
                <w:rFonts w:ascii="Times New Roman" w:hAnsi="Times New Roman" w:cs="Times New Roman"/>
                <w:sz w:val="20"/>
                <w:lang w:val="ro-RO"/>
              </w:rPr>
            </w:pPr>
          </w:p>
        </w:tc>
        <w:tc>
          <w:tcPr>
            <w:tcW w:w="2551" w:type="dxa"/>
          </w:tcPr>
          <w:p w:rsidR="005137C8" w:rsidRDefault="005137C8" w:rsidP="00BF1B64">
            <w:pPr>
              <w:pStyle w:val="Default"/>
              <w:rPr>
                <w:rFonts w:ascii="Times New Roman" w:hAnsi="Times New Roman" w:cs="Times New Roman"/>
                <w:sz w:val="20"/>
                <w:szCs w:val="20"/>
                <w:lang w:val="ro-RO"/>
              </w:rPr>
            </w:pPr>
            <w:r w:rsidRPr="005137C8">
              <w:rPr>
                <w:rFonts w:ascii="Times New Roman" w:hAnsi="Times New Roman" w:cs="Times New Roman"/>
                <w:sz w:val="20"/>
                <w:szCs w:val="20"/>
                <w:lang w:val="ro-RO"/>
              </w:rPr>
              <w:t>Efectuarea de anchete periodice de evaluare a siguranţei pentru fiecare categorie de drumuri pentru a asigura respectarea stan</w:t>
            </w:r>
            <w:r>
              <w:rPr>
                <w:rFonts w:ascii="Times New Roman" w:hAnsi="Times New Roman" w:cs="Times New Roman"/>
                <w:sz w:val="20"/>
                <w:szCs w:val="20"/>
                <w:lang w:val="ro-RO"/>
              </w:rPr>
              <w:t>dardelor specifice de siguranţă</w:t>
            </w:r>
            <w:r w:rsidRPr="005137C8">
              <w:rPr>
                <w:rFonts w:ascii="Times New Roman" w:hAnsi="Times New Roman" w:cs="Times New Roman"/>
                <w:sz w:val="20"/>
                <w:szCs w:val="20"/>
                <w:lang w:val="ro-RO"/>
              </w:rPr>
              <w:t xml:space="preserve"> </w:t>
            </w:r>
          </w:p>
        </w:tc>
        <w:tc>
          <w:tcPr>
            <w:tcW w:w="2268" w:type="dxa"/>
          </w:tcPr>
          <w:p w:rsidR="005137C8" w:rsidRPr="00DB0666" w:rsidRDefault="005137C8" w:rsidP="00B16D06">
            <w:pPr>
              <w:pStyle w:val="Default"/>
              <w:rPr>
                <w:rFonts w:ascii="Times New Roman" w:hAnsi="Times New Roman" w:cs="Times New Roman"/>
                <w:color w:val="auto"/>
                <w:sz w:val="20"/>
                <w:szCs w:val="20"/>
                <w:lang w:val="ro-RO"/>
              </w:rPr>
            </w:pPr>
          </w:p>
        </w:tc>
        <w:tc>
          <w:tcPr>
            <w:tcW w:w="1418" w:type="dxa"/>
          </w:tcPr>
          <w:p w:rsidR="005137C8" w:rsidRPr="00C44439" w:rsidRDefault="005137C8" w:rsidP="00B16D06">
            <w:pPr>
              <w:rPr>
                <w:rFonts w:ascii="Times New Roman" w:hAnsi="Times New Roman" w:cs="Times New Roman"/>
                <w:sz w:val="20"/>
                <w:szCs w:val="20"/>
              </w:rPr>
            </w:pPr>
            <w:r>
              <w:rPr>
                <w:rFonts w:ascii="Times New Roman" w:hAnsi="Times New Roman" w:cs="Times New Roman"/>
                <w:sz w:val="20"/>
                <w:szCs w:val="20"/>
              </w:rPr>
              <w:t>CISR</w:t>
            </w:r>
          </w:p>
        </w:tc>
        <w:tc>
          <w:tcPr>
            <w:tcW w:w="1415" w:type="dxa"/>
          </w:tcPr>
          <w:p w:rsidR="005137C8" w:rsidRPr="00B96296" w:rsidRDefault="005137C8" w:rsidP="00B16D06">
            <w:pPr>
              <w:rPr>
                <w:rFonts w:ascii="Times New Roman" w:hAnsi="Times New Roman" w:cs="Times New Roman"/>
                <w:sz w:val="20"/>
                <w:szCs w:val="20"/>
              </w:rPr>
            </w:pPr>
            <w:r w:rsidRPr="00B96296">
              <w:rPr>
                <w:rFonts w:ascii="Times New Roman" w:hAnsi="Times New Roman" w:cs="Times New Roman"/>
                <w:sz w:val="20"/>
                <w:szCs w:val="20"/>
                <w:lang w:val="ro-RO"/>
              </w:rPr>
              <w:t>mediul academic și organizațiile cu atribuții și expertiză în cercetare</w:t>
            </w:r>
          </w:p>
        </w:tc>
      </w:tr>
      <w:tr w:rsidR="00B16D06" w:rsidRPr="001721F8" w:rsidTr="0078733E">
        <w:trPr>
          <w:cantSplit/>
          <w:trHeight w:val="1105"/>
          <w:tblHeader/>
        </w:trPr>
        <w:tc>
          <w:tcPr>
            <w:tcW w:w="1998" w:type="dxa"/>
            <w:vMerge/>
            <w:tcMar>
              <w:left w:w="57" w:type="dxa"/>
              <w:right w:w="57" w:type="dxa"/>
            </w:tcMar>
          </w:tcPr>
          <w:p w:rsidR="005137C8" w:rsidRPr="00106B45" w:rsidRDefault="005137C8" w:rsidP="00B16D06">
            <w:pPr>
              <w:pStyle w:val="Default"/>
              <w:rPr>
                <w:rFonts w:ascii="Times New Roman" w:hAnsi="Times New Roman" w:cs="Times New Roman"/>
                <w:color w:val="auto"/>
                <w:sz w:val="20"/>
                <w:szCs w:val="20"/>
              </w:rPr>
            </w:pPr>
          </w:p>
        </w:tc>
        <w:tc>
          <w:tcPr>
            <w:tcW w:w="2204" w:type="dxa"/>
            <w:vMerge/>
          </w:tcPr>
          <w:p w:rsidR="005137C8" w:rsidRPr="00106B45" w:rsidRDefault="005137C8" w:rsidP="00B16D06">
            <w:pPr>
              <w:jc w:val="both"/>
              <w:rPr>
                <w:rFonts w:ascii="Times New Roman" w:hAnsi="Times New Roman" w:cs="Times New Roman"/>
                <w:sz w:val="20"/>
                <w:lang w:val="ro-RO"/>
              </w:rPr>
            </w:pPr>
          </w:p>
        </w:tc>
        <w:tc>
          <w:tcPr>
            <w:tcW w:w="2835" w:type="dxa"/>
            <w:vMerge/>
            <w:tcMar>
              <w:left w:w="57" w:type="dxa"/>
              <w:right w:w="57" w:type="dxa"/>
            </w:tcMar>
          </w:tcPr>
          <w:p w:rsidR="005137C8" w:rsidRDefault="005137C8" w:rsidP="00B16D06">
            <w:pPr>
              <w:jc w:val="both"/>
              <w:rPr>
                <w:rFonts w:ascii="Times New Roman" w:hAnsi="Times New Roman" w:cs="Times New Roman"/>
                <w:sz w:val="20"/>
                <w:lang w:val="ro-RO"/>
              </w:rPr>
            </w:pPr>
          </w:p>
        </w:tc>
        <w:tc>
          <w:tcPr>
            <w:tcW w:w="2551" w:type="dxa"/>
          </w:tcPr>
          <w:p w:rsidR="005137C8" w:rsidRPr="005137C8" w:rsidRDefault="005137C8" w:rsidP="00B16D06">
            <w:pPr>
              <w:pStyle w:val="Default"/>
              <w:rPr>
                <w:rFonts w:ascii="Times New Roman" w:hAnsi="Times New Roman" w:cs="Times New Roman"/>
                <w:sz w:val="20"/>
                <w:szCs w:val="20"/>
                <w:lang w:val="ro-RO"/>
              </w:rPr>
            </w:pPr>
            <w:r w:rsidRPr="005137C8">
              <w:rPr>
                <w:rFonts w:ascii="Times New Roman" w:hAnsi="Times New Roman" w:cs="Times New Roman"/>
                <w:sz w:val="20"/>
                <w:szCs w:val="20"/>
                <w:lang w:val="ro-RO"/>
              </w:rPr>
              <w:t>Punerea în aplicare a sistemului de contorizare a traficului, în scopul de a monitoriza traficul rutier şi calcula expunerea la risc</w:t>
            </w:r>
          </w:p>
        </w:tc>
        <w:tc>
          <w:tcPr>
            <w:tcW w:w="2268" w:type="dxa"/>
          </w:tcPr>
          <w:p w:rsidR="005137C8" w:rsidRPr="00DB0666" w:rsidRDefault="005137C8" w:rsidP="00B16D06">
            <w:pPr>
              <w:pStyle w:val="Default"/>
              <w:rPr>
                <w:rFonts w:ascii="Times New Roman" w:hAnsi="Times New Roman" w:cs="Times New Roman"/>
                <w:color w:val="auto"/>
                <w:sz w:val="20"/>
                <w:szCs w:val="20"/>
                <w:lang w:val="fr-FR"/>
              </w:rPr>
            </w:pPr>
          </w:p>
        </w:tc>
        <w:tc>
          <w:tcPr>
            <w:tcW w:w="1418" w:type="dxa"/>
          </w:tcPr>
          <w:p w:rsidR="005137C8" w:rsidRPr="00C44439" w:rsidRDefault="005137C8" w:rsidP="00B16D06">
            <w:pPr>
              <w:rPr>
                <w:rFonts w:ascii="Times New Roman" w:hAnsi="Times New Roman" w:cs="Times New Roman"/>
                <w:sz w:val="20"/>
                <w:szCs w:val="20"/>
              </w:rPr>
            </w:pPr>
            <w:r>
              <w:rPr>
                <w:rFonts w:ascii="Times New Roman" w:hAnsi="Times New Roman" w:cs="Times New Roman"/>
                <w:sz w:val="20"/>
                <w:szCs w:val="20"/>
              </w:rPr>
              <w:t>CISR</w:t>
            </w:r>
          </w:p>
        </w:tc>
        <w:tc>
          <w:tcPr>
            <w:tcW w:w="1415" w:type="dxa"/>
          </w:tcPr>
          <w:p w:rsidR="005137C8" w:rsidRPr="00B96296" w:rsidRDefault="005137C8" w:rsidP="00B16D06">
            <w:pPr>
              <w:rPr>
                <w:rFonts w:ascii="Times New Roman" w:hAnsi="Times New Roman" w:cs="Times New Roman"/>
                <w:sz w:val="20"/>
                <w:szCs w:val="20"/>
              </w:rPr>
            </w:pPr>
            <w:r w:rsidRPr="00B96296">
              <w:rPr>
                <w:rFonts w:ascii="Times New Roman" w:hAnsi="Times New Roman" w:cs="Times New Roman"/>
                <w:sz w:val="20"/>
                <w:szCs w:val="20"/>
                <w:lang w:val="ro-RO"/>
              </w:rPr>
              <w:t>mediul academic și organizațiile cu atribuții și expertiză în cercetare</w:t>
            </w:r>
          </w:p>
        </w:tc>
      </w:tr>
      <w:tr w:rsidR="00B16D06" w:rsidRPr="001721F8" w:rsidTr="0078733E">
        <w:trPr>
          <w:cantSplit/>
          <w:trHeight w:val="335"/>
          <w:tblHeader/>
        </w:trPr>
        <w:tc>
          <w:tcPr>
            <w:tcW w:w="1998" w:type="dxa"/>
            <w:vMerge/>
            <w:tcMar>
              <w:left w:w="57" w:type="dxa"/>
              <w:right w:w="57" w:type="dxa"/>
            </w:tcMar>
          </w:tcPr>
          <w:p w:rsidR="009438BC" w:rsidRPr="00106B45" w:rsidRDefault="009438BC" w:rsidP="00B16D06">
            <w:pPr>
              <w:pStyle w:val="Default"/>
              <w:rPr>
                <w:rFonts w:ascii="Times New Roman" w:hAnsi="Times New Roman" w:cs="Times New Roman"/>
                <w:color w:val="auto"/>
                <w:sz w:val="20"/>
                <w:szCs w:val="20"/>
              </w:rPr>
            </w:pPr>
          </w:p>
        </w:tc>
        <w:tc>
          <w:tcPr>
            <w:tcW w:w="2204" w:type="dxa"/>
            <w:vMerge w:val="restart"/>
          </w:tcPr>
          <w:p w:rsidR="009438BC" w:rsidRPr="00BF1B64" w:rsidRDefault="009438BC" w:rsidP="00BF1B64">
            <w:pPr>
              <w:pStyle w:val="ListParagraph"/>
              <w:numPr>
                <w:ilvl w:val="0"/>
                <w:numId w:val="13"/>
              </w:numPr>
              <w:tabs>
                <w:tab w:val="left" w:pos="0"/>
                <w:tab w:val="left" w:pos="355"/>
                <w:tab w:val="left" w:pos="1355"/>
              </w:tabs>
              <w:ind w:left="0" w:firstLine="71"/>
              <w:jc w:val="both"/>
              <w:rPr>
                <w:rFonts w:ascii="Times New Roman" w:hAnsi="Times New Roman" w:cs="Times New Roman"/>
                <w:sz w:val="20"/>
                <w:lang w:val="ro-RO"/>
              </w:rPr>
            </w:pPr>
            <w:r w:rsidRPr="00BF1B64">
              <w:rPr>
                <w:rFonts w:ascii="Times New Roman" w:hAnsi="Times New Roman" w:cs="Times New Roman"/>
                <w:sz w:val="20"/>
                <w:lang w:val="ro-RO"/>
              </w:rPr>
              <w:t>Îmbunătățirea cercetării, dezvoltării și transferului de cunoștințe</w:t>
            </w:r>
          </w:p>
          <w:p w:rsidR="00BF1B64" w:rsidRPr="00BF1B64" w:rsidRDefault="00BF1B64" w:rsidP="00BF1B64">
            <w:pPr>
              <w:tabs>
                <w:tab w:val="left" w:pos="213"/>
                <w:tab w:val="left" w:pos="1355"/>
              </w:tabs>
              <w:ind w:left="360"/>
              <w:jc w:val="both"/>
              <w:rPr>
                <w:rFonts w:ascii="Times New Roman" w:hAnsi="Times New Roman" w:cs="Times New Roman"/>
                <w:sz w:val="20"/>
                <w:szCs w:val="24"/>
                <w:lang w:val="ro-RO"/>
              </w:rPr>
            </w:pPr>
          </w:p>
        </w:tc>
        <w:tc>
          <w:tcPr>
            <w:tcW w:w="2835" w:type="dxa"/>
            <w:tcMar>
              <w:left w:w="57" w:type="dxa"/>
              <w:right w:w="57" w:type="dxa"/>
            </w:tcMar>
          </w:tcPr>
          <w:p w:rsidR="009438BC" w:rsidRPr="00DB0666" w:rsidRDefault="009438BC" w:rsidP="00A83513">
            <w:pPr>
              <w:pStyle w:val="Default"/>
              <w:rPr>
                <w:rFonts w:ascii="Times New Roman" w:hAnsi="Times New Roman" w:cs="Times New Roman"/>
                <w:color w:val="auto"/>
                <w:sz w:val="20"/>
                <w:szCs w:val="20"/>
                <w:lang w:val="ro-RO"/>
              </w:rPr>
            </w:pPr>
            <w:r w:rsidRPr="00DB0666">
              <w:rPr>
                <w:rFonts w:ascii="Times New Roman" w:hAnsi="Times New Roman" w:cs="Times New Roman"/>
                <w:color w:val="auto"/>
                <w:sz w:val="20"/>
                <w:szCs w:val="20"/>
                <w:lang w:val="ro-RO"/>
              </w:rPr>
              <w:t xml:space="preserve">Alcătuirea unei </w:t>
            </w:r>
            <w:r w:rsidR="00A83513">
              <w:rPr>
                <w:rFonts w:ascii="Times New Roman" w:hAnsi="Times New Roman" w:cs="Times New Roman"/>
                <w:color w:val="auto"/>
                <w:sz w:val="20"/>
                <w:szCs w:val="20"/>
                <w:lang w:val="ro-RO"/>
              </w:rPr>
              <w:t>situații</w:t>
            </w:r>
            <w:r w:rsidRPr="00DB0666">
              <w:rPr>
                <w:rFonts w:ascii="Times New Roman" w:hAnsi="Times New Roman" w:cs="Times New Roman"/>
                <w:color w:val="auto"/>
                <w:sz w:val="20"/>
                <w:szCs w:val="20"/>
                <w:lang w:val="ro-RO"/>
              </w:rPr>
              <w:t xml:space="preserve"> a tuturor cercetărilor în domeniul siguranţei rutiere efectuate în România în ultimii 10 ani</w:t>
            </w:r>
          </w:p>
        </w:tc>
        <w:tc>
          <w:tcPr>
            <w:tcW w:w="2551" w:type="dxa"/>
          </w:tcPr>
          <w:p w:rsidR="009438BC" w:rsidRDefault="009438BC" w:rsidP="00B16D06">
            <w:pPr>
              <w:pStyle w:val="Default"/>
              <w:rPr>
                <w:rFonts w:ascii="Times New Roman" w:hAnsi="Times New Roman" w:cs="Times New Roman"/>
                <w:sz w:val="20"/>
                <w:szCs w:val="20"/>
                <w:lang w:val="ro-RO"/>
              </w:rPr>
            </w:pPr>
          </w:p>
        </w:tc>
        <w:tc>
          <w:tcPr>
            <w:tcW w:w="2268" w:type="dxa"/>
          </w:tcPr>
          <w:p w:rsidR="009438BC" w:rsidRPr="00DB0666" w:rsidRDefault="009438BC" w:rsidP="00B16D06">
            <w:pPr>
              <w:pStyle w:val="Default"/>
              <w:rPr>
                <w:rFonts w:ascii="Times New Roman" w:hAnsi="Times New Roman" w:cs="Times New Roman"/>
                <w:color w:val="auto"/>
                <w:sz w:val="20"/>
                <w:szCs w:val="20"/>
                <w:lang w:val="ro-RO"/>
              </w:rPr>
            </w:pPr>
          </w:p>
        </w:tc>
        <w:tc>
          <w:tcPr>
            <w:tcW w:w="1418" w:type="dxa"/>
          </w:tcPr>
          <w:p w:rsidR="009438BC" w:rsidRPr="00C44439" w:rsidRDefault="009438BC" w:rsidP="00B16D06">
            <w:pPr>
              <w:rPr>
                <w:rFonts w:ascii="Times New Roman" w:hAnsi="Times New Roman" w:cs="Times New Roman"/>
                <w:sz w:val="20"/>
                <w:szCs w:val="20"/>
              </w:rPr>
            </w:pPr>
            <w:r>
              <w:rPr>
                <w:rFonts w:ascii="Times New Roman" w:hAnsi="Times New Roman" w:cs="Times New Roman"/>
                <w:sz w:val="20"/>
                <w:szCs w:val="20"/>
              </w:rPr>
              <w:t>CISR</w:t>
            </w:r>
          </w:p>
        </w:tc>
        <w:tc>
          <w:tcPr>
            <w:tcW w:w="1415" w:type="dxa"/>
          </w:tcPr>
          <w:p w:rsidR="009438BC" w:rsidRPr="00B96296" w:rsidRDefault="009438BC" w:rsidP="00B16D06">
            <w:pPr>
              <w:rPr>
                <w:rFonts w:ascii="Times New Roman" w:hAnsi="Times New Roman" w:cs="Times New Roman"/>
                <w:sz w:val="20"/>
                <w:szCs w:val="20"/>
              </w:rPr>
            </w:pPr>
            <w:r w:rsidRPr="00B96296">
              <w:rPr>
                <w:rFonts w:ascii="Times New Roman" w:hAnsi="Times New Roman" w:cs="Times New Roman"/>
                <w:sz w:val="20"/>
                <w:szCs w:val="20"/>
                <w:lang w:val="ro-RO"/>
              </w:rPr>
              <w:t>mediul academic și organizațiile cu atribuții și expertiză în cercetare</w:t>
            </w:r>
          </w:p>
        </w:tc>
      </w:tr>
      <w:tr w:rsidR="00B16D06" w:rsidRPr="001721F8" w:rsidTr="0078733E">
        <w:trPr>
          <w:cantSplit/>
          <w:trHeight w:val="335"/>
          <w:tblHeader/>
        </w:trPr>
        <w:tc>
          <w:tcPr>
            <w:tcW w:w="1998" w:type="dxa"/>
            <w:vMerge/>
            <w:tcMar>
              <w:left w:w="57" w:type="dxa"/>
              <w:right w:w="57" w:type="dxa"/>
            </w:tcMar>
          </w:tcPr>
          <w:p w:rsidR="009438BC" w:rsidRPr="00106B45" w:rsidRDefault="009438BC" w:rsidP="00B16D06">
            <w:pPr>
              <w:pStyle w:val="Default"/>
              <w:rPr>
                <w:rFonts w:ascii="Times New Roman" w:hAnsi="Times New Roman" w:cs="Times New Roman"/>
                <w:color w:val="auto"/>
                <w:sz w:val="20"/>
                <w:szCs w:val="20"/>
              </w:rPr>
            </w:pPr>
          </w:p>
        </w:tc>
        <w:tc>
          <w:tcPr>
            <w:tcW w:w="2204" w:type="dxa"/>
            <w:vMerge/>
          </w:tcPr>
          <w:p w:rsidR="009438BC" w:rsidRPr="00106B45" w:rsidRDefault="009438BC" w:rsidP="00B16D06">
            <w:pPr>
              <w:jc w:val="both"/>
              <w:rPr>
                <w:rFonts w:ascii="Times New Roman" w:hAnsi="Times New Roman" w:cs="Times New Roman"/>
                <w:sz w:val="20"/>
                <w:lang w:val="ro-RO"/>
              </w:rPr>
            </w:pPr>
          </w:p>
        </w:tc>
        <w:tc>
          <w:tcPr>
            <w:tcW w:w="2835" w:type="dxa"/>
            <w:tcMar>
              <w:left w:w="57" w:type="dxa"/>
              <w:right w:w="57" w:type="dxa"/>
            </w:tcMar>
          </w:tcPr>
          <w:p w:rsidR="009438BC" w:rsidRPr="00DB0666" w:rsidRDefault="009438BC" w:rsidP="00B16D06">
            <w:pPr>
              <w:pStyle w:val="Default"/>
              <w:rPr>
                <w:rFonts w:ascii="Times New Roman" w:hAnsi="Times New Roman" w:cs="Times New Roman"/>
                <w:color w:val="auto"/>
                <w:sz w:val="20"/>
                <w:szCs w:val="20"/>
                <w:lang w:val="fr-FR"/>
              </w:rPr>
            </w:pPr>
            <w:proofErr w:type="spellStart"/>
            <w:r w:rsidRPr="00DB0666">
              <w:rPr>
                <w:rFonts w:ascii="Times New Roman" w:hAnsi="Times New Roman" w:cs="Times New Roman"/>
                <w:color w:val="auto"/>
                <w:sz w:val="20"/>
                <w:szCs w:val="20"/>
                <w:lang w:val="fr-FR"/>
              </w:rPr>
              <w:t>Identificarea</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universităţilor</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şi</w:t>
            </w:r>
            <w:proofErr w:type="spellEnd"/>
            <w:r w:rsidRPr="00DB0666">
              <w:rPr>
                <w:rFonts w:ascii="Times New Roman" w:hAnsi="Times New Roman" w:cs="Times New Roman"/>
                <w:color w:val="auto"/>
                <w:sz w:val="20"/>
                <w:szCs w:val="20"/>
                <w:lang w:val="fr-FR"/>
              </w:rPr>
              <w:t xml:space="preserve"> a </w:t>
            </w:r>
            <w:proofErr w:type="spellStart"/>
            <w:r w:rsidRPr="00DB0666">
              <w:rPr>
                <w:rFonts w:ascii="Times New Roman" w:hAnsi="Times New Roman" w:cs="Times New Roman"/>
                <w:color w:val="auto"/>
                <w:sz w:val="20"/>
                <w:szCs w:val="20"/>
                <w:lang w:val="fr-FR"/>
              </w:rPr>
              <w:t>institutelor</w:t>
            </w:r>
            <w:proofErr w:type="spellEnd"/>
            <w:r w:rsidRPr="00DB0666">
              <w:rPr>
                <w:rFonts w:ascii="Times New Roman" w:hAnsi="Times New Roman" w:cs="Times New Roman"/>
                <w:color w:val="auto"/>
                <w:sz w:val="20"/>
                <w:szCs w:val="20"/>
                <w:lang w:val="fr-FR"/>
              </w:rPr>
              <w:t xml:space="preserve"> de </w:t>
            </w:r>
            <w:proofErr w:type="spellStart"/>
            <w:r w:rsidRPr="00DB0666">
              <w:rPr>
                <w:rFonts w:ascii="Times New Roman" w:hAnsi="Times New Roman" w:cs="Times New Roman"/>
                <w:color w:val="auto"/>
                <w:sz w:val="20"/>
                <w:szCs w:val="20"/>
                <w:lang w:val="fr-FR"/>
              </w:rPr>
              <w:t>cercetare</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interesate</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şi</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capabile</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să</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întreprindă</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cercetări</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cu</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privire</w:t>
            </w:r>
            <w:proofErr w:type="spellEnd"/>
            <w:r w:rsidRPr="00DB0666">
              <w:rPr>
                <w:rFonts w:ascii="Times New Roman" w:hAnsi="Times New Roman" w:cs="Times New Roman"/>
                <w:color w:val="auto"/>
                <w:sz w:val="20"/>
                <w:szCs w:val="20"/>
                <w:lang w:val="fr-FR"/>
              </w:rPr>
              <w:t xml:space="preserve"> </w:t>
            </w:r>
            <w:proofErr w:type="gramStart"/>
            <w:r w:rsidRPr="00DB0666">
              <w:rPr>
                <w:rFonts w:ascii="Times New Roman" w:hAnsi="Times New Roman" w:cs="Times New Roman"/>
                <w:color w:val="auto"/>
                <w:sz w:val="20"/>
                <w:szCs w:val="20"/>
                <w:lang w:val="fr-FR"/>
              </w:rPr>
              <w:t xml:space="preserve">la </w:t>
            </w:r>
            <w:proofErr w:type="spellStart"/>
            <w:r w:rsidRPr="00DB0666">
              <w:rPr>
                <w:rFonts w:ascii="Times New Roman" w:hAnsi="Times New Roman" w:cs="Times New Roman"/>
                <w:color w:val="auto"/>
                <w:sz w:val="20"/>
                <w:szCs w:val="20"/>
                <w:lang w:val="fr-FR"/>
              </w:rPr>
              <w:t>aspectele</w:t>
            </w:r>
            <w:proofErr w:type="spellEnd"/>
            <w:proofErr w:type="gramEnd"/>
            <w:r w:rsidRPr="00DB0666">
              <w:rPr>
                <w:rFonts w:ascii="Times New Roman" w:hAnsi="Times New Roman" w:cs="Times New Roman"/>
                <w:color w:val="auto"/>
                <w:sz w:val="20"/>
                <w:szCs w:val="20"/>
                <w:lang w:val="fr-FR"/>
              </w:rPr>
              <w:t xml:space="preserve"> de </w:t>
            </w:r>
            <w:proofErr w:type="spellStart"/>
            <w:r w:rsidRPr="00DB0666">
              <w:rPr>
                <w:rFonts w:ascii="Times New Roman" w:hAnsi="Times New Roman" w:cs="Times New Roman"/>
                <w:color w:val="auto"/>
                <w:sz w:val="20"/>
                <w:szCs w:val="20"/>
                <w:lang w:val="fr-FR"/>
              </w:rPr>
              <w:t>siguranţă</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rutieră</w:t>
            </w:r>
            <w:proofErr w:type="spellEnd"/>
          </w:p>
        </w:tc>
        <w:tc>
          <w:tcPr>
            <w:tcW w:w="2551" w:type="dxa"/>
          </w:tcPr>
          <w:p w:rsidR="009438BC" w:rsidRDefault="009438BC" w:rsidP="00B16D06">
            <w:pPr>
              <w:pStyle w:val="Default"/>
              <w:rPr>
                <w:rFonts w:ascii="Times New Roman" w:hAnsi="Times New Roman" w:cs="Times New Roman"/>
                <w:sz w:val="20"/>
                <w:szCs w:val="20"/>
                <w:lang w:val="ro-RO"/>
              </w:rPr>
            </w:pPr>
          </w:p>
        </w:tc>
        <w:tc>
          <w:tcPr>
            <w:tcW w:w="2268" w:type="dxa"/>
          </w:tcPr>
          <w:p w:rsidR="009438BC" w:rsidRPr="00DB0666" w:rsidRDefault="009438BC" w:rsidP="00B16D06">
            <w:pPr>
              <w:pStyle w:val="Default"/>
              <w:rPr>
                <w:rFonts w:ascii="Times New Roman" w:hAnsi="Times New Roman" w:cs="Times New Roman"/>
                <w:color w:val="auto"/>
                <w:sz w:val="20"/>
                <w:szCs w:val="20"/>
                <w:lang w:val="fr-FR"/>
              </w:rPr>
            </w:pPr>
          </w:p>
        </w:tc>
        <w:tc>
          <w:tcPr>
            <w:tcW w:w="1418" w:type="dxa"/>
          </w:tcPr>
          <w:p w:rsidR="009438BC" w:rsidRPr="00C44439" w:rsidRDefault="009438BC" w:rsidP="00B16D06">
            <w:pPr>
              <w:rPr>
                <w:rFonts w:ascii="Times New Roman" w:hAnsi="Times New Roman" w:cs="Times New Roman"/>
                <w:sz w:val="20"/>
                <w:szCs w:val="20"/>
              </w:rPr>
            </w:pPr>
            <w:r>
              <w:rPr>
                <w:rFonts w:ascii="Times New Roman" w:hAnsi="Times New Roman" w:cs="Times New Roman"/>
                <w:sz w:val="20"/>
                <w:szCs w:val="20"/>
              </w:rPr>
              <w:t>CISR</w:t>
            </w:r>
          </w:p>
        </w:tc>
        <w:tc>
          <w:tcPr>
            <w:tcW w:w="1415" w:type="dxa"/>
          </w:tcPr>
          <w:p w:rsidR="009438BC" w:rsidRPr="00B96296" w:rsidRDefault="009438BC" w:rsidP="00B16D06">
            <w:pPr>
              <w:rPr>
                <w:rFonts w:ascii="Times New Roman" w:hAnsi="Times New Roman" w:cs="Times New Roman"/>
                <w:sz w:val="20"/>
                <w:szCs w:val="20"/>
              </w:rPr>
            </w:pPr>
            <w:r w:rsidRPr="00B96296">
              <w:rPr>
                <w:rFonts w:ascii="Times New Roman" w:hAnsi="Times New Roman" w:cs="Times New Roman"/>
                <w:sz w:val="20"/>
                <w:szCs w:val="20"/>
                <w:lang w:val="ro-RO"/>
              </w:rPr>
              <w:t>mediul academic și organizațiile cu atribuții și expertiză în cercetare</w:t>
            </w:r>
          </w:p>
        </w:tc>
      </w:tr>
      <w:tr w:rsidR="00B16D06" w:rsidRPr="001721F8" w:rsidTr="0078733E">
        <w:trPr>
          <w:cantSplit/>
          <w:trHeight w:val="335"/>
          <w:tblHeader/>
        </w:trPr>
        <w:tc>
          <w:tcPr>
            <w:tcW w:w="1998" w:type="dxa"/>
            <w:vMerge/>
            <w:tcMar>
              <w:left w:w="57" w:type="dxa"/>
              <w:right w:w="57" w:type="dxa"/>
            </w:tcMar>
          </w:tcPr>
          <w:p w:rsidR="009438BC" w:rsidRPr="00106B45" w:rsidRDefault="009438BC" w:rsidP="00B16D06">
            <w:pPr>
              <w:pStyle w:val="Default"/>
              <w:rPr>
                <w:rFonts w:ascii="Times New Roman" w:hAnsi="Times New Roman" w:cs="Times New Roman"/>
                <w:color w:val="auto"/>
                <w:sz w:val="20"/>
                <w:szCs w:val="20"/>
              </w:rPr>
            </w:pPr>
          </w:p>
        </w:tc>
        <w:tc>
          <w:tcPr>
            <w:tcW w:w="2204" w:type="dxa"/>
            <w:vMerge/>
          </w:tcPr>
          <w:p w:rsidR="009438BC" w:rsidRPr="00106B45" w:rsidRDefault="009438BC" w:rsidP="00B16D06">
            <w:pPr>
              <w:jc w:val="both"/>
              <w:rPr>
                <w:rFonts w:ascii="Times New Roman" w:hAnsi="Times New Roman" w:cs="Times New Roman"/>
                <w:sz w:val="20"/>
                <w:lang w:val="ro-RO"/>
              </w:rPr>
            </w:pPr>
          </w:p>
        </w:tc>
        <w:tc>
          <w:tcPr>
            <w:tcW w:w="2835" w:type="dxa"/>
            <w:tcMar>
              <w:left w:w="57" w:type="dxa"/>
              <w:right w:w="57" w:type="dxa"/>
            </w:tcMar>
          </w:tcPr>
          <w:p w:rsidR="009438BC" w:rsidRPr="001721F8" w:rsidRDefault="009438BC" w:rsidP="00B16D06">
            <w:pPr>
              <w:pStyle w:val="Default"/>
              <w:rPr>
                <w:rFonts w:ascii="Times New Roman" w:hAnsi="Times New Roman" w:cs="Times New Roman"/>
                <w:color w:val="auto"/>
                <w:sz w:val="20"/>
                <w:szCs w:val="20"/>
              </w:rPr>
            </w:pPr>
            <w:proofErr w:type="spellStart"/>
            <w:r w:rsidRPr="005137C8">
              <w:rPr>
                <w:rFonts w:ascii="Times New Roman" w:hAnsi="Times New Roman" w:cs="Times New Roman"/>
                <w:color w:val="auto"/>
                <w:sz w:val="20"/>
                <w:szCs w:val="20"/>
              </w:rPr>
              <w:t>Elaborarea</w:t>
            </w:r>
            <w:proofErr w:type="spellEnd"/>
            <w:r w:rsidRPr="005137C8">
              <w:rPr>
                <w:rFonts w:ascii="Times New Roman" w:hAnsi="Times New Roman" w:cs="Times New Roman"/>
                <w:color w:val="auto"/>
                <w:sz w:val="20"/>
                <w:szCs w:val="20"/>
              </w:rPr>
              <w:t xml:space="preserve"> </w:t>
            </w:r>
            <w:proofErr w:type="spellStart"/>
            <w:r w:rsidRPr="005137C8">
              <w:rPr>
                <w:rFonts w:ascii="Times New Roman" w:hAnsi="Times New Roman" w:cs="Times New Roman"/>
                <w:color w:val="auto"/>
                <w:sz w:val="20"/>
                <w:szCs w:val="20"/>
              </w:rPr>
              <w:t>unei</w:t>
            </w:r>
            <w:proofErr w:type="spellEnd"/>
            <w:r w:rsidRPr="005137C8">
              <w:rPr>
                <w:rFonts w:ascii="Times New Roman" w:hAnsi="Times New Roman" w:cs="Times New Roman"/>
                <w:color w:val="auto"/>
                <w:sz w:val="20"/>
                <w:szCs w:val="20"/>
              </w:rPr>
              <w:t xml:space="preserve"> </w:t>
            </w:r>
            <w:proofErr w:type="spellStart"/>
            <w:r w:rsidRPr="005137C8">
              <w:rPr>
                <w:rFonts w:ascii="Times New Roman" w:hAnsi="Times New Roman" w:cs="Times New Roman"/>
                <w:color w:val="auto"/>
                <w:sz w:val="20"/>
                <w:szCs w:val="20"/>
              </w:rPr>
              <w:t>strategii</w:t>
            </w:r>
            <w:proofErr w:type="spellEnd"/>
            <w:r w:rsidRPr="005137C8">
              <w:rPr>
                <w:rFonts w:ascii="Times New Roman" w:hAnsi="Times New Roman" w:cs="Times New Roman"/>
                <w:color w:val="auto"/>
                <w:sz w:val="20"/>
                <w:szCs w:val="20"/>
              </w:rPr>
              <w:t xml:space="preserve"> </w:t>
            </w:r>
            <w:proofErr w:type="spellStart"/>
            <w:r w:rsidRPr="005137C8">
              <w:rPr>
                <w:rFonts w:ascii="Times New Roman" w:hAnsi="Times New Roman" w:cs="Times New Roman"/>
                <w:color w:val="auto"/>
                <w:sz w:val="20"/>
                <w:szCs w:val="20"/>
              </w:rPr>
              <w:t>naţionale</w:t>
            </w:r>
            <w:proofErr w:type="spellEnd"/>
            <w:r w:rsidRPr="005137C8">
              <w:rPr>
                <w:rFonts w:ascii="Times New Roman" w:hAnsi="Times New Roman" w:cs="Times New Roman"/>
                <w:color w:val="auto"/>
                <w:sz w:val="20"/>
                <w:szCs w:val="20"/>
              </w:rPr>
              <w:t xml:space="preserve"> de </w:t>
            </w:r>
            <w:proofErr w:type="spellStart"/>
            <w:r w:rsidRPr="005137C8">
              <w:rPr>
                <w:rFonts w:ascii="Times New Roman" w:hAnsi="Times New Roman" w:cs="Times New Roman"/>
                <w:color w:val="auto"/>
                <w:sz w:val="20"/>
                <w:szCs w:val="20"/>
              </w:rPr>
              <w:t>cercetare</w:t>
            </w:r>
            <w:proofErr w:type="spellEnd"/>
            <w:r w:rsidRPr="005137C8">
              <w:rPr>
                <w:rFonts w:ascii="Times New Roman" w:hAnsi="Times New Roman" w:cs="Times New Roman"/>
                <w:color w:val="auto"/>
                <w:sz w:val="20"/>
                <w:szCs w:val="20"/>
              </w:rPr>
              <w:t xml:space="preserve"> </w:t>
            </w:r>
            <w:proofErr w:type="spellStart"/>
            <w:r w:rsidRPr="005137C8">
              <w:rPr>
                <w:rFonts w:ascii="Times New Roman" w:hAnsi="Times New Roman" w:cs="Times New Roman"/>
                <w:color w:val="auto"/>
                <w:sz w:val="20"/>
                <w:szCs w:val="20"/>
              </w:rPr>
              <w:t>privind</w:t>
            </w:r>
            <w:proofErr w:type="spellEnd"/>
            <w:r w:rsidRPr="005137C8">
              <w:rPr>
                <w:rFonts w:ascii="Times New Roman" w:hAnsi="Times New Roman" w:cs="Times New Roman"/>
                <w:color w:val="auto"/>
                <w:sz w:val="20"/>
                <w:szCs w:val="20"/>
              </w:rPr>
              <w:t xml:space="preserve"> </w:t>
            </w:r>
            <w:proofErr w:type="spellStart"/>
            <w:r w:rsidRPr="005137C8">
              <w:rPr>
                <w:rFonts w:ascii="Times New Roman" w:hAnsi="Times New Roman" w:cs="Times New Roman"/>
                <w:color w:val="auto"/>
                <w:sz w:val="20"/>
                <w:szCs w:val="20"/>
              </w:rPr>
              <w:t>siguranţa</w:t>
            </w:r>
            <w:proofErr w:type="spellEnd"/>
            <w:r w:rsidRPr="005137C8">
              <w:rPr>
                <w:rFonts w:ascii="Times New Roman" w:hAnsi="Times New Roman" w:cs="Times New Roman"/>
                <w:color w:val="auto"/>
                <w:sz w:val="20"/>
                <w:szCs w:val="20"/>
              </w:rPr>
              <w:t xml:space="preserve"> </w:t>
            </w:r>
            <w:proofErr w:type="spellStart"/>
            <w:r w:rsidRPr="005137C8">
              <w:rPr>
                <w:rFonts w:ascii="Times New Roman" w:hAnsi="Times New Roman" w:cs="Times New Roman"/>
                <w:color w:val="auto"/>
                <w:sz w:val="20"/>
                <w:szCs w:val="20"/>
              </w:rPr>
              <w:t>rutieră</w:t>
            </w:r>
            <w:proofErr w:type="spellEnd"/>
            <w:r w:rsidRPr="005137C8">
              <w:rPr>
                <w:rFonts w:ascii="Times New Roman" w:hAnsi="Times New Roman" w:cs="Times New Roman"/>
                <w:color w:val="auto"/>
                <w:sz w:val="20"/>
                <w:szCs w:val="20"/>
              </w:rPr>
              <w:t xml:space="preserve"> cu </w:t>
            </w:r>
            <w:proofErr w:type="spellStart"/>
            <w:r w:rsidRPr="005137C8">
              <w:rPr>
                <w:rFonts w:ascii="Times New Roman" w:hAnsi="Times New Roman" w:cs="Times New Roman"/>
                <w:color w:val="auto"/>
                <w:sz w:val="20"/>
                <w:szCs w:val="20"/>
              </w:rPr>
              <w:t>obiective</w:t>
            </w:r>
            <w:proofErr w:type="spellEnd"/>
            <w:r w:rsidRPr="005137C8">
              <w:rPr>
                <w:rFonts w:ascii="Times New Roman" w:hAnsi="Times New Roman" w:cs="Times New Roman"/>
                <w:color w:val="auto"/>
                <w:sz w:val="20"/>
                <w:szCs w:val="20"/>
              </w:rPr>
              <w:t xml:space="preserve"> </w:t>
            </w:r>
            <w:proofErr w:type="spellStart"/>
            <w:r w:rsidRPr="005137C8">
              <w:rPr>
                <w:rFonts w:ascii="Times New Roman" w:hAnsi="Times New Roman" w:cs="Times New Roman"/>
                <w:color w:val="auto"/>
                <w:sz w:val="20"/>
                <w:szCs w:val="20"/>
              </w:rPr>
              <w:t>clare</w:t>
            </w:r>
            <w:proofErr w:type="spellEnd"/>
            <w:r w:rsidRPr="005137C8">
              <w:rPr>
                <w:rFonts w:ascii="Times New Roman" w:hAnsi="Times New Roman" w:cs="Times New Roman"/>
                <w:color w:val="auto"/>
                <w:sz w:val="20"/>
                <w:szCs w:val="20"/>
              </w:rPr>
              <w:t xml:space="preserve"> </w:t>
            </w:r>
            <w:proofErr w:type="spellStart"/>
            <w:r w:rsidRPr="005137C8">
              <w:rPr>
                <w:rFonts w:ascii="Times New Roman" w:hAnsi="Times New Roman" w:cs="Times New Roman"/>
                <w:color w:val="auto"/>
                <w:sz w:val="20"/>
                <w:szCs w:val="20"/>
              </w:rPr>
              <w:t>şi</w:t>
            </w:r>
            <w:proofErr w:type="spellEnd"/>
            <w:r w:rsidRPr="005137C8">
              <w:rPr>
                <w:rFonts w:ascii="Times New Roman" w:hAnsi="Times New Roman" w:cs="Times New Roman"/>
                <w:color w:val="auto"/>
                <w:sz w:val="20"/>
                <w:szCs w:val="20"/>
              </w:rPr>
              <w:t xml:space="preserve"> </w:t>
            </w:r>
            <w:proofErr w:type="spellStart"/>
            <w:r w:rsidRPr="005137C8">
              <w:rPr>
                <w:rFonts w:ascii="Times New Roman" w:hAnsi="Times New Roman" w:cs="Times New Roman"/>
                <w:color w:val="auto"/>
                <w:sz w:val="20"/>
                <w:szCs w:val="20"/>
              </w:rPr>
              <w:t>identificarea</w:t>
            </w:r>
            <w:proofErr w:type="spellEnd"/>
            <w:r w:rsidRPr="005137C8">
              <w:rPr>
                <w:rFonts w:ascii="Times New Roman" w:hAnsi="Times New Roman" w:cs="Times New Roman"/>
                <w:color w:val="auto"/>
                <w:sz w:val="20"/>
                <w:szCs w:val="20"/>
              </w:rPr>
              <w:t xml:space="preserve"> </w:t>
            </w:r>
            <w:proofErr w:type="spellStart"/>
            <w:r w:rsidRPr="005137C8">
              <w:rPr>
                <w:rFonts w:ascii="Times New Roman" w:hAnsi="Times New Roman" w:cs="Times New Roman"/>
                <w:color w:val="auto"/>
                <w:sz w:val="20"/>
                <w:szCs w:val="20"/>
              </w:rPr>
              <w:t>şi</w:t>
            </w:r>
            <w:proofErr w:type="spellEnd"/>
            <w:r w:rsidRPr="005137C8">
              <w:rPr>
                <w:rFonts w:ascii="Times New Roman" w:hAnsi="Times New Roman" w:cs="Times New Roman"/>
                <w:color w:val="auto"/>
                <w:sz w:val="20"/>
                <w:szCs w:val="20"/>
              </w:rPr>
              <w:t xml:space="preserve"> </w:t>
            </w:r>
            <w:proofErr w:type="spellStart"/>
            <w:r w:rsidRPr="005137C8">
              <w:rPr>
                <w:rFonts w:ascii="Times New Roman" w:hAnsi="Times New Roman" w:cs="Times New Roman"/>
                <w:color w:val="auto"/>
                <w:sz w:val="20"/>
                <w:szCs w:val="20"/>
              </w:rPr>
              <w:t>asigurarea</w:t>
            </w:r>
            <w:proofErr w:type="spellEnd"/>
            <w:r w:rsidRPr="005137C8">
              <w:rPr>
                <w:rFonts w:ascii="Times New Roman" w:hAnsi="Times New Roman" w:cs="Times New Roman"/>
                <w:color w:val="auto"/>
                <w:sz w:val="20"/>
                <w:szCs w:val="20"/>
              </w:rPr>
              <w:t xml:space="preserve"> </w:t>
            </w:r>
            <w:proofErr w:type="spellStart"/>
            <w:r w:rsidRPr="005137C8">
              <w:rPr>
                <w:rFonts w:ascii="Times New Roman" w:hAnsi="Times New Roman" w:cs="Times New Roman"/>
                <w:color w:val="auto"/>
                <w:sz w:val="20"/>
                <w:szCs w:val="20"/>
              </w:rPr>
              <w:t>fondurilor</w:t>
            </w:r>
            <w:proofErr w:type="spellEnd"/>
            <w:r w:rsidRPr="005137C8">
              <w:rPr>
                <w:rFonts w:ascii="Times New Roman" w:hAnsi="Times New Roman" w:cs="Times New Roman"/>
                <w:color w:val="auto"/>
                <w:sz w:val="20"/>
                <w:szCs w:val="20"/>
              </w:rPr>
              <w:t xml:space="preserve"> </w:t>
            </w:r>
            <w:proofErr w:type="spellStart"/>
            <w:r w:rsidRPr="005137C8">
              <w:rPr>
                <w:rFonts w:ascii="Times New Roman" w:hAnsi="Times New Roman" w:cs="Times New Roman"/>
                <w:color w:val="auto"/>
                <w:sz w:val="20"/>
                <w:szCs w:val="20"/>
              </w:rPr>
              <w:t>necesare</w:t>
            </w:r>
            <w:proofErr w:type="spellEnd"/>
            <w:r w:rsidRPr="005137C8">
              <w:rPr>
                <w:rFonts w:ascii="Times New Roman" w:hAnsi="Times New Roman" w:cs="Times New Roman"/>
                <w:color w:val="auto"/>
                <w:sz w:val="20"/>
                <w:szCs w:val="20"/>
              </w:rPr>
              <w:t xml:space="preserve"> </w:t>
            </w:r>
            <w:proofErr w:type="spellStart"/>
            <w:r w:rsidRPr="005137C8">
              <w:rPr>
                <w:rFonts w:ascii="Times New Roman" w:hAnsi="Times New Roman" w:cs="Times New Roman"/>
                <w:color w:val="auto"/>
                <w:sz w:val="20"/>
                <w:szCs w:val="20"/>
              </w:rPr>
              <w:t>aferente</w:t>
            </w:r>
            <w:proofErr w:type="spellEnd"/>
            <w:r w:rsidRPr="005137C8">
              <w:rPr>
                <w:rFonts w:ascii="Times New Roman" w:hAnsi="Times New Roman" w:cs="Times New Roman"/>
                <w:color w:val="auto"/>
                <w:sz w:val="20"/>
                <w:szCs w:val="20"/>
              </w:rPr>
              <w:t xml:space="preserve"> </w:t>
            </w:r>
          </w:p>
        </w:tc>
        <w:tc>
          <w:tcPr>
            <w:tcW w:w="2551" w:type="dxa"/>
          </w:tcPr>
          <w:p w:rsidR="009438BC" w:rsidRDefault="009438BC" w:rsidP="00B16D06">
            <w:pPr>
              <w:pStyle w:val="Default"/>
              <w:rPr>
                <w:rFonts w:ascii="Times New Roman" w:hAnsi="Times New Roman" w:cs="Times New Roman"/>
                <w:sz w:val="20"/>
                <w:szCs w:val="20"/>
                <w:lang w:val="ro-RO"/>
              </w:rPr>
            </w:pPr>
          </w:p>
        </w:tc>
        <w:tc>
          <w:tcPr>
            <w:tcW w:w="2268" w:type="dxa"/>
          </w:tcPr>
          <w:p w:rsidR="009438BC" w:rsidRPr="001721F8" w:rsidRDefault="009438BC" w:rsidP="00B16D06">
            <w:pPr>
              <w:pStyle w:val="Default"/>
              <w:rPr>
                <w:rFonts w:ascii="Times New Roman" w:hAnsi="Times New Roman" w:cs="Times New Roman"/>
                <w:color w:val="auto"/>
                <w:sz w:val="20"/>
                <w:szCs w:val="20"/>
              </w:rPr>
            </w:pPr>
          </w:p>
        </w:tc>
        <w:tc>
          <w:tcPr>
            <w:tcW w:w="1418" w:type="dxa"/>
          </w:tcPr>
          <w:p w:rsidR="009438BC" w:rsidRPr="00C44439" w:rsidRDefault="009438BC" w:rsidP="00B16D06">
            <w:pPr>
              <w:rPr>
                <w:rFonts w:ascii="Times New Roman" w:hAnsi="Times New Roman" w:cs="Times New Roman"/>
                <w:sz w:val="20"/>
                <w:szCs w:val="20"/>
              </w:rPr>
            </w:pPr>
            <w:r>
              <w:rPr>
                <w:rFonts w:ascii="Times New Roman" w:hAnsi="Times New Roman" w:cs="Times New Roman"/>
                <w:sz w:val="20"/>
                <w:szCs w:val="20"/>
              </w:rPr>
              <w:t>CISR</w:t>
            </w:r>
          </w:p>
        </w:tc>
        <w:tc>
          <w:tcPr>
            <w:tcW w:w="1415" w:type="dxa"/>
          </w:tcPr>
          <w:p w:rsidR="009438BC" w:rsidRPr="00B96296" w:rsidRDefault="009438BC" w:rsidP="00B16D06">
            <w:pPr>
              <w:rPr>
                <w:rFonts w:ascii="Times New Roman" w:hAnsi="Times New Roman" w:cs="Times New Roman"/>
                <w:sz w:val="20"/>
                <w:szCs w:val="20"/>
              </w:rPr>
            </w:pPr>
            <w:r w:rsidRPr="00B96296">
              <w:rPr>
                <w:rFonts w:ascii="Times New Roman" w:hAnsi="Times New Roman" w:cs="Times New Roman"/>
                <w:sz w:val="20"/>
                <w:szCs w:val="20"/>
                <w:lang w:val="ro-RO"/>
              </w:rPr>
              <w:t>mediul academic și organizațiile cu atribuții și expertiză în cercetare</w:t>
            </w:r>
          </w:p>
        </w:tc>
      </w:tr>
      <w:tr w:rsidR="00B16D06" w:rsidRPr="001721F8" w:rsidTr="0078733E">
        <w:trPr>
          <w:cantSplit/>
          <w:trHeight w:val="335"/>
          <w:tblHeader/>
        </w:trPr>
        <w:tc>
          <w:tcPr>
            <w:tcW w:w="1998" w:type="dxa"/>
            <w:vMerge/>
            <w:tcMar>
              <w:left w:w="57" w:type="dxa"/>
              <w:right w:w="57" w:type="dxa"/>
            </w:tcMar>
          </w:tcPr>
          <w:p w:rsidR="009438BC" w:rsidRPr="00106B45" w:rsidRDefault="009438BC" w:rsidP="00B16D06">
            <w:pPr>
              <w:pStyle w:val="Default"/>
              <w:rPr>
                <w:rFonts w:ascii="Times New Roman" w:hAnsi="Times New Roman" w:cs="Times New Roman"/>
                <w:color w:val="auto"/>
                <w:sz w:val="20"/>
                <w:szCs w:val="20"/>
              </w:rPr>
            </w:pPr>
          </w:p>
        </w:tc>
        <w:tc>
          <w:tcPr>
            <w:tcW w:w="2204" w:type="dxa"/>
            <w:vMerge/>
          </w:tcPr>
          <w:p w:rsidR="009438BC" w:rsidRPr="00106B45" w:rsidRDefault="009438BC" w:rsidP="00B16D06">
            <w:pPr>
              <w:jc w:val="both"/>
              <w:rPr>
                <w:rFonts w:ascii="Times New Roman" w:hAnsi="Times New Roman" w:cs="Times New Roman"/>
                <w:sz w:val="20"/>
                <w:lang w:val="ro-RO"/>
              </w:rPr>
            </w:pPr>
          </w:p>
        </w:tc>
        <w:tc>
          <w:tcPr>
            <w:tcW w:w="2835" w:type="dxa"/>
            <w:tcMar>
              <w:left w:w="57" w:type="dxa"/>
              <w:right w:w="57" w:type="dxa"/>
            </w:tcMar>
          </w:tcPr>
          <w:p w:rsidR="009438BC" w:rsidRPr="00DB0666" w:rsidRDefault="009438BC" w:rsidP="00B16D06">
            <w:pPr>
              <w:pStyle w:val="Default"/>
              <w:rPr>
                <w:rFonts w:ascii="Times New Roman" w:hAnsi="Times New Roman" w:cs="Times New Roman"/>
                <w:color w:val="auto"/>
                <w:sz w:val="20"/>
                <w:szCs w:val="20"/>
                <w:lang w:val="fr-FR"/>
              </w:rPr>
            </w:pPr>
            <w:proofErr w:type="spellStart"/>
            <w:r w:rsidRPr="00DB0666">
              <w:rPr>
                <w:rFonts w:ascii="Times New Roman" w:hAnsi="Times New Roman" w:cs="Times New Roman"/>
                <w:color w:val="auto"/>
                <w:sz w:val="20"/>
                <w:szCs w:val="20"/>
                <w:lang w:val="fr-FR"/>
              </w:rPr>
              <w:t>Demararea</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unui</w:t>
            </w:r>
            <w:proofErr w:type="spellEnd"/>
            <w:r w:rsidRPr="00DB0666">
              <w:rPr>
                <w:rFonts w:ascii="Times New Roman" w:hAnsi="Times New Roman" w:cs="Times New Roman"/>
                <w:color w:val="auto"/>
                <w:sz w:val="20"/>
                <w:szCs w:val="20"/>
                <w:lang w:val="fr-FR"/>
              </w:rPr>
              <w:t xml:space="preserve"> program de </w:t>
            </w:r>
            <w:proofErr w:type="spellStart"/>
            <w:r w:rsidRPr="00DB0666">
              <w:rPr>
                <w:rFonts w:ascii="Times New Roman" w:hAnsi="Times New Roman" w:cs="Times New Roman"/>
                <w:color w:val="auto"/>
                <w:sz w:val="20"/>
                <w:szCs w:val="20"/>
                <w:lang w:val="fr-FR"/>
              </w:rPr>
              <w:t>cercetare</w:t>
            </w:r>
            <w:proofErr w:type="spellEnd"/>
            <w:r w:rsidRPr="00DB0666">
              <w:rPr>
                <w:rFonts w:ascii="Times New Roman" w:hAnsi="Times New Roman" w:cs="Times New Roman"/>
                <w:color w:val="auto"/>
                <w:sz w:val="20"/>
                <w:szCs w:val="20"/>
                <w:lang w:val="fr-FR"/>
              </w:rPr>
              <w:t xml:space="preserve"> de 1 an </w:t>
            </w:r>
            <w:proofErr w:type="spellStart"/>
            <w:r w:rsidRPr="00DB0666">
              <w:rPr>
                <w:rFonts w:ascii="Times New Roman" w:hAnsi="Times New Roman" w:cs="Times New Roman"/>
                <w:color w:val="auto"/>
                <w:sz w:val="20"/>
                <w:szCs w:val="20"/>
                <w:lang w:val="fr-FR"/>
              </w:rPr>
              <w:t>în</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cele</w:t>
            </w:r>
            <w:proofErr w:type="spellEnd"/>
            <w:r w:rsidRPr="00DB0666">
              <w:rPr>
                <w:rFonts w:ascii="Times New Roman" w:hAnsi="Times New Roman" w:cs="Times New Roman"/>
                <w:color w:val="auto"/>
                <w:sz w:val="20"/>
                <w:szCs w:val="20"/>
                <w:lang w:val="fr-FR"/>
              </w:rPr>
              <w:t xml:space="preserve"> mai </w:t>
            </w:r>
            <w:proofErr w:type="spellStart"/>
            <w:r w:rsidRPr="00DB0666">
              <w:rPr>
                <w:rFonts w:ascii="Times New Roman" w:hAnsi="Times New Roman" w:cs="Times New Roman"/>
                <w:color w:val="auto"/>
                <w:sz w:val="20"/>
                <w:szCs w:val="20"/>
                <w:lang w:val="fr-FR"/>
              </w:rPr>
              <w:t>severe</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puncte</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negre</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din</w:t>
            </w:r>
            <w:proofErr w:type="spellEnd"/>
            <w:r w:rsidRPr="00DB0666">
              <w:rPr>
                <w:rFonts w:ascii="Times New Roman" w:hAnsi="Times New Roman" w:cs="Times New Roman"/>
                <w:color w:val="auto"/>
                <w:sz w:val="20"/>
                <w:szCs w:val="20"/>
                <w:lang w:val="fr-FR"/>
              </w:rPr>
              <w:t xml:space="preserve"> Romania </w:t>
            </w:r>
            <w:proofErr w:type="spellStart"/>
            <w:r w:rsidRPr="00DB0666">
              <w:rPr>
                <w:rFonts w:ascii="Times New Roman" w:hAnsi="Times New Roman" w:cs="Times New Roman"/>
                <w:color w:val="auto"/>
                <w:sz w:val="20"/>
                <w:szCs w:val="20"/>
                <w:lang w:val="fr-FR"/>
              </w:rPr>
              <w:t>unde</w:t>
            </w:r>
            <w:proofErr w:type="spellEnd"/>
            <w:r w:rsidRPr="00DB0666">
              <w:rPr>
                <w:rFonts w:ascii="Times New Roman" w:hAnsi="Times New Roman" w:cs="Times New Roman"/>
                <w:color w:val="auto"/>
                <w:sz w:val="20"/>
                <w:szCs w:val="20"/>
                <w:lang w:val="fr-FR"/>
              </w:rPr>
              <w:t xml:space="preserve"> </w:t>
            </w:r>
            <w:proofErr w:type="spellStart"/>
            <w:r w:rsidR="00A83513">
              <w:rPr>
                <w:rFonts w:ascii="Times New Roman" w:hAnsi="Times New Roman" w:cs="Times New Roman"/>
                <w:color w:val="auto"/>
                <w:sz w:val="20"/>
                <w:szCs w:val="20"/>
                <w:lang w:val="fr-FR"/>
              </w:rPr>
              <w:t>s</w:t>
            </w:r>
            <w:r w:rsidRPr="00DB0666">
              <w:rPr>
                <w:rFonts w:ascii="Times New Roman" w:hAnsi="Times New Roman" w:cs="Times New Roman"/>
                <w:color w:val="auto"/>
                <w:sz w:val="20"/>
                <w:szCs w:val="20"/>
                <w:lang w:val="fr-FR"/>
              </w:rPr>
              <w:t>unt</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implicaţi</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pietoni</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şi</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biciclişti</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şi</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proiectarea</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măsurilor</w:t>
            </w:r>
            <w:proofErr w:type="spellEnd"/>
            <w:r w:rsidRPr="00DB0666">
              <w:rPr>
                <w:rFonts w:ascii="Times New Roman" w:hAnsi="Times New Roman" w:cs="Times New Roman"/>
                <w:color w:val="auto"/>
                <w:sz w:val="20"/>
                <w:szCs w:val="20"/>
                <w:lang w:val="fr-FR"/>
              </w:rPr>
              <w:t xml:space="preserve"> de </w:t>
            </w:r>
            <w:proofErr w:type="spellStart"/>
            <w:r w:rsidRPr="00DB0666">
              <w:rPr>
                <w:rFonts w:ascii="Times New Roman" w:hAnsi="Times New Roman" w:cs="Times New Roman"/>
                <w:color w:val="auto"/>
                <w:sz w:val="20"/>
                <w:szCs w:val="20"/>
                <w:lang w:val="fr-FR"/>
              </w:rPr>
              <w:t>reducere</w:t>
            </w:r>
            <w:proofErr w:type="spellEnd"/>
            <w:r w:rsidRPr="00DB0666">
              <w:rPr>
                <w:rFonts w:ascii="Times New Roman" w:hAnsi="Times New Roman" w:cs="Times New Roman"/>
                <w:color w:val="auto"/>
                <w:sz w:val="20"/>
                <w:szCs w:val="20"/>
                <w:lang w:val="fr-FR"/>
              </w:rPr>
              <w:t xml:space="preserve"> a </w:t>
            </w:r>
            <w:proofErr w:type="spellStart"/>
            <w:r w:rsidRPr="00DB0666">
              <w:rPr>
                <w:rFonts w:ascii="Times New Roman" w:hAnsi="Times New Roman" w:cs="Times New Roman"/>
                <w:color w:val="auto"/>
                <w:sz w:val="20"/>
                <w:szCs w:val="20"/>
                <w:lang w:val="fr-FR"/>
              </w:rPr>
              <w:t>numărului</w:t>
            </w:r>
            <w:proofErr w:type="spellEnd"/>
            <w:r w:rsidRPr="00DB0666">
              <w:rPr>
                <w:rFonts w:ascii="Times New Roman" w:hAnsi="Times New Roman" w:cs="Times New Roman"/>
                <w:color w:val="auto"/>
                <w:sz w:val="20"/>
                <w:szCs w:val="20"/>
                <w:lang w:val="fr-FR"/>
              </w:rPr>
              <w:t xml:space="preserve"> de accidente </w:t>
            </w:r>
            <w:proofErr w:type="spellStart"/>
            <w:r w:rsidRPr="00DB0666">
              <w:rPr>
                <w:rFonts w:ascii="Times New Roman" w:hAnsi="Times New Roman" w:cs="Times New Roman"/>
                <w:color w:val="auto"/>
                <w:sz w:val="20"/>
                <w:szCs w:val="20"/>
                <w:lang w:val="fr-FR"/>
              </w:rPr>
              <w:t>cu</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pietoni</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pe</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diferite</w:t>
            </w:r>
            <w:proofErr w:type="spellEnd"/>
            <w:r w:rsidRPr="00DB0666">
              <w:rPr>
                <w:rFonts w:ascii="Times New Roman" w:hAnsi="Times New Roman" w:cs="Times New Roman"/>
                <w:color w:val="auto"/>
                <w:sz w:val="20"/>
                <w:szCs w:val="20"/>
                <w:lang w:val="fr-FR"/>
              </w:rPr>
              <w:t xml:space="preserve"> zone </w:t>
            </w:r>
            <w:proofErr w:type="spellStart"/>
            <w:r w:rsidRPr="00DB0666">
              <w:rPr>
                <w:rFonts w:ascii="Times New Roman" w:hAnsi="Times New Roman" w:cs="Times New Roman"/>
                <w:color w:val="auto"/>
                <w:sz w:val="20"/>
                <w:szCs w:val="20"/>
                <w:lang w:val="fr-FR"/>
              </w:rPr>
              <w:t>şi</w:t>
            </w:r>
            <w:proofErr w:type="spellEnd"/>
            <w:r w:rsidRPr="00DB0666">
              <w:rPr>
                <w:rFonts w:ascii="Times New Roman" w:hAnsi="Times New Roman" w:cs="Times New Roman"/>
                <w:color w:val="auto"/>
                <w:sz w:val="20"/>
                <w:szCs w:val="20"/>
                <w:lang w:val="fr-FR"/>
              </w:rPr>
              <w:t xml:space="preserve"> </w:t>
            </w:r>
            <w:proofErr w:type="spellStart"/>
            <w:r w:rsidRPr="00DB0666">
              <w:rPr>
                <w:rFonts w:ascii="Times New Roman" w:hAnsi="Times New Roman" w:cs="Times New Roman"/>
                <w:color w:val="auto"/>
                <w:sz w:val="20"/>
                <w:szCs w:val="20"/>
                <w:lang w:val="fr-FR"/>
              </w:rPr>
              <w:t>tipuri</w:t>
            </w:r>
            <w:proofErr w:type="spellEnd"/>
            <w:r w:rsidRPr="00DB0666">
              <w:rPr>
                <w:rFonts w:ascii="Times New Roman" w:hAnsi="Times New Roman" w:cs="Times New Roman"/>
                <w:color w:val="auto"/>
                <w:sz w:val="20"/>
                <w:szCs w:val="20"/>
                <w:lang w:val="fr-FR"/>
              </w:rPr>
              <w:t xml:space="preserve"> de </w:t>
            </w:r>
            <w:proofErr w:type="spellStart"/>
            <w:r w:rsidRPr="00DB0666">
              <w:rPr>
                <w:rFonts w:ascii="Times New Roman" w:hAnsi="Times New Roman" w:cs="Times New Roman"/>
                <w:color w:val="auto"/>
                <w:sz w:val="20"/>
                <w:szCs w:val="20"/>
                <w:lang w:val="fr-FR"/>
              </w:rPr>
              <w:t>drumuri</w:t>
            </w:r>
            <w:proofErr w:type="spellEnd"/>
          </w:p>
        </w:tc>
        <w:tc>
          <w:tcPr>
            <w:tcW w:w="2551" w:type="dxa"/>
          </w:tcPr>
          <w:p w:rsidR="009438BC" w:rsidRDefault="009438BC" w:rsidP="00B16D06">
            <w:pPr>
              <w:pStyle w:val="Default"/>
              <w:rPr>
                <w:rFonts w:ascii="Times New Roman" w:hAnsi="Times New Roman" w:cs="Times New Roman"/>
                <w:sz w:val="20"/>
                <w:szCs w:val="20"/>
                <w:lang w:val="ro-RO"/>
              </w:rPr>
            </w:pPr>
          </w:p>
        </w:tc>
        <w:tc>
          <w:tcPr>
            <w:tcW w:w="2268" w:type="dxa"/>
          </w:tcPr>
          <w:p w:rsidR="009438BC" w:rsidRPr="00DB0666" w:rsidRDefault="009438BC" w:rsidP="00B16D06">
            <w:pPr>
              <w:pStyle w:val="Default"/>
              <w:rPr>
                <w:rFonts w:ascii="Times New Roman" w:hAnsi="Times New Roman" w:cs="Times New Roman"/>
                <w:color w:val="auto"/>
                <w:sz w:val="20"/>
                <w:szCs w:val="20"/>
                <w:lang w:val="fr-FR"/>
              </w:rPr>
            </w:pPr>
          </w:p>
        </w:tc>
        <w:tc>
          <w:tcPr>
            <w:tcW w:w="1418" w:type="dxa"/>
          </w:tcPr>
          <w:p w:rsidR="009438BC" w:rsidRPr="00C44439" w:rsidRDefault="009438BC" w:rsidP="00B16D06">
            <w:pPr>
              <w:rPr>
                <w:rFonts w:ascii="Times New Roman" w:hAnsi="Times New Roman" w:cs="Times New Roman"/>
                <w:sz w:val="20"/>
                <w:szCs w:val="20"/>
              </w:rPr>
            </w:pPr>
            <w:r>
              <w:rPr>
                <w:rFonts w:ascii="Times New Roman" w:hAnsi="Times New Roman" w:cs="Times New Roman"/>
                <w:sz w:val="20"/>
                <w:szCs w:val="20"/>
              </w:rPr>
              <w:t>CISR</w:t>
            </w:r>
          </w:p>
        </w:tc>
        <w:tc>
          <w:tcPr>
            <w:tcW w:w="1415" w:type="dxa"/>
          </w:tcPr>
          <w:p w:rsidR="009438BC" w:rsidRPr="00B96296" w:rsidRDefault="009438BC" w:rsidP="00B16D06">
            <w:pPr>
              <w:rPr>
                <w:rFonts w:ascii="Times New Roman" w:hAnsi="Times New Roman" w:cs="Times New Roman"/>
                <w:sz w:val="20"/>
                <w:szCs w:val="20"/>
              </w:rPr>
            </w:pPr>
            <w:r w:rsidRPr="00B96296">
              <w:rPr>
                <w:rFonts w:ascii="Times New Roman" w:hAnsi="Times New Roman" w:cs="Times New Roman"/>
                <w:sz w:val="20"/>
                <w:szCs w:val="20"/>
                <w:lang w:val="ro-RO"/>
              </w:rPr>
              <w:t>mediul academic și organizațiile cu atribuții și expertiză în cercetare</w:t>
            </w:r>
          </w:p>
        </w:tc>
      </w:tr>
      <w:tr w:rsidR="00B16D06" w:rsidRPr="001721F8" w:rsidTr="0078733E">
        <w:trPr>
          <w:cantSplit/>
          <w:trHeight w:val="335"/>
          <w:tblHeader/>
        </w:trPr>
        <w:tc>
          <w:tcPr>
            <w:tcW w:w="1998" w:type="dxa"/>
            <w:vMerge/>
            <w:tcMar>
              <w:left w:w="57" w:type="dxa"/>
              <w:right w:w="57" w:type="dxa"/>
            </w:tcMar>
          </w:tcPr>
          <w:p w:rsidR="009438BC" w:rsidRPr="00106B45" w:rsidRDefault="009438BC" w:rsidP="00B16D06">
            <w:pPr>
              <w:pStyle w:val="Default"/>
              <w:rPr>
                <w:rFonts w:ascii="Times New Roman" w:hAnsi="Times New Roman" w:cs="Times New Roman"/>
                <w:color w:val="auto"/>
                <w:sz w:val="20"/>
                <w:szCs w:val="20"/>
              </w:rPr>
            </w:pPr>
          </w:p>
        </w:tc>
        <w:tc>
          <w:tcPr>
            <w:tcW w:w="2204" w:type="dxa"/>
            <w:vMerge/>
          </w:tcPr>
          <w:p w:rsidR="009438BC" w:rsidRPr="00106B45" w:rsidRDefault="009438BC" w:rsidP="00B16D06">
            <w:pPr>
              <w:jc w:val="both"/>
              <w:rPr>
                <w:rFonts w:ascii="Times New Roman" w:hAnsi="Times New Roman" w:cs="Times New Roman"/>
                <w:sz w:val="20"/>
                <w:lang w:val="ro-RO"/>
              </w:rPr>
            </w:pPr>
          </w:p>
        </w:tc>
        <w:tc>
          <w:tcPr>
            <w:tcW w:w="2835" w:type="dxa"/>
            <w:tcMar>
              <w:left w:w="57" w:type="dxa"/>
              <w:right w:w="57" w:type="dxa"/>
            </w:tcMar>
          </w:tcPr>
          <w:p w:rsidR="009438BC" w:rsidRPr="005137C8" w:rsidRDefault="009438BC" w:rsidP="00B16D06">
            <w:pPr>
              <w:pStyle w:val="Default"/>
              <w:rPr>
                <w:rFonts w:ascii="Times New Roman" w:hAnsi="Times New Roman" w:cs="Times New Roman"/>
                <w:color w:val="auto"/>
                <w:sz w:val="20"/>
                <w:szCs w:val="20"/>
              </w:rPr>
            </w:pPr>
          </w:p>
        </w:tc>
        <w:tc>
          <w:tcPr>
            <w:tcW w:w="2551" w:type="dxa"/>
          </w:tcPr>
          <w:p w:rsidR="009438BC" w:rsidRDefault="009438BC" w:rsidP="00B16D06">
            <w:pPr>
              <w:pStyle w:val="Default"/>
              <w:rPr>
                <w:rFonts w:ascii="Times New Roman" w:hAnsi="Times New Roman" w:cs="Times New Roman"/>
                <w:sz w:val="20"/>
                <w:szCs w:val="20"/>
                <w:lang w:val="ro-RO"/>
              </w:rPr>
            </w:pPr>
            <w:r w:rsidRPr="005137C8">
              <w:rPr>
                <w:rFonts w:ascii="Times New Roman" w:hAnsi="Times New Roman" w:cs="Times New Roman"/>
                <w:sz w:val="20"/>
                <w:szCs w:val="20"/>
                <w:lang w:val="ro-RO"/>
              </w:rPr>
              <w:t>Crearea unui cadru cuprinzător de proiecte de cercetare care să acopere factorii vehicule, factorii drumuri, factorii comportamentali şi factorii instituţionali pentru punerea în aplicare pe parcursul unei perioade de 3 -5 ani</w:t>
            </w:r>
          </w:p>
        </w:tc>
        <w:tc>
          <w:tcPr>
            <w:tcW w:w="2268" w:type="dxa"/>
          </w:tcPr>
          <w:p w:rsidR="009438BC" w:rsidRPr="001721F8" w:rsidRDefault="009438BC" w:rsidP="00B16D06">
            <w:pPr>
              <w:pStyle w:val="Default"/>
              <w:rPr>
                <w:rFonts w:ascii="Times New Roman" w:hAnsi="Times New Roman" w:cs="Times New Roman"/>
                <w:color w:val="auto"/>
                <w:sz w:val="20"/>
                <w:szCs w:val="20"/>
              </w:rPr>
            </w:pPr>
          </w:p>
        </w:tc>
        <w:tc>
          <w:tcPr>
            <w:tcW w:w="1418" w:type="dxa"/>
          </w:tcPr>
          <w:p w:rsidR="009438BC" w:rsidRPr="00C44439" w:rsidRDefault="009438BC" w:rsidP="00B16D06">
            <w:pPr>
              <w:rPr>
                <w:rFonts w:ascii="Times New Roman" w:hAnsi="Times New Roman" w:cs="Times New Roman"/>
                <w:sz w:val="20"/>
                <w:szCs w:val="20"/>
              </w:rPr>
            </w:pPr>
            <w:r>
              <w:rPr>
                <w:rFonts w:ascii="Times New Roman" w:hAnsi="Times New Roman" w:cs="Times New Roman"/>
                <w:sz w:val="20"/>
                <w:szCs w:val="20"/>
              </w:rPr>
              <w:t>CISR</w:t>
            </w:r>
          </w:p>
        </w:tc>
        <w:tc>
          <w:tcPr>
            <w:tcW w:w="1415" w:type="dxa"/>
          </w:tcPr>
          <w:p w:rsidR="009438BC" w:rsidRPr="00B96296" w:rsidRDefault="009438BC" w:rsidP="00B16D06">
            <w:pPr>
              <w:rPr>
                <w:rFonts w:ascii="Times New Roman" w:hAnsi="Times New Roman" w:cs="Times New Roman"/>
                <w:sz w:val="20"/>
                <w:szCs w:val="20"/>
              </w:rPr>
            </w:pPr>
            <w:r w:rsidRPr="00B96296">
              <w:rPr>
                <w:rFonts w:ascii="Times New Roman" w:hAnsi="Times New Roman" w:cs="Times New Roman"/>
                <w:sz w:val="20"/>
                <w:szCs w:val="20"/>
                <w:lang w:val="ro-RO"/>
              </w:rPr>
              <w:t>mediul academic și organizațiile cu atribuții și expertiză în cercetare</w:t>
            </w:r>
          </w:p>
        </w:tc>
      </w:tr>
      <w:tr w:rsidR="00B16D06" w:rsidRPr="001721F8" w:rsidTr="0078733E">
        <w:trPr>
          <w:cantSplit/>
          <w:trHeight w:val="335"/>
          <w:tblHeader/>
        </w:trPr>
        <w:tc>
          <w:tcPr>
            <w:tcW w:w="1998" w:type="dxa"/>
            <w:vMerge/>
            <w:tcMar>
              <w:left w:w="57" w:type="dxa"/>
              <w:right w:w="57" w:type="dxa"/>
            </w:tcMar>
          </w:tcPr>
          <w:p w:rsidR="009438BC" w:rsidRPr="00106B45" w:rsidRDefault="009438BC" w:rsidP="00B16D06">
            <w:pPr>
              <w:pStyle w:val="Default"/>
              <w:rPr>
                <w:rFonts w:ascii="Times New Roman" w:hAnsi="Times New Roman" w:cs="Times New Roman"/>
                <w:color w:val="auto"/>
                <w:sz w:val="20"/>
                <w:szCs w:val="20"/>
              </w:rPr>
            </w:pPr>
          </w:p>
        </w:tc>
        <w:tc>
          <w:tcPr>
            <w:tcW w:w="2204" w:type="dxa"/>
            <w:vMerge/>
          </w:tcPr>
          <w:p w:rsidR="009438BC" w:rsidRPr="00106B45" w:rsidRDefault="009438BC" w:rsidP="00B16D06">
            <w:pPr>
              <w:jc w:val="both"/>
              <w:rPr>
                <w:rFonts w:ascii="Times New Roman" w:hAnsi="Times New Roman" w:cs="Times New Roman"/>
                <w:sz w:val="20"/>
                <w:lang w:val="ro-RO"/>
              </w:rPr>
            </w:pPr>
          </w:p>
        </w:tc>
        <w:tc>
          <w:tcPr>
            <w:tcW w:w="2835" w:type="dxa"/>
            <w:tcMar>
              <w:left w:w="57" w:type="dxa"/>
              <w:right w:w="57" w:type="dxa"/>
            </w:tcMar>
          </w:tcPr>
          <w:p w:rsidR="009438BC" w:rsidRPr="005137C8" w:rsidRDefault="009438BC" w:rsidP="00B16D06">
            <w:pPr>
              <w:pStyle w:val="Default"/>
              <w:rPr>
                <w:rFonts w:ascii="Times New Roman" w:hAnsi="Times New Roman" w:cs="Times New Roman"/>
                <w:color w:val="auto"/>
                <w:sz w:val="20"/>
                <w:szCs w:val="20"/>
              </w:rPr>
            </w:pPr>
          </w:p>
        </w:tc>
        <w:tc>
          <w:tcPr>
            <w:tcW w:w="2551" w:type="dxa"/>
          </w:tcPr>
          <w:p w:rsidR="009438BC" w:rsidRDefault="009438BC" w:rsidP="00A83513">
            <w:pPr>
              <w:pStyle w:val="Default"/>
              <w:rPr>
                <w:rFonts w:ascii="Times New Roman" w:hAnsi="Times New Roman" w:cs="Times New Roman"/>
                <w:sz w:val="20"/>
                <w:szCs w:val="20"/>
                <w:lang w:val="ro-RO"/>
              </w:rPr>
            </w:pPr>
            <w:r w:rsidRPr="005137C8">
              <w:rPr>
                <w:rFonts w:ascii="Times New Roman" w:hAnsi="Times New Roman" w:cs="Times New Roman"/>
                <w:sz w:val="20"/>
                <w:szCs w:val="20"/>
                <w:lang w:val="ro-RO"/>
              </w:rPr>
              <w:t>Alocarea de fonduri suficiente pentru a finanţa programul cuprinzător de cercetare privind siguranţa rutieră şi pentru a invita cadre universitare / cercetători / consultanţi să liciteze pentru monitorizarea eficacităţii int</w:t>
            </w:r>
            <w:r w:rsidR="00A83513">
              <w:rPr>
                <w:rFonts w:ascii="Times New Roman" w:hAnsi="Times New Roman" w:cs="Times New Roman"/>
                <w:sz w:val="20"/>
                <w:szCs w:val="20"/>
                <w:lang w:val="ro-RO"/>
              </w:rPr>
              <w:t>ervenţiilor planului de acţiuni pentru implementarea</w:t>
            </w:r>
            <w:r w:rsidRPr="005137C8">
              <w:rPr>
                <w:rFonts w:ascii="Times New Roman" w:hAnsi="Times New Roman" w:cs="Times New Roman"/>
                <w:sz w:val="20"/>
                <w:szCs w:val="20"/>
                <w:lang w:val="ro-RO"/>
              </w:rPr>
              <w:t xml:space="preserve"> strategiei de siguranţă rutieră </w:t>
            </w:r>
          </w:p>
        </w:tc>
        <w:tc>
          <w:tcPr>
            <w:tcW w:w="2268" w:type="dxa"/>
          </w:tcPr>
          <w:p w:rsidR="009438BC" w:rsidRPr="001721F8" w:rsidRDefault="009438BC" w:rsidP="00B16D06">
            <w:pPr>
              <w:pStyle w:val="Default"/>
              <w:rPr>
                <w:rFonts w:ascii="Times New Roman" w:hAnsi="Times New Roman" w:cs="Times New Roman"/>
                <w:color w:val="auto"/>
                <w:sz w:val="20"/>
                <w:szCs w:val="20"/>
              </w:rPr>
            </w:pPr>
          </w:p>
        </w:tc>
        <w:tc>
          <w:tcPr>
            <w:tcW w:w="1418" w:type="dxa"/>
          </w:tcPr>
          <w:p w:rsidR="009438BC" w:rsidRPr="00C44439" w:rsidRDefault="009438BC" w:rsidP="00B16D06">
            <w:pPr>
              <w:rPr>
                <w:rFonts w:ascii="Times New Roman" w:hAnsi="Times New Roman" w:cs="Times New Roman"/>
                <w:sz w:val="20"/>
                <w:szCs w:val="20"/>
              </w:rPr>
            </w:pPr>
            <w:r>
              <w:rPr>
                <w:rFonts w:ascii="Times New Roman" w:hAnsi="Times New Roman" w:cs="Times New Roman"/>
                <w:sz w:val="20"/>
                <w:szCs w:val="20"/>
              </w:rPr>
              <w:t>CISR</w:t>
            </w:r>
          </w:p>
        </w:tc>
        <w:tc>
          <w:tcPr>
            <w:tcW w:w="1415" w:type="dxa"/>
          </w:tcPr>
          <w:p w:rsidR="009438BC" w:rsidRPr="00B96296" w:rsidRDefault="009438BC" w:rsidP="00B16D06">
            <w:pPr>
              <w:rPr>
                <w:rFonts w:ascii="Times New Roman" w:hAnsi="Times New Roman" w:cs="Times New Roman"/>
                <w:sz w:val="20"/>
                <w:szCs w:val="20"/>
              </w:rPr>
            </w:pPr>
            <w:r w:rsidRPr="00B96296">
              <w:rPr>
                <w:rFonts w:ascii="Times New Roman" w:hAnsi="Times New Roman" w:cs="Times New Roman"/>
                <w:sz w:val="20"/>
                <w:szCs w:val="20"/>
                <w:lang w:val="ro-RO"/>
              </w:rPr>
              <w:t>mediul academic și organizațiile cu atribuții și expertiză în cercetare</w:t>
            </w:r>
          </w:p>
        </w:tc>
      </w:tr>
      <w:tr w:rsidR="00B16D06" w:rsidRPr="001721F8" w:rsidTr="0078733E">
        <w:trPr>
          <w:cantSplit/>
          <w:trHeight w:val="335"/>
          <w:tblHeader/>
        </w:trPr>
        <w:tc>
          <w:tcPr>
            <w:tcW w:w="1998" w:type="dxa"/>
            <w:vMerge/>
            <w:tcMar>
              <w:left w:w="57" w:type="dxa"/>
              <w:right w:w="57" w:type="dxa"/>
            </w:tcMar>
          </w:tcPr>
          <w:p w:rsidR="009438BC" w:rsidRPr="00106B45" w:rsidRDefault="009438BC" w:rsidP="00B16D06">
            <w:pPr>
              <w:pStyle w:val="Default"/>
              <w:rPr>
                <w:rFonts w:ascii="Times New Roman" w:hAnsi="Times New Roman" w:cs="Times New Roman"/>
                <w:color w:val="auto"/>
                <w:sz w:val="20"/>
                <w:szCs w:val="20"/>
              </w:rPr>
            </w:pPr>
          </w:p>
        </w:tc>
        <w:tc>
          <w:tcPr>
            <w:tcW w:w="2204" w:type="dxa"/>
            <w:vMerge/>
          </w:tcPr>
          <w:p w:rsidR="009438BC" w:rsidRPr="00106B45" w:rsidRDefault="009438BC" w:rsidP="00B16D06">
            <w:pPr>
              <w:jc w:val="both"/>
              <w:rPr>
                <w:rFonts w:ascii="Times New Roman" w:hAnsi="Times New Roman" w:cs="Times New Roman"/>
                <w:sz w:val="20"/>
                <w:lang w:val="ro-RO"/>
              </w:rPr>
            </w:pPr>
          </w:p>
        </w:tc>
        <w:tc>
          <w:tcPr>
            <w:tcW w:w="2835" w:type="dxa"/>
            <w:tcMar>
              <w:left w:w="57" w:type="dxa"/>
              <w:right w:w="57" w:type="dxa"/>
            </w:tcMar>
          </w:tcPr>
          <w:p w:rsidR="009438BC" w:rsidRPr="005137C8" w:rsidRDefault="009438BC" w:rsidP="00B16D06">
            <w:pPr>
              <w:pStyle w:val="Default"/>
              <w:rPr>
                <w:rFonts w:ascii="Times New Roman" w:hAnsi="Times New Roman" w:cs="Times New Roman"/>
                <w:color w:val="auto"/>
                <w:sz w:val="20"/>
                <w:szCs w:val="20"/>
              </w:rPr>
            </w:pPr>
          </w:p>
        </w:tc>
        <w:tc>
          <w:tcPr>
            <w:tcW w:w="2551" w:type="dxa"/>
          </w:tcPr>
          <w:p w:rsidR="009438BC" w:rsidRDefault="009438BC" w:rsidP="00B16D06">
            <w:pPr>
              <w:pStyle w:val="Default"/>
              <w:rPr>
                <w:rFonts w:ascii="Times New Roman" w:hAnsi="Times New Roman" w:cs="Times New Roman"/>
                <w:sz w:val="20"/>
                <w:szCs w:val="20"/>
                <w:lang w:val="ro-RO"/>
              </w:rPr>
            </w:pPr>
            <w:r w:rsidRPr="005137C8">
              <w:rPr>
                <w:rFonts w:ascii="Times New Roman" w:hAnsi="Times New Roman" w:cs="Times New Roman"/>
                <w:sz w:val="20"/>
                <w:szCs w:val="20"/>
                <w:lang w:val="ro-RO"/>
              </w:rPr>
              <w:t xml:space="preserve">Dezvoltarea sistematică a cercetării în materie de siguranţă rutieră, capacitatea universităţilor şi a institutelor de cercetare de a dezvolta efective de cercetători care să sprijine programul de siguranţă în România </w:t>
            </w:r>
          </w:p>
        </w:tc>
        <w:tc>
          <w:tcPr>
            <w:tcW w:w="2268" w:type="dxa"/>
          </w:tcPr>
          <w:p w:rsidR="009438BC" w:rsidRPr="00DB0666" w:rsidRDefault="009438BC" w:rsidP="00B16D06">
            <w:pPr>
              <w:pStyle w:val="Default"/>
              <w:rPr>
                <w:rFonts w:ascii="Times New Roman" w:hAnsi="Times New Roman" w:cs="Times New Roman"/>
                <w:color w:val="auto"/>
                <w:sz w:val="20"/>
                <w:szCs w:val="20"/>
                <w:lang w:val="fr-FR"/>
              </w:rPr>
            </w:pPr>
          </w:p>
        </w:tc>
        <w:tc>
          <w:tcPr>
            <w:tcW w:w="1418" w:type="dxa"/>
          </w:tcPr>
          <w:p w:rsidR="009438BC" w:rsidRPr="00C44439" w:rsidRDefault="009438BC" w:rsidP="00B16D06">
            <w:pPr>
              <w:rPr>
                <w:rFonts w:ascii="Times New Roman" w:hAnsi="Times New Roman" w:cs="Times New Roman"/>
                <w:sz w:val="20"/>
                <w:szCs w:val="20"/>
              </w:rPr>
            </w:pPr>
            <w:r>
              <w:rPr>
                <w:rFonts w:ascii="Times New Roman" w:hAnsi="Times New Roman" w:cs="Times New Roman"/>
                <w:sz w:val="20"/>
                <w:szCs w:val="20"/>
              </w:rPr>
              <w:t>CISR</w:t>
            </w:r>
          </w:p>
        </w:tc>
        <w:tc>
          <w:tcPr>
            <w:tcW w:w="1415" w:type="dxa"/>
          </w:tcPr>
          <w:p w:rsidR="009438BC" w:rsidRPr="00B96296" w:rsidRDefault="009438BC" w:rsidP="00B16D06">
            <w:pPr>
              <w:rPr>
                <w:rFonts w:ascii="Times New Roman" w:hAnsi="Times New Roman" w:cs="Times New Roman"/>
                <w:sz w:val="20"/>
                <w:szCs w:val="20"/>
              </w:rPr>
            </w:pPr>
            <w:r w:rsidRPr="00B96296">
              <w:rPr>
                <w:rFonts w:ascii="Times New Roman" w:hAnsi="Times New Roman" w:cs="Times New Roman"/>
                <w:sz w:val="20"/>
                <w:szCs w:val="20"/>
                <w:lang w:val="ro-RO"/>
              </w:rPr>
              <w:t>mediul academic și organizațiile cu atribuții și expertiză în cercetare</w:t>
            </w:r>
          </w:p>
        </w:tc>
      </w:tr>
      <w:tr w:rsidR="00B16D06" w:rsidRPr="001721F8" w:rsidTr="0078733E">
        <w:trPr>
          <w:cantSplit/>
          <w:trHeight w:val="335"/>
          <w:tblHeader/>
        </w:trPr>
        <w:tc>
          <w:tcPr>
            <w:tcW w:w="1998" w:type="dxa"/>
            <w:vMerge/>
            <w:tcMar>
              <w:left w:w="57" w:type="dxa"/>
              <w:right w:w="57" w:type="dxa"/>
            </w:tcMar>
          </w:tcPr>
          <w:p w:rsidR="009438BC" w:rsidRPr="00106B45" w:rsidRDefault="009438BC" w:rsidP="00B16D06">
            <w:pPr>
              <w:pStyle w:val="Default"/>
              <w:rPr>
                <w:rFonts w:ascii="Times New Roman" w:hAnsi="Times New Roman" w:cs="Times New Roman"/>
                <w:color w:val="auto"/>
                <w:sz w:val="20"/>
                <w:szCs w:val="20"/>
              </w:rPr>
            </w:pPr>
          </w:p>
        </w:tc>
        <w:tc>
          <w:tcPr>
            <w:tcW w:w="2204" w:type="dxa"/>
            <w:vMerge/>
          </w:tcPr>
          <w:p w:rsidR="009438BC" w:rsidRPr="00106B45" w:rsidRDefault="009438BC" w:rsidP="00B16D06">
            <w:pPr>
              <w:jc w:val="both"/>
              <w:rPr>
                <w:rFonts w:ascii="Times New Roman" w:hAnsi="Times New Roman" w:cs="Times New Roman"/>
                <w:sz w:val="20"/>
                <w:lang w:val="ro-RO"/>
              </w:rPr>
            </w:pPr>
          </w:p>
        </w:tc>
        <w:tc>
          <w:tcPr>
            <w:tcW w:w="2835" w:type="dxa"/>
            <w:tcMar>
              <w:left w:w="57" w:type="dxa"/>
              <w:right w:w="57" w:type="dxa"/>
            </w:tcMar>
          </w:tcPr>
          <w:p w:rsidR="009438BC" w:rsidRPr="005137C8" w:rsidRDefault="009438BC" w:rsidP="00B16D06">
            <w:pPr>
              <w:pStyle w:val="Default"/>
              <w:rPr>
                <w:rFonts w:ascii="Times New Roman" w:hAnsi="Times New Roman" w:cs="Times New Roman"/>
                <w:color w:val="auto"/>
                <w:sz w:val="20"/>
                <w:szCs w:val="20"/>
              </w:rPr>
            </w:pPr>
          </w:p>
        </w:tc>
        <w:tc>
          <w:tcPr>
            <w:tcW w:w="2551" w:type="dxa"/>
          </w:tcPr>
          <w:p w:rsidR="009438BC" w:rsidRDefault="009438BC" w:rsidP="00B16D06">
            <w:pPr>
              <w:pStyle w:val="Default"/>
              <w:rPr>
                <w:rFonts w:ascii="Times New Roman" w:hAnsi="Times New Roman" w:cs="Times New Roman"/>
                <w:sz w:val="20"/>
                <w:szCs w:val="20"/>
                <w:lang w:val="ro-RO"/>
              </w:rPr>
            </w:pPr>
            <w:r>
              <w:rPr>
                <w:rFonts w:ascii="Times New Roman" w:hAnsi="Times New Roman" w:cs="Times New Roman"/>
                <w:sz w:val="20"/>
                <w:szCs w:val="20"/>
                <w:lang w:val="ro-RO"/>
              </w:rPr>
              <w:t xml:space="preserve">Evaluarea oportunității de </w:t>
            </w:r>
            <w:r w:rsidRPr="005137C8">
              <w:rPr>
                <w:rFonts w:ascii="Times New Roman" w:hAnsi="Times New Roman" w:cs="Times New Roman"/>
                <w:sz w:val="20"/>
                <w:szCs w:val="20"/>
                <w:lang w:val="ro-RO"/>
              </w:rPr>
              <w:t>înfiinţare</w:t>
            </w:r>
            <w:r w:rsidR="00BB4D49">
              <w:rPr>
                <w:rFonts w:ascii="Times New Roman" w:hAnsi="Times New Roman" w:cs="Times New Roman"/>
                <w:sz w:val="20"/>
                <w:szCs w:val="20"/>
                <w:lang w:val="ro-RO"/>
              </w:rPr>
              <w:t xml:space="preserve"> </w:t>
            </w:r>
            <w:r w:rsidRPr="005137C8">
              <w:rPr>
                <w:rFonts w:ascii="Times New Roman" w:hAnsi="Times New Roman" w:cs="Times New Roman"/>
                <w:sz w:val="20"/>
                <w:szCs w:val="20"/>
                <w:lang w:val="ro-RO"/>
              </w:rPr>
              <w:t>a unei organizaţii naţionale independente de cercetare în materie de siguranţă rutieră pentru a realiza un program naţional de cercetare privind siguranţa rutieră</w:t>
            </w:r>
          </w:p>
        </w:tc>
        <w:tc>
          <w:tcPr>
            <w:tcW w:w="2268" w:type="dxa"/>
          </w:tcPr>
          <w:p w:rsidR="009438BC" w:rsidRPr="00DB0666" w:rsidRDefault="009438BC" w:rsidP="00B16D06">
            <w:pPr>
              <w:pStyle w:val="Default"/>
              <w:rPr>
                <w:rFonts w:ascii="Times New Roman" w:hAnsi="Times New Roman" w:cs="Times New Roman"/>
                <w:color w:val="auto"/>
                <w:sz w:val="20"/>
                <w:szCs w:val="20"/>
                <w:lang w:val="fr-FR"/>
              </w:rPr>
            </w:pPr>
          </w:p>
        </w:tc>
        <w:tc>
          <w:tcPr>
            <w:tcW w:w="1418" w:type="dxa"/>
          </w:tcPr>
          <w:p w:rsidR="009438BC" w:rsidRPr="00C44439" w:rsidRDefault="009438BC" w:rsidP="00B16D06">
            <w:pPr>
              <w:rPr>
                <w:rFonts w:ascii="Times New Roman" w:hAnsi="Times New Roman" w:cs="Times New Roman"/>
                <w:sz w:val="20"/>
                <w:szCs w:val="20"/>
              </w:rPr>
            </w:pPr>
            <w:r>
              <w:rPr>
                <w:rFonts w:ascii="Times New Roman" w:hAnsi="Times New Roman" w:cs="Times New Roman"/>
                <w:sz w:val="20"/>
                <w:szCs w:val="20"/>
              </w:rPr>
              <w:t>CISR</w:t>
            </w:r>
          </w:p>
        </w:tc>
        <w:tc>
          <w:tcPr>
            <w:tcW w:w="1415" w:type="dxa"/>
          </w:tcPr>
          <w:p w:rsidR="009438BC" w:rsidRPr="00B96296" w:rsidRDefault="009438BC" w:rsidP="00B16D06">
            <w:pPr>
              <w:rPr>
                <w:rFonts w:ascii="Times New Roman" w:hAnsi="Times New Roman" w:cs="Times New Roman"/>
                <w:sz w:val="20"/>
                <w:szCs w:val="20"/>
              </w:rPr>
            </w:pPr>
            <w:r w:rsidRPr="00B96296">
              <w:rPr>
                <w:rFonts w:ascii="Times New Roman" w:hAnsi="Times New Roman" w:cs="Times New Roman"/>
                <w:sz w:val="20"/>
                <w:szCs w:val="20"/>
                <w:lang w:val="ro-RO"/>
              </w:rPr>
              <w:t>mediul academic și organizațiile cu atribuții și expertiză în cercetare</w:t>
            </w:r>
          </w:p>
        </w:tc>
      </w:tr>
      <w:tr w:rsidR="00B16D06" w:rsidRPr="001721F8" w:rsidTr="0078733E">
        <w:trPr>
          <w:cantSplit/>
          <w:trHeight w:val="402"/>
          <w:tblHeader/>
        </w:trPr>
        <w:tc>
          <w:tcPr>
            <w:tcW w:w="1998" w:type="dxa"/>
            <w:vMerge/>
            <w:tcMar>
              <w:left w:w="57" w:type="dxa"/>
              <w:right w:w="57" w:type="dxa"/>
            </w:tcMar>
          </w:tcPr>
          <w:p w:rsidR="009438BC" w:rsidRPr="00106B45" w:rsidRDefault="009438BC" w:rsidP="00B16D06">
            <w:pPr>
              <w:pStyle w:val="Default"/>
              <w:rPr>
                <w:rFonts w:ascii="Times New Roman" w:hAnsi="Times New Roman" w:cs="Times New Roman"/>
                <w:color w:val="auto"/>
                <w:sz w:val="20"/>
                <w:szCs w:val="20"/>
              </w:rPr>
            </w:pPr>
          </w:p>
        </w:tc>
        <w:tc>
          <w:tcPr>
            <w:tcW w:w="2204" w:type="dxa"/>
            <w:vMerge/>
          </w:tcPr>
          <w:p w:rsidR="009438BC" w:rsidRPr="00106B45" w:rsidRDefault="009438BC" w:rsidP="00B16D06">
            <w:pPr>
              <w:jc w:val="both"/>
              <w:rPr>
                <w:rFonts w:ascii="Times New Roman" w:hAnsi="Times New Roman" w:cs="Times New Roman"/>
                <w:sz w:val="20"/>
                <w:lang w:val="ro-RO"/>
              </w:rPr>
            </w:pPr>
          </w:p>
        </w:tc>
        <w:tc>
          <w:tcPr>
            <w:tcW w:w="2835" w:type="dxa"/>
            <w:tcMar>
              <w:left w:w="57" w:type="dxa"/>
              <w:right w:w="57" w:type="dxa"/>
            </w:tcMar>
          </w:tcPr>
          <w:p w:rsidR="009438BC" w:rsidRDefault="009438BC" w:rsidP="00B16D06">
            <w:pPr>
              <w:jc w:val="both"/>
              <w:rPr>
                <w:rFonts w:ascii="Times New Roman" w:hAnsi="Times New Roman" w:cs="Times New Roman"/>
                <w:sz w:val="20"/>
                <w:lang w:val="ro-RO"/>
              </w:rPr>
            </w:pPr>
          </w:p>
        </w:tc>
        <w:tc>
          <w:tcPr>
            <w:tcW w:w="2551" w:type="dxa"/>
          </w:tcPr>
          <w:p w:rsidR="009438BC" w:rsidRDefault="009438BC" w:rsidP="00B16D06">
            <w:pPr>
              <w:pStyle w:val="Default"/>
              <w:rPr>
                <w:rFonts w:ascii="Times New Roman" w:hAnsi="Times New Roman" w:cs="Times New Roman"/>
                <w:sz w:val="20"/>
                <w:szCs w:val="20"/>
                <w:lang w:val="ro-RO"/>
              </w:rPr>
            </w:pPr>
          </w:p>
        </w:tc>
        <w:tc>
          <w:tcPr>
            <w:tcW w:w="2268" w:type="dxa"/>
          </w:tcPr>
          <w:p w:rsidR="009438BC" w:rsidRPr="00DB0666" w:rsidRDefault="009438BC" w:rsidP="00B16D06">
            <w:pPr>
              <w:pStyle w:val="Default"/>
              <w:rPr>
                <w:rFonts w:ascii="Times New Roman" w:hAnsi="Times New Roman" w:cs="Times New Roman"/>
                <w:color w:val="auto"/>
                <w:sz w:val="20"/>
                <w:szCs w:val="20"/>
                <w:lang w:val="ro-RO"/>
              </w:rPr>
            </w:pPr>
            <w:r w:rsidRPr="00DB0666">
              <w:rPr>
                <w:rFonts w:ascii="Times New Roman" w:hAnsi="Times New Roman" w:cs="Times New Roman"/>
                <w:color w:val="auto"/>
                <w:sz w:val="20"/>
                <w:szCs w:val="20"/>
                <w:lang w:val="ro-RO"/>
              </w:rPr>
              <w:t>Încurajarea / susţinerea institutelor de cercetare pentru organizarea unor conferinţe anuale cu cadre universitare şi cercetători pentru a prezenta şi a discuta rezultatele cercetărilor</w:t>
            </w:r>
          </w:p>
        </w:tc>
        <w:tc>
          <w:tcPr>
            <w:tcW w:w="1418" w:type="dxa"/>
          </w:tcPr>
          <w:p w:rsidR="009438BC" w:rsidRPr="00C44439" w:rsidRDefault="009438BC" w:rsidP="00B16D06">
            <w:pPr>
              <w:rPr>
                <w:rFonts w:ascii="Times New Roman" w:hAnsi="Times New Roman" w:cs="Times New Roman"/>
                <w:sz w:val="20"/>
                <w:szCs w:val="20"/>
              </w:rPr>
            </w:pPr>
            <w:r>
              <w:rPr>
                <w:rFonts w:ascii="Times New Roman" w:hAnsi="Times New Roman" w:cs="Times New Roman"/>
                <w:sz w:val="20"/>
                <w:szCs w:val="20"/>
              </w:rPr>
              <w:t>CISR</w:t>
            </w:r>
          </w:p>
        </w:tc>
        <w:tc>
          <w:tcPr>
            <w:tcW w:w="1415" w:type="dxa"/>
          </w:tcPr>
          <w:p w:rsidR="009438BC" w:rsidRPr="00B96296" w:rsidRDefault="009438BC" w:rsidP="00B16D06">
            <w:pPr>
              <w:rPr>
                <w:rFonts w:ascii="Times New Roman" w:hAnsi="Times New Roman" w:cs="Times New Roman"/>
                <w:sz w:val="20"/>
                <w:szCs w:val="20"/>
              </w:rPr>
            </w:pPr>
            <w:r w:rsidRPr="00B96296">
              <w:rPr>
                <w:rFonts w:ascii="Times New Roman" w:hAnsi="Times New Roman" w:cs="Times New Roman"/>
                <w:sz w:val="20"/>
                <w:szCs w:val="20"/>
                <w:lang w:val="ro-RO"/>
              </w:rPr>
              <w:t>mediul academic și organizațiile cu atribuții și expertiză în cercetare</w:t>
            </w:r>
          </w:p>
        </w:tc>
      </w:tr>
    </w:tbl>
    <w:p w:rsidR="00EE378E" w:rsidRPr="00807448" w:rsidRDefault="00EE378E" w:rsidP="00B16D06">
      <w:pPr>
        <w:pStyle w:val="Default"/>
        <w:rPr>
          <w:color w:val="auto"/>
        </w:rPr>
      </w:pPr>
    </w:p>
    <w:sectPr w:rsidR="00EE378E" w:rsidRPr="00807448" w:rsidSect="00B16D06">
      <w:footerReference w:type="default" r:id="rId9"/>
      <w:type w:val="continuous"/>
      <w:pgSz w:w="16840" w:h="11900" w:orient="landscape"/>
      <w:pgMar w:top="1276" w:right="920" w:bottom="426" w:left="162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2E1" w:rsidRDefault="006622E1" w:rsidP="00263D8F">
      <w:pPr>
        <w:spacing w:after="0" w:line="240" w:lineRule="auto"/>
      </w:pPr>
      <w:r>
        <w:separator/>
      </w:r>
    </w:p>
  </w:endnote>
  <w:endnote w:type="continuationSeparator" w:id="0">
    <w:p w:rsidR="006622E1" w:rsidRDefault="006622E1" w:rsidP="00263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254297"/>
      <w:docPartObj>
        <w:docPartGallery w:val="Page Numbers (Bottom of Page)"/>
        <w:docPartUnique/>
      </w:docPartObj>
    </w:sdtPr>
    <w:sdtEndPr/>
    <w:sdtContent>
      <w:p w:rsidR="00C360EE" w:rsidRDefault="000D1577">
        <w:pPr>
          <w:pStyle w:val="Footer"/>
          <w:jc w:val="right"/>
        </w:pPr>
        <w:r>
          <w:fldChar w:fldCharType="begin"/>
        </w:r>
        <w:r>
          <w:instrText xml:space="preserve"> PAGE   \* MERGEFORMAT </w:instrText>
        </w:r>
        <w:r>
          <w:fldChar w:fldCharType="separate"/>
        </w:r>
        <w:r w:rsidR="00896736">
          <w:rPr>
            <w:noProof/>
          </w:rPr>
          <w:t>4</w:t>
        </w:r>
        <w:r>
          <w:rPr>
            <w:noProof/>
          </w:rPr>
          <w:fldChar w:fldCharType="end"/>
        </w:r>
      </w:p>
    </w:sdtContent>
  </w:sdt>
  <w:p w:rsidR="00C360EE" w:rsidRDefault="00C360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2E1" w:rsidRDefault="006622E1" w:rsidP="00263D8F">
      <w:pPr>
        <w:spacing w:after="0" w:line="240" w:lineRule="auto"/>
      </w:pPr>
      <w:r>
        <w:separator/>
      </w:r>
    </w:p>
  </w:footnote>
  <w:footnote w:type="continuationSeparator" w:id="0">
    <w:p w:rsidR="006622E1" w:rsidRDefault="006622E1" w:rsidP="00263D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500D"/>
    <w:multiLevelType w:val="hybridMultilevel"/>
    <w:tmpl w:val="CDDAB68E"/>
    <w:lvl w:ilvl="0" w:tplc="4FA4A8D6">
      <w:start w:val="3"/>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DE71718"/>
    <w:multiLevelType w:val="hybridMultilevel"/>
    <w:tmpl w:val="6F3A9D3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F543E8D"/>
    <w:multiLevelType w:val="hybridMultilevel"/>
    <w:tmpl w:val="AE940AC0"/>
    <w:lvl w:ilvl="0" w:tplc="04090017">
      <w:start w:val="1"/>
      <w:numFmt w:val="lowerLetter"/>
      <w:lvlText w:val="%1)"/>
      <w:lvlJc w:val="left"/>
      <w:pPr>
        <w:ind w:left="777" w:hanging="360"/>
      </w:pPr>
    </w:lvl>
    <w:lvl w:ilvl="1" w:tplc="04090019">
      <w:start w:val="1"/>
      <w:numFmt w:val="lowerLetter"/>
      <w:lvlText w:val="%2."/>
      <w:lvlJc w:val="left"/>
      <w:pPr>
        <w:ind w:left="1497" w:hanging="360"/>
      </w:pPr>
    </w:lvl>
    <w:lvl w:ilvl="2" w:tplc="0409001B">
      <w:start w:val="1"/>
      <w:numFmt w:val="lowerRoman"/>
      <w:lvlText w:val="%3."/>
      <w:lvlJc w:val="right"/>
      <w:pPr>
        <w:ind w:left="2217" w:hanging="180"/>
      </w:pPr>
    </w:lvl>
    <w:lvl w:ilvl="3" w:tplc="0409000F">
      <w:start w:val="1"/>
      <w:numFmt w:val="decimal"/>
      <w:lvlText w:val="%4."/>
      <w:lvlJc w:val="left"/>
      <w:pPr>
        <w:ind w:left="2937" w:hanging="360"/>
      </w:pPr>
    </w:lvl>
    <w:lvl w:ilvl="4" w:tplc="04090019">
      <w:start w:val="1"/>
      <w:numFmt w:val="lowerLetter"/>
      <w:lvlText w:val="%5."/>
      <w:lvlJc w:val="left"/>
      <w:pPr>
        <w:ind w:left="3657" w:hanging="360"/>
      </w:pPr>
    </w:lvl>
    <w:lvl w:ilvl="5" w:tplc="0409001B">
      <w:start w:val="1"/>
      <w:numFmt w:val="lowerRoman"/>
      <w:lvlText w:val="%6."/>
      <w:lvlJc w:val="right"/>
      <w:pPr>
        <w:ind w:left="4377" w:hanging="180"/>
      </w:pPr>
    </w:lvl>
    <w:lvl w:ilvl="6" w:tplc="0409000F">
      <w:start w:val="1"/>
      <w:numFmt w:val="decimal"/>
      <w:lvlText w:val="%7."/>
      <w:lvlJc w:val="left"/>
      <w:pPr>
        <w:ind w:left="5097" w:hanging="360"/>
      </w:pPr>
    </w:lvl>
    <w:lvl w:ilvl="7" w:tplc="04090019">
      <w:start w:val="1"/>
      <w:numFmt w:val="lowerLetter"/>
      <w:lvlText w:val="%8."/>
      <w:lvlJc w:val="left"/>
      <w:pPr>
        <w:ind w:left="5817" w:hanging="360"/>
      </w:pPr>
    </w:lvl>
    <w:lvl w:ilvl="8" w:tplc="0409001B">
      <w:start w:val="1"/>
      <w:numFmt w:val="lowerRoman"/>
      <w:lvlText w:val="%9."/>
      <w:lvlJc w:val="right"/>
      <w:pPr>
        <w:ind w:left="6537" w:hanging="180"/>
      </w:pPr>
    </w:lvl>
  </w:abstractNum>
  <w:abstractNum w:abstractNumId="3">
    <w:nsid w:val="1C077C4B"/>
    <w:multiLevelType w:val="hybridMultilevel"/>
    <w:tmpl w:val="96524A78"/>
    <w:lvl w:ilvl="0" w:tplc="04180015">
      <w:start w:val="5"/>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C435D1E"/>
    <w:multiLevelType w:val="hybridMultilevel"/>
    <w:tmpl w:val="97B0A34E"/>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ED761CB"/>
    <w:multiLevelType w:val="hybridMultilevel"/>
    <w:tmpl w:val="D388A9D0"/>
    <w:lvl w:ilvl="0" w:tplc="04180015">
      <w:start w:val="3"/>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C1E276A"/>
    <w:multiLevelType w:val="hybridMultilevel"/>
    <w:tmpl w:val="93803A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A535C1"/>
    <w:multiLevelType w:val="hybridMultilevel"/>
    <w:tmpl w:val="E43C54F6"/>
    <w:lvl w:ilvl="0" w:tplc="04090019">
      <w:start w:val="1"/>
      <w:numFmt w:val="lowerLetter"/>
      <w:lvlText w:val="%1."/>
      <w:lvlJc w:val="left"/>
      <w:pPr>
        <w:ind w:left="777" w:hanging="360"/>
      </w:pPr>
    </w:lvl>
    <w:lvl w:ilvl="1" w:tplc="04090019">
      <w:start w:val="1"/>
      <w:numFmt w:val="lowerLetter"/>
      <w:lvlText w:val="%2."/>
      <w:lvlJc w:val="left"/>
      <w:pPr>
        <w:ind w:left="1497" w:hanging="360"/>
      </w:pPr>
    </w:lvl>
    <w:lvl w:ilvl="2" w:tplc="0409001B">
      <w:start w:val="1"/>
      <w:numFmt w:val="lowerRoman"/>
      <w:lvlText w:val="%3."/>
      <w:lvlJc w:val="right"/>
      <w:pPr>
        <w:ind w:left="2217" w:hanging="180"/>
      </w:pPr>
    </w:lvl>
    <w:lvl w:ilvl="3" w:tplc="0409000F">
      <w:start w:val="1"/>
      <w:numFmt w:val="decimal"/>
      <w:lvlText w:val="%4."/>
      <w:lvlJc w:val="left"/>
      <w:pPr>
        <w:ind w:left="2937" w:hanging="360"/>
      </w:pPr>
    </w:lvl>
    <w:lvl w:ilvl="4" w:tplc="04090019">
      <w:start w:val="1"/>
      <w:numFmt w:val="lowerLetter"/>
      <w:lvlText w:val="%5."/>
      <w:lvlJc w:val="left"/>
      <w:pPr>
        <w:ind w:left="3657" w:hanging="360"/>
      </w:pPr>
    </w:lvl>
    <w:lvl w:ilvl="5" w:tplc="0409001B">
      <w:start w:val="1"/>
      <w:numFmt w:val="lowerRoman"/>
      <w:lvlText w:val="%6."/>
      <w:lvlJc w:val="right"/>
      <w:pPr>
        <w:ind w:left="4377" w:hanging="180"/>
      </w:pPr>
    </w:lvl>
    <w:lvl w:ilvl="6" w:tplc="0409000F">
      <w:start w:val="1"/>
      <w:numFmt w:val="decimal"/>
      <w:lvlText w:val="%7."/>
      <w:lvlJc w:val="left"/>
      <w:pPr>
        <w:ind w:left="5097" w:hanging="360"/>
      </w:pPr>
    </w:lvl>
    <w:lvl w:ilvl="7" w:tplc="04090019">
      <w:start w:val="1"/>
      <w:numFmt w:val="lowerLetter"/>
      <w:lvlText w:val="%8."/>
      <w:lvlJc w:val="left"/>
      <w:pPr>
        <w:ind w:left="5817" w:hanging="360"/>
      </w:pPr>
    </w:lvl>
    <w:lvl w:ilvl="8" w:tplc="0409001B">
      <w:start w:val="1"/>
      <w:numFmt w:val="lowerRoman"/>
      <w:lvlText w:val="%9."/>
      <w:lvlJc w:val="right"/>
      <w:pPr>
        <w:ind w:left="6537" w:hanging="180"/>
      </w:pPr>
    </w:lvl>
  </w:abstractNum>
  <w:abstractNum w:abstractNumId="8">
    <w:nsid w:val="38431F2A"/>
    <w:multiLevelType w:val="hybridMultilevel"/>
    <w:tmpl w:val="90B4DA4A"/>
    <w:lvl w:ilvl="0" w:tplc="C5CCC134">
      <w:start w:val="3"/>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5E3E3863"/>
    <w:multiLevelType w:val="hybridMultilevel"/>
    <w:tmpl w:val="DBC23E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56179E3"/>
    <w:multiLevelType w:val="hybridMultilevel"/>
    <w:tmpl w:val="A27E4A82"/>
    <w:lvl w:ilvl="0" w:tplc="04090017">
      <w:start w:val="1"/>
      <w:numFmt w:val="lowerLetter"/>
      <w:lvlText w:val="%1)"/>
      <w:lvlJc w:val="left"/>
      <w:pPr>
        <w:tabs>
          <w:tab w:val="num" w:pos="720"/>
        </w:tabs>
        <w:ind w:left="720" w:hanging="360"/>
      </w:pPr>
      <w:rPr>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6ED07B4D"/>
    <w:multiLevelType w:val="hybridMultilevel"/>
    <w:tmpl w:val="29DAE6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7F053043"/>
    <w:multiLevelType w:val="hybridMultilevel"/>
    <w:tmpl w:val="A27E4A82"/>
    <w:lvl w:ilvl="0" w:tplc="04090017">
      <w:start w:val="1"/>
      <w:numFmt w:val="lowerLetter"/>
      <w:pStyle w:val="ListNumber"/>
      <w:lvlText w:val="%1)"/>
      <w:lvlJc w:val="left"/>
      <w:pPr>
        <w:tabs>
          <w:tab w:val="num" w:pos="720"/>
        </w:tabs>
        <w:ind w:left="720" w:hanging="360"/>
      </w:pPr>
      <w:rPr>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10"/>
  </w:num>
  <w:num w:numId="4">
    <w:abstractNumId w:val="12"/>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 w:numId="13">
    <w:abstractNumId w:val="3"/>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DB9"/>
    <w:rsid w:val="000241F5"/>
    <w:rsid w:val="00025182"/>
    <w:rsid w:val="00043625"/>
    <w:rsid w:val="00060B6A"/>
    <w:rsid w:val="00076243"/>
    <w:rsid w:val="00084D25"/>
    <w:rsid w:val="000D1577"/>
    <w:rsid w:val="00106B45"/>
    <w:rsid w:val="001578BF"/>
    <w:rsid w:val="001721F8"/>
    <w:rsid w:val="001B7D66"/>
    <w:rsid w:val="001D05E1"/>
    <w:rsid w:val="0021509E"/>
    <w:rsid w:val="0023289D"/>
    <w:rsid w:val="00236C6F"/>
    <w:rsid w:val="00252268"/>
    <w:rsid w:val="0026179E"/>
    <w:rsid w:val="00263D8F"/>
    <w:rsid w:val="00274DB9"/>
    <w:rsid w:val="00294428"/>
    <w:rsid w:val="002A4959"/>
    <w:rsid w:val="002D2364"/>
    <w:rsid w:val="0034539F"/>
    <w:rsid w:val="003503E5"/>
    <w:rsid w:val="00350853"/>
    <w:rsid w:val="00350E1B"/>
    <w:rsid w:val="003B614C"/>
    <w:rsid w:val="003F420D"/>
    <w:rsid w:val="00457E62"/>
    <w:rsid w:val="00496E80"/>
    <w:rsid w:val="00505CC8"/>
    <w:rsid w:val="005118A9"/>
    <w:rsid w:val="005137C8"/>
    <w:rsid w:val="00527F3B"/>
    <w:rsid w:val="00577085"/>
    <w:rsid w:val="0058455F"/>
    <w:rsid w:val="005E049E"/>
    <w:rsid w:val="005E7CA0"/>
    <w:rsid w:val="006622E1"/>
    <w:rsid w:val="007302F6"/>
    <w:rsid w:val="00747823"/>
    <w:rsid w:val="00757FF6"/>
    <w:rsid w:val="00786F01"/>
    <w:rsid w:val="0078733E"/>
    <w:rsid w:val="007E1530"/>
    <w:rsid w:val="007E470F"/>
    <w:rsid w:val="00807448"/>
    <w:rsid w:val="0083742C"/>
    <w:rsid w:val="008376B0"/>
    <w:rsid w:val="008552AC"/>
    <w:rsid w:val="00860BC6"/>
    <w:rsid w:val="00896736"/>
    <w:rsid w:val="008E7559"/>
    <w:rsid w:val="00941C26"/>
    <w:rsid w:val="009438BC"/>
    <w:rsid w:val="00953CE3"/>
    <w:rsid w:val="00993465"/>
    <w:rsid w:val="009B76D1"/>
    <w:rsid w:val="009D15FD"/>
    <w:rsid w:val="00A27000"/>
    <w:rsid w:val="00A83513"/>
    <w:rsid w:val="00AA1CA4"/>
    <w:rsid w:val="00AA6D6B"/>
    <w:rsid w:val="00AB5EC2"/>
    <w:rsid w:val="00AC5C42"/>
    <w:rsid w:val="00AC5D06"/>
    <w:rsid w:val="00AF1107"/>
    <w:rsid w:val="00AF5C94"/>
    <w:rsid w:val="00B10163"/>
    <w:rsid w:val="00B16D06"/>
    <w:rsid w:val="00B16FFB"/>
    <w:rsid w:val="00B6037F"/>
    <w:rsid w:val="00B62099"/>
    <w:rsid w:val="00B86578"/>
    <w:rsid w:val="00B96296"/>
    <w:rsid w:val="00BA2363"/>
    <w:rsid w:val="00BB4D49"/>
    <w:rsid w:val="00BD3206"/>
    <w:rsid w:val="00BF1B64"/>
    <w:rsid w:val="00C1080D"/>
    <w:rsid w:val="00C360EE"/>
    <w:rsid w:val="00C36E86"/>
    <w:rsid w:val="00C5072E"/>
    <w:rsid w:val="00C941EF"/>
    <w:rsid w:val="00CC01D7"/>
    <w:rsid w:val="00CD4CA1"/>
    <w:rsid w:val="00CF0F09"/>
    <w:rsid w:val="00D55900"/>
    <w:rsid w:val="00D92199"/>
    <w:rsid w:val="00D956F8"/>
    <w:rsid w:val="00DB0666"/>
    <w:rsid w:val="00DF022C"/>
    <w:rsid w:val="00E04FD0"/>
    <w:rsid w:val="00E07269"/>
    <w:rsid w:val="00E22227"/>
    <w:rsid w:val="00E22DF2"/>
    <w:rsid w:val="00E3528D"/>
    <w:rsid w:val="00E81102"/>
    <w:rsid w:val="00E9706B"/>
    <w:rsid w:val="00EA4DF5"/>
    <w:rsid w:val="00EE30F1"/>
    <w:rsid w:val="00EE378E"/>
    <w:rsid w:val="00F27082"/>
    <w:rsid w:val="00F27FA2"/>
    <w:rsid w:val="00F6111C"/>
    <w:rsid w:val="00F716BC"/>
    <w:rsid w:val="00FB6804"/>
    <w:rsid w:val="00FE2E1E"/>
    <w:rsid w:val="00FE74B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42">
    <w:name w:val="CM42"/>
    <w:basedOn w:val="Default"/>
    <w:next w:val="Default"/>
    <w:uiPriority w:val="99"/>
    <w:pPr>
      <w:spacing w:after="170"/>
    </w:pPr>
    <w:rPr>
      <w:color w:val="auto"/>
    </w:rPr>
  </w:style>
  <w:style w:type="paragraph" w:customStyle="1" w:styleId="CM43">
    <w:name w:val="CM43"/>
    <w:basedOn w:val="Default"/>
    <w:next w:val="Default"/>
    <w:uiPriority w:val="99"/>
    <w:pPr>
      <w:spacing w:after="283"/>
    </w:pPr>
    <w:rPr>
      <w:color w:val="auto"/>
    </w:rPr>
  </w:style>
  <w:style w:type="paragraph" w:customStyle="1" w:styleId="CM1">
    <w:name w:val="CM1"/>
    <w:basedOn w:val="Default"/>
    <w:next w:val="Default"/>
    <w:uiPriority w:val="99"/>
    <w:pPr>
      <w:spacing w:line="220" w:lineRule="atLeast"/>
    </w:pPr>
    <w:rPr>
      <w:color w:val="auto"/>
    </w:rPr>
  </w:style>
  <w:style w:type="paragraph" w:customStyle="1" w:styleId="CM56">
    <w:name w:val="CM56"/>
    <w:basedOn w:val="Default"/>
    <w:next w:val="Default"/>
    <w:uiPriority w:val="99"/>
    <w:pPr>
      <w:spacing w:after="230"/>
    </w:pPr>
    <w:rPr>
      <w:color w:val="auto"/>
    </w:rPr>
  </w:style>
  <w:style w:type="paragraph" w:customStyle="1" w:styleId="CM44">
    <w:name w:val="CM44"/>
    <w:basedOn w:val="Default"/>
    <w:next w:val="Default"/>
    <w:uiPriority w:val="99"/>
    <w:pPr>
      <w:spacing w:after="458"/>
    </w:pPr>
    <w:rPr>
      <w:color w:val="auto"/>
    </w:rPr>
  </w:style>
  <w:style w:type="paragraph" w:customStyle="1" w:styleId="CM2">
    <w:name w:val="CM2"/>
    <w:basedOn w:val="Default"/>
    <w:next w:val="Default"/>
    <w:uiPriority w:val="99"/>
    <w:rPr>
      <w:color w:val="auto"/>
    </w:rPr>
  </w:style>
  <w:style w:type="paragraph" w:customStyle="1" w:styleId="CM45">
    <w:name w:val="CM45"/>
    <w:basedOn w:val="Default"/>
    <w:next w:val="Default"/>
    <w:uiPriority w:val="99"/>
    <w:pPr>
      <w:spacing w:after="380"/>
    </w:pPr>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pPr>
      <w:spacing w:line="280" w:lineRule="atLeast"/>
    </w:pPr>
    <w:rPr>
      <w:color w:val="auto"/>
    </w:rPr>
  </w:style>
  <w:style w:type="paragraph" w:customStyle="1" w:styleId="CM47">
    <w:name w:val="CM47"/>
    <w:basedOn w:val="Default"/>
    <w:next w:val="Default"/>
    <w:uiPriority w:val="99"/>
    <w:pPr>
      <w:spacing w:after="505"/>
    </w:pPr>
    <w:rPr>
      <w:color w:val="auto"/>
    </w:rPr>
  </w:style>
  <w:style w:type="paragraph" w:customStyle="1" w:styleId="CM5">
    <w:name w:val="CM5"/>
    <w:basedOn w:val="Default"/>
    <w:next w:val="Default"/>
    <w:uiPriority w:val="99"/>
    <w:pPr>
      <w:spacing w:line="280" w:lineRule="atLeast"/>
    </w:pPr>
    <w:rPr>
      <w:color w:val="auto"/>
    </w:rPr>
  </w:style>
  <w:style w:type="paragraph" w:customStyle="1" w:styleId="CM48">
    <w:name w:val="CM48"/>
    <w:basedOn w:val="Default"/>
    <w:next w:val="Default"/>
    <w:uiPriority w:val="99"/>
    <w:pPr>
      <w:spacing w:after="90"/>
    </w:pPr>
    <w:rPr>
      <w:color w:val="auto"/>
    </w:rPr>
  </w:style>
  <w:style w:type="paragraph" w:customStyle="1" w:styleId="CM6">
    <w:name w:val="CM6"/>
    <w:basedOn w:val="Default"/>
    <w:next w:val="Default"/>
    <w:uiPriority w:val="99"/>
    <w:rPr>
      <w:color w:val="auto"/>
    </w:rPr>
  </w:style>
  <w:style w:type="paragraph" w:customStyle="1" w:styleId="CM46">
    <w:name w:val="CM46"/>
    <w:basedOn w:val="Default"/>
    <w:next w:val="Default"/>
    <w:uiPriority w:val="99"/>
    <w:pPr>
      <w:spacing w:after="965"/>
    </w:pPr>
    <w:rPr>
      <w:color w:val="auto"/>
    </w:rPr>
  </w:style>
  <w:style w:type="paragraph" w:customStyle="1" w:styleId="CM7">
    <w:name w:val="CM7"/>
    <w:basedOn w:val="Default"/>
    <w:next w:val="Default"/>
    <w:uiPriority w:val="99"/>
    <w:pPr>
      <w:spacing w:line="278" w:lineRule="atLeast"/>
    </w:pPr>
    <w:rPr>
      <w:color w:val="auto"/>
    </w:rPr>
  </w:style>
  <w:style w:type="paragraph" w:customStyle="1" w:styleId="CM8">
    <w:name w:val="CM8"/>
    <w:basedOn w:val="Default"/>
    <w:next w:val="Default"/>
    <w:uiPriority w:val="99"/>
    <w:pPr>
      <w:spacing w:line="280" w:lineRule="atLeast"/>
    </w:pPr>
    <w:rPr>
      <w:color w:val="auto"/>
    </w:rPr>
  </w:style>
  <w:style w:type="paragraph" w:customStyle="1" w:styleId="CM9">
    <w:name w:val="CM9"/>
    <w:basedOn w:val="Default"/>
    <w:next w:val="Default"/>
    <w:uiPriority w:val="99"/>
    <w:pPr>
      <w:spacing w:line="280" w:lineRule="atLeast"/>
    </w:pPr>
    <w:rPr>
      <w:color w:val="auto"/>
    </w:rPr>
  </w:style>
  <w:style w:type="paragraph" w:customStyle="1" w:styleId="CM51">
    <w:name w:val="CM51"/>
    <w:basedOn w:val="Default"/>
    <w:next w:val="Default"/>
    <w:uiPriority w:val="99"/>
    <w:pPr>
      <w:spacing w:after="1040"/>
    </w:pPr>
    <w:rPr>
      <w:color w:val="auto"/>
    </w:rPr>
  </w:style>
  <w:style w:type="paragraph" w:customStyle="1" w:styleId="CM10">
    <w:name w:val="CM10"/>
    <w:basedOn w:val="Default"/>
    <w:next w:val="Default"/>
    <w:uiPriority w:val="99"/>
    <w:pPr>
      <w:spacing w:line="278" w:lineRule="atLeast"/>
    </w:pPr>
    <w:rPr>
      <w:color w:val="auto"/>
    </w:rPr>
  </w:style>
  <w:style w:type="paragraph" w:customStyle="1" w:styleId="CM52">
    <w:name w:val="CM52"/>
    <w:basedOn w:val="Default"/>
    <w:next w:val="Default"/>
    <w:uiPriority w:val="99"/>
    <w:pPr>
      <w:spacing w:after="177"/>
    </w:pPr>
    <w:rPr>
      <w:color w:val="auto"/>
    </w:rPr>
  </w:style>
  <w:style w:type="paragraph" w:customStyle="1" w:styleId="CM11">
    <w:name w:val="CM11"/>
    <w:basedOn w:val="Default"/>
    <w:next w:val="Default"/>
    <w:uiPriority w:val="99"/>
    <w:pPr>
      <w:spacing w:line="276" w:lineRule="atLeast"/>
    </w:pPr>
    <w:rPr>
      <w:color w:val="auto"/>
    </w:rPr>
  </w:style>
  <w:style w:type="paragraph" w:customStyle="1" w:styleId="CM12">
    <w:name w:val="CM12"/>
    <w:basedOn w:val="Default"/>
    <w:next w:val="Default"/>
    <w:uiPriority w:val="99"/>
    <w:pPr>
      <w:spacing w:line="278" w:lineRule="atLeast"/>
    </w:pPr>
    <w:rPr>
      <w:color w:val="auto"/>
    </w:rPr>
  </w:style>
  <w:style w:type="paragraph" w:customStyle="1" w:styleId="CM14">
    <w:name w:val="CM14"/>
    <w:basedOn w:val="Default"/>
    <w:next w:val="Default"/>
    <w:uiPriority w:val="99"/>
    <w:pPr>
      <w:spacing w:line="368" w:lineRule="atLeast"/>
    </w:pPr>
    <w:rPr>
      <w:color w:val="auto"/>
    </w:rPr>
  </w:style>
  <w:style w:type="paragraph" w:customStyle="1" w:styleId="CM15">
    <w:name w:val="CM15"/>
    <w:basedOn w:val="Default"/>
    <w:next w:val="Default"/>
    <w:uiPriority w:val="99"/>
    <w:pPr>
      <w:spacing w:line="280" w:lineRule="atLeast"/>
    </w:pPr>
    <w:rPr>
      <w:color w:val="auto"/>
    </w:rPr>
  </w:style>
  <w:style w:type="paragraph" w:customStyle="1" w:styleId="CM16">
    <w:name w:val="CM16"/>
    <w:basedOn w:val="Default"/>
    <w:next w:val="Default"/>
    <w:uiPriority w:val="99"/>
    <w:pPr>
      <w:spacing w:line="280" w:lineRule="atLeast"/>
    </w:pPr>
    <w:rPr>
      <w:color w:val="auto"/>
    </w:rPr>
  </w:style>
  <w:style w:type="paragraph" w:customStyle="1" w:styleId="CM17">
    <w:name w:val="CM17"/>
    <w:basedOn w:val="Default"/>
    <w:next w:val="Default"/>
    <w:uiPriority w:val="99"/>
    <w:pPr>
      <w:spacing w:line="280" w:lineRule="atLeast"/>
    </w:pPr>
    <w:rPr>
      <w:color w:val="auto"/>
    </w:rPr>
  </w:style>
  <w:style w:type="paragraph" w:customStyle="1" w:styleId="CM18">
    <w:name w:val="CM18"/>
    <w:basedOn w:val="Default"/>
    <w:next w:val="Default"/>
    <w:uiPriority w:val="99"/>
    <w:rPr>
      <w:color w:val="auto"/>
    </w:rPr>
  </w:style>
  <w:style w:type="paragraph" w:customStyle="1" w:styleId="CM19">
    <w:name w:val="CM19"/>
    <w:basedOn w:val="Default"/>
    <w:next w:val="Default"/>
    <w:uiPriority w:val="99"/>
    <w:pPr>
      <w:spacing w:line="280" w:lineRule="atLeast"/>
    </w:pPr>
    <w:rPr>
      <w:color w:val="auto"/>
    </w:rPr>
  </w:style>
  <w:style w:type="paragraph" w:customStyle="1" w:styleId="CM20">
    <w:name w:val="CM20"/>
    <w:basedOn w:val="Default"/>
    <w:next w:val="Default"/>
    <w:uiPriority w:val="99"/>
    <w:pPr>
      <w:spacing w:line="280" w:lineRule="atLeast"/>
    </w:pPr>
    <w:rPr>
      <w:color w:val="auto"/>
    </w:rPr>
  </w:style>
  <w:style w:type="paragraph" w:customStyle="1" w:styleId="CM21">
    <w:name w:val="CM21"/>
    <w:basedOn w:val="Default"/>
    <w:next w:val="Default"/>
    <w:uiPriority w:val="99"/>
    <w:rPr>
      <w:color w:val="auto"/>
    </w:rPr>
  </w:style>
  <w:style w:type="paragraph" w:customStyle="1" w:styleId="CM53">
    <w:name w:val="CM53"/>
    <w:basedOn w:val="Default"/>
    <w:next w:val="Default"/>
    <w:uiPriority w:val="99"/>
    <w:pPr>
      <w:spacing w:after="1473"/>
    </w:pPr>
    <w:rPr>
      <w:color w:val="auto"/>
    </w:rPr>
  </w:style>
  <w:style w:type="paragraph" w:customStyle="1" w:styleId="CM55">
    <w:name w:val="CM55"/>
    <w:basedOn w:val="Default"/>
    <w:next w:val="Default"/>
    <w:uiPriority w:val="99"/>
    <w:pPr>
      <w:spacing w:after="112"/>
    </w:pPr>
    <w:rPr>
      <w:color w:val="auto"/>
    </w:rPr>
  </w:style>
  <w:style w:type="paragraph" w:customStyle="1" w:styleId="CM22">
    <w:name w:val="CM22"/>
    <w:basedOn w:val="Default"/>
    <w:next w:val="Default"/>
    <w:uiPriority w:val="99"/>
    <w:pPr>
      <w:spacing w:line="280" w:lineRule="atLeast"/>
    </w:pPr>
    <w:rPr>
      <w:color w:val="auto"/>
    </w:rPr>
  </w:style>
  <w:style w:type="paragraph" w:customStyle="1" w:styleId="CM23">
    <w:name w:val="CM23"/>
    <w:basedOn w:val="Default"/>
    <w:next w:val="Default"/>
    <w:uiPriority w:val="99"/>
    <w:rPr>
      <w:color w:val="auto"/>
    </w:rPr>
  </w:style>
  <w:style w:type="paragraph" w:customStyle="1" w:styleId="CM24">
    <w:name w:val="CM24"/>
    <w:basedOn w:val="Default"/>
    <w:next w:val="Default"/>
    <w:uiPriority w:val="99"/>
    <w:pPr>
      <w:spacing w:line="280" w:lineRule="atLeast"/>
    </w:pPr>
    <w:rPr>
      <w:color w:val="auto"/>
    </w:rPr>
  </w:style>
  <w:style w:type="paragraph" w:customStyle="1" w:styleId="CM25">
    <w:name w:val="CM25"/>
    <w:basedOn w:val="Default"/>
    <w:next w:val="Default"/>
    <w:uiPriority w:val="99"/>
    <w:pPr>
      <w:spacing w:line="366" w:lineRule="atLeast"/>
    </w:pPr>
    <w:rPr>
      <w:color w:val="auto"/>
    </w:rPr>
  </w:style>
  <w:style w:type="paragraph" w:customStyle="1" w:styleId="CM26">
    <w:name w:val="CM26"/>
    <w:basedOn w:val="Default"/>
    <w:next w:val="Default"/>
    <w:uiPriority w:val="99"/>
    <w:pPr>
      <w:spacing w:line="280" w:lineRule="atLeast"/>
    </w:pPr>
    <w:rPr>
      <w:color w:val="auto"/>
    </w:rPr>
  </w:style>
  <w:style w:type="paragraph" w:customStyle="1" w:styleId="CM27">
    <w:name w:val="CM27"/>
    <w:basedOn w:val="Default"/>
    <w:next w:val="Default"/>
    <w:uiPriority w:val="99"/>
    <w:pPr>
      <w:spacing w:line="280" w:lineRule="atLeast"/>
    </w:pPr>
    <w:rPr>
      <w:color w:val="auto"/>
    </w:rPr>
  </w:style>
  <w:style w:type="paragraph" w:customStyle="1" w:styleId="CM28">
    <w:name w:val="CM28"/>
    <w:basedOn w:val="Default"/>
    <w:next w:val="Default"/>
    <w:uiPriority w:val="99"/>
    <w:pPr>
      <w:spacing w:line="280" w:lineRule="atLeast"/>
    </w:pPr>
    <w:rPr>
      <w:color w:val="auto"/>
    </w:rPr>
  </w:style>
  <w:style w:type="paragraph" w:customStyle="1" w:styleId="CM29">
    <w:name w:val="CM29"/>
    <w:basedOn w:val="Default"/>
    <w:next w:val="Default"/>
    <w:uiPriority w:val="99"/>
    <w:pPr>
      <w:spacing w:line="280" w:lineRule="atLeast"/>
    </w:pPr>
    <w:rPr>
      <w:color w:val="auto"/>
    </w:rPr>
  </w:style>
  <w:style w:type="paragraph" w:customStyle="1" w:styleId="CM30">
    <w:name w:val="CM30"/>
    <w:basedOn w:val="Default"/>
    <w:next w:val="Default"/>
    <w:uiPriority w:val="99"/>
    <w:rPr>
      <w:color w:val="auto"/>
    </w:rPr>
  </w:style>
  <w:style w:type="paragraph" w:customStyle="1" w:styleId="CM31">
    <w:name w:val="CM31"/>
    <w:basedOn w:val="Default"/>
    <w:next w:val="Default"/>
    <w:uiPriority w:val="99"/>
    <w:pPr>
      <w:spacing w:line="280" w:lineRule="atLeast"/>
    </w:pPr>
    <w:rPr>
      <w:color w:val="auto"/>
    </w:rPr>
  </w:style>
  <w:style w:type="paragraph" w:customStyle="1" w:styleId="CM32">
    <w:name w:val="CM32"/>
    <w:basedOn w:val="Default"/>
    <w:next w:val="Default"/>
    <w:uiPriority w:val="99"/>
    <w:pPr>
      <w:spacing w:line="280" w:lineRule="atLeast"/>
    </w:pPr>
    <w:rPr>
      <w:color w:val="auto"/>
    </w:rPr>
  </w:style>
  <w:style w:type="paragraph" w:customStyle="1" w:styleId="CM33">
    <w:name w:val="CM33"/>
    <w:basedOn w:val="Default"/>
    <w:next w:val="Default"/>
    <w:uiPriority w:val="99"/>
    <w:pPr>
      <w:spacing w:line="280" w:lineRule="atLeast"/>
    </w:pPr>
    <w:rPr>
      <w:color w:val="auto"/>
    </w:rPr>
  </w:style>
  <w:style w:type="paragraph" w:customStyle="1" w:styleId="CM34">
    <w:name w:val="CM34"/>
    <w:basedOn w:val="Default"/>
    <w:next w:val="Default"/>
    <w:uiPriority w:val="99"/>
    <w:pPr>
      <w:spacing w:line="280" w:lineRule="atLeast"/>
    </w:pPr>
    <w:rPr>
      <w:color w:val="auto"/>
    </w:rPr>
  </w:style>
  <w:style w:type="paragraph" w:customStyle="1" w:styleId="CM35">
    <w:name w:val="CM35"/>
    <w:basedOn w:val="Default"/>
    <w:next w:val="Default"/>
    <w:uiPriority w:val="99"/>
    <w:pPr>
      <w:spacing w:line="280" w:lineRule="atLeast"/>
    </w:pPr>
    <w:rPr>
      <w:color w:val="auto"/>
    </w:rPr>
  </w:style>
  <w:style w:type="paragraph" w:customStyle="1" w:styleId="CM49">
    <w:name w:val="CM49"/>
    <w:basedOn w:val="Default"/>
    <w:next w:val="Default"/>
    <w:uiPriority w:val="99"/>
    <w:pPr>
      <w:spacing w:after="1128"/>
    </w:pPr>
    <w:rPr>
      <w:color w:val="auto"/>
    </w:rPr>
  </w:style>
  <w:style w:type="paragraph" w:customStyle="1" w:styleId="CM37">
    <w:name w:val="CM37"/>
    <w:basedOn w:val="Default"/>
    <w:next w:val="Default"/>
    <w:uiPriority w:val="99"/>
    <w:rPr>
      <w:color w:val="auto"/>
    </w:rPr>
  </w:style>
  <w:style w:type="paragraph" w:customStyle="1" w:styleId="CM38">
    <w:name w:val="CM38"/>
    <w:basedOn w:val="Default"/>
    <w:next w:val="Default"/>
    <w:uiPriority w:val="99"/>
    <w:pPr>
      <w:spacing w:line="280" w:lineRule="atLeast"/>
    </w:pPr>
    <w:rPr>
      <w:color w:val="auto"/>
    </w:rPr>
  </w:style>
  <w:style w:type="paragraph" w:customStyle="1" w:styleId="CM39">
    <w:name w:val="CM39"/>
    <w:basedOn w:val="Default"/>
    <w:next w:val="Default"/>
    <w:uiPriority w:val="99"/>
    <w:pPr>
      <w:spacing w:line="280" w:lineRule="atLeast"/>
    </w:pPr>
    <w:rPr>
      <w:color w:val="auto"/>
    </w:rPr>
  </w:style>
  <w:style w:type="paragraph" w:customStyle="1" w:styleId="CM40">
    <w:name w:val="CM40"/>
    <w:basedOn w:val="Default"/>
    <w:next w:val="Default"/>
    <w:uiPriority w:val="99"/>
    <w:pPr>
      <w:spacing w:line="180" w:lineRule="atLeast"/>
    </w:pPr>
    <w:rPr>
      <w:color w:val="auto"/>
    </w:rPr>
  </w:style>
  <w:style w:type="paragraph" w:customStyle="1" w:styleId="CM50">
    <w:name w:val="CM50"/>
    <w:basedOn w:val="Default"/>
    <w:next w:val="Default"/>
    <w:uiPriority w:val="99"/>
    <w:pPr>
      <w:spacing w:after="658"/>
    </w:pPr>
    <w:rPr>
      <w:color w:val="auto"/>
    </w:rPr>
  </w:style>
  <w:style w:type="paragraph" w:customStyle="1" w:styleId="CM41">
    <w:name w:val="CM41"/>
    <w:basedOn w:val="Default"/>
    <w:next w:val="Default"/>
    <w:uiPriority w:val="99"/>
    <w:pPr>
      <w:spacing w:line="351" w:lineRule="atLeast"/>
    </w:pPr>
    <w:rPr>
      <w:color w:val="auto"/>
    </w:rPr>
  </w:style>
  <w:style w:type="paragraph" w:styleId="BalloonText">
    <w:name w:val="Balloon Text"/>
    <w:basedOn w:val="Normal"/>
    <w:link w:val="BalloonTextChar"/>
    <w:uiPriority w:val="99"/>
    <w:semiHidden/>
    <w:unhideWhenUsed/>
    <w:rsid w:val="00294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428"/>
    <w:rPr>
      <w:rFonts w:ascii="Tahoma" w:hAnsi="Tahoma" w:cs="Tahoma"/>
      <w:sz w:val="16"/>
      <w:szCs w:val="16"/>
    </w:rPr>
  </w:style>
  <w:style w:type="table" w:styleId="TableGrid">
    <w:name w:val="Table Grid"/>
    <w:basedOn w:val="TableNormal"/>
    <w:uiPriority w:val="59"/>
    <w:rsid w:val="00730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ListNumber"/>
    <w:unhideWhenUsed/>
    <w:rsid w:val="002D2364"/>
    <w:pPr>
      <w:numPr>
        <w:numId w:val="0"/>
      </w:numPr>
      <w:tabs>
        <w:tab w:val="right" w:leader="dot" w:pos="7440"/>
      </w:tabs>
      <w:overflowPunct w:val="0"/>
      <w:autoSpaceDE w:val="0"/>
      <w:autoSpaceDN w:val="0"/>
      <w:adjustRightInd w:val="0"/>
      <w:spacing w:after="0" w:line="360" w:lineRule="auto"/>
      <w:ind w:left="1286" w:hanging="283"/>
      <w:contextualSpacing w:val="0"/>
      <w:jc w:val="both"/>
    </w:pPr>
    <w:rPr>
      <w:rFonts w:ascii="Times New Roman" w:eastAsia="Times New Roman" w:hAnsi="Times New Roman" w:cs="Times New Roman"/>
      <w:sz w:val="24"/>
      <w:szCs w:val="20"/>
      <w:lang w:val="ro-RO"/>
    </w:rPr>
  </w:style>
  <w:style w:type="paragraph" w:styleId="ListNumber">
    <w:name w:val="List Number"/>
    <w:basedOn w:val="Normal"/>
    <w:uiPriority w:val="99"/>
    <w:semiHidden/>
    <w:unhideWhenUsed/>
    <w:rsid w:val="002D2364"/>
    <w:pPr>
      <w:numPr>
        <w:numId w:val="4"/>
      </w:numPr>
      <w:contextualSpacing/>
    </w:pPr>
  </w:style>
  <w:style w:type="paragraph" w:styleId="ListParagraph">
    <w:name w:val="List Paragraph"/>
    <w:basedOn w:val="Normal"/>
    <w:uiPriority w:val="34"/>
    <w:qFormat/>
    <w:rsid w:val="00DB0666"/>
    <w:pPr>
      <w:ind w:left="720"/>
      <w:contextualSpacing/>
    </w:pPr>
  </w:style>
  <w:style w:type="paragraph" w:styleId="Header">
    <w:name w:val="header"/>
    <w:basedOn w:val="Normal"/>
    <w:link w:val="HeaderChar"/>
    <w:uiPriority w:val="99"/>
    <w:semiHidden/>
    <w:unhideWhenUsed/>
    <w:rsid w:val="00496E8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96E80"/>
  </w:style>
  <w:style w:type="paragraph" w:styleId="Footer">
    <w:name w:val="footer"/>
    <w:basedOn w:val="Normal"/>
    <w:link w:val="FooterChar"/>
    <w:uiPriority w:val="99"/>
    <w:unhideWhenUsed/>
    <w:rsid w:val="00496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E80"/>
  </w:style>
  <w:style w:type="character" w:styleId="CommentReference">
    <w:name w:val="annotation reference"/>
    <w:basedOn w:val="DefaultParagraphFont"/>
    <w:uiPriority w:val="99"/>
    <w:semiHidden/>
    <w:unhideWhenUsed/>
    <w:rsid w:val="00C360EE"/>
    <w:rPr>
      <w:sz w:val="16"/>
      <w:szCs w:val="16"/>
    </w:rPr>
  </w:style>
  <w:style w:type="paragraph" w:styleId="CommentText">
    <w:name w:val="annotation text"/>
    <w:basedOn w:val="Normal"/>
    <w:link w:val="CommentTextChar"/>
    <w:uiPriority w:val="99"/>
    <w:semiHidden/>
    <w:unhideWhenUsed/>
    <w:rsid w:val="00C360EE"/>
    <w:pPr>
      <w:spacing w:line="240" w:lineRule="auto"/>
    </w:pPr>
    <w:rPr>
      <w:sz w:val="20"/>
      <w:szCs w:val="20"/>
    </w:rPr>
  </w:style>
  <w:style w:type="character" w:customStyle="1" w:styleId="CommentTextChar">
    <w:name w:val="Comment Text Char"/>
    <w:basedOn w:val="DefaultParagraphFont"/>
    <w:link w:val="CommentText"/>
    <w:uiPriority w:val="99"/>
    <w:semiHidden/>
    <w:rsid w:val="00C360EE"/>
    <w:rPr>
      <w:sz w:val="20"/>
      <w:szCs w:val="20"/>
    </w:rPr>
  </w:style>
  <w:style w:type="paragraph" w:styleId="CommentSubject">
    <w:name w:val="annotation subject"/>
    <w:basedOn w:val="CommentText"/>
    <w:next w:val="CommentText"/>
    <w:link w:val="CommentSubjectChar"/>
    <w:uiPriority w:val="99"/>
    <w:semiHidden/>
    <w:unhideWhenUsed/>
    <w:rsid w:val="00C360EE"/>
    <w:rPr>
      <w:b/>
      <w:bCs/>
    </w:rPr>
  </w:style>
  <w:style w:type="character" w:customStyle="1" w:styleId="CommentSubjectChar">
    <w:name w:val="Comment Subject Char"/>
    <w:basedOn w:val="CommentTextChar"/>
    <w:link w:val="CommentSubject"/>
    <w:uiPriority w:val="99"/>
    <w:semiHidden/>
    <w:rsid w:val="00C360E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42">
    <w:name w:val="CM42"/>
    <w:basedOn w:val="Default"/>
    <w:next w:val="Default"/>
    <w:uiPriority w:val="99"/>
    <w:pPr>
      <w:spacing w:after="170"/>
    </w:pPr>
    <w:rPr>
      <w:color w:val="auto"/>
    </w:rPr>
  </w:style>
  <w:style w:type="paragraph" w:customStyle="1" w:styleId="CM43">
    <w:name w:val="CM43"/>
    <w:basedOn w:val="Default"/>
    <w:next w:val="Default"/>
    <w:uiPriority w:val="99"/>
    <w:pPr>
      <w:spacing w:after="283"/>
    </w:pPr>
    <w:rPr>
      <w:color w:val="auto"/>
    </w:rPr>
  </w:style>
  <w:style w:type="paragraph" w:customStyle="1" w:styleId="CM1">
    <w:name w:val="CM1"/>
    <w:basedOn w:val="Default"/>
    <w:next w:val="Default"/>
    <w:uiPriority w:val="99"/>
    <w:pPr>
      <w:spacing w:line="220" w:lineRule="atLeast"/>
    </w:pPr>
    <w:rPr>
      <w:color w:val="auto"/>
    </w:rPr>
  </w:style>
  <w:style w:type="paragraph" w:customStyle="1" w:styleId="CM56">
    <w:name w:val="CM56"/>
    <w:basedOn w:val="Default"/>
    <w:next w:val="Default"/>
    <w:uiPriority w:val="99"/>
    <w:pPr>
      <w:spacing w:after="230"/>
    </w:pPr>
    <w:rPr>
      <w:color w:val="auto"/>
    </w:rPr>
  </w:style>
  <w:style w:type="paragraph" w:customStyle="1" w:styleId="CM44">
    <w:name w:val="CM44"/>
    <w:basedOn w:val="Default"/>
    <w:next w:val="Default"/>
    <w:uiPriority w:val="99"/>
    <w:pPr>
      <w:spacing w:after="458"/>
    </w:pPr>
    <w:rPr>
      <w:color w:val="auto"/>
    </w:rPr>
  </w:style>
  <w:style w:type="paragraph" w:customStyle="1" w:styleId="CM2">
    <w:name w:val="CM2"/>
    <w:basedOn w:val="Default"/>
    <w:next w:val="Default"/>
    <w:uiPriority w:val="99"/>
    <w:rPr>
      <w:color w:val="auto"/>
    </w:rPr>
  </w:style>
  <w:style w:type="paragraph" w:customStyle="1" w:styleId="CM45">
    <w:name w:val="CM45"/>
    <w:basedOn w:val="Default"/>
    <w:next w:val="Default"/>
    <w:uiPriority w:val="99"/>
    <w:pPr>
      <w:spacing w:after="380"/>
    </w:pPr>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pPr>
      <w:spacing w:line="280" w:lineRule="atLeast"/>
    </w:pPr>
    <w:rPr>
      <w:color w:val="auto"/>
    </w:rPr>
  </w:style>
  <w:style w:type="paragraph" w:customStyle="1" w:styleId="CM47">
    <w:name w:val="CM47"/>
    <w:basedOn w:val="Default"/>
    <w:next w:val="Default"/>
    <w:uiPriority w:val="99"/>
    <w:pPr>
      <w:spacing w:after="505"/>
    </w:pPr>
    <w:rPr>
      <w:color w:val="auto"/>
    </w:rPr>
  </w:style>
  <w:style w:type="paragraph" w:customStyle="1" w:styleId="CM5">
    <w:name w:val="CM5"/>
    <w:basedOn w:val="Default"/>
    <w:next w:val="Default"/>
    <w:uiPriority w:val="99"/>
    <w:pPr>
      <w:spacing w:line="280" w:lineRule="atLeast"/>
    </w:pPr>
    <w:rPr>
      <w:color w:val="auto"/>
    </w:rPr>
  </w:style>
  <w:style w:type="paragraph" w:customStyle="1" w:styleId="CM48">
    <w:name w:val="CM48"/>
    <w:basedOn w:val="Default"/>
    <w:next w:val="Default"/>
    <w:uiPriority w:val="99"/>
    <w:pPr>
      <w:spacing w:after="90"/>
    </w:pPr>
    <w:rPr>
      <w:color w:val="auto"/>
    </w:rPr>
  </w:style>
  <w:style w:type="paragraph" w:customStyle="1" w:styleId="CM6">
    <w:name w:val="CM6"/>
    <w:basedOn w:val="Default"/>
    <w:next w:val="Default"/>
    <w:uiPriority w:val="99"/>
    <w:rPr>
      <w:color w:val="auto"/>
    </w:rPr>
  </w:style>
  <w:style w:type="paragraph" w:customStyle="1" w:styleId="CM46">
    <w:name w:val="CM46"/>
    <w:basedOn w:val="Default"/>
    <w:next w:val="Default"/>
    <w:uiPriority w:val="99"/>
    <w:pPr>
      <w:spacing w:after="965"/>
    </w:pPr>
    <w:rPr>
      <w:color w:val="auto"/>
    </w:rPr>
  </w:style>
  <w:style w:type="paragraph" w:customStyle="1" w:styleId="CM7">
    <w:name w:val="CM7"/>
    <w:basedOn w:val="Default"/>
    <w:next w:val="Default"/>
    <w:uiPriority w:val="99"/>
    <w:pPr>
      <w:spacing w:line="278" w:lineRule="atLeast"/>
    </w:pPr>
    <w:rPr>
      <w:color w:val="auto"/>
    </w:rPr>
  </w:style>
  <w:style w:type="paragraph" w:customStyle="1" w:styleId="CM8">
    <w:name w:val="CM8"/>
    <w:basedOn w:val="Default"/>
    <w:next w:val="Default"/>
    <w:uiPriority w:val="99"/>
    <w:pPr>
      <w:spacing w:line="280" w:lineRule="atLeast"/>
    </w:pPr>
    <w:rPr>
      <w:color w:val="auto"/>
    </w:rPr>
  </w:style>
  <w:style w:type="paragraph" w:customStyle="1" w:styleId="CM9">
    <w:name w:val="CM9"/>
    <w:basedOn w:val="Default"/>
    <w:next w:val="Default"/>
    <w:uiPriority w:val="99"/>
    <w:pPr>
      <w:spacing w:line="280" w:lineRule="atLeast"/>
    </w:pPr>
    <w:rPr>
      <w:color w:val="auto"/>
    </w:rPr>
  </w:style>
  <w:style w:type="paragraph" w:customStyle="1" w:styleId="CM51">
    <w:name w:val="CM51"/>
    <w:basedOn w:val="Default"/>
    <w:next w:val="Default"/>
    <w:uiPriority w:val="99"/>
    <w:pPr>
      <w:spacing w:after="1040"/>
    </w:pPr>
    <w:rPr>
      <w:color w:val="auto"/>
    </w:rPr>
  </w:style>
  <w:style w:type="paragraph" w:customStyle="1" w:styleId="CM10">
    <w:name w:val="CM10"/>
    <w:basedOn w:val="Default"/>
    <w:next w:val="Default"/>
    <w:uiPriority w:val="99"/>
    <w:pPr>
      <w:spacing w:line="278" w:lineRule="atLeast"/>
    </w:pPr>
    <w:rPr>
      <w:color w:val="auto"/>
    </w:rPr>
  </w:style>
  <w:style w:type="paragraph" w:customStyle="1" w:styleId="CM52">
    <w:name w:val="CM52"/>
    <w:basedOn w:val="Default"/>
    <w:next w:val="Default"/>
    <w:uiPriority w:val="99"/>
    <w:pPr>
      <w:spacing w:after="177"/>
    </w:pPr>
    <w:rPr>
      <w:color w:val="auto"/>
    </w:rPr>
  </w:style>
  <w:style w:type="paragraph" w:customStyle="1" w:styleId="CM11">
    <w:name w:val="CM11"/>
    <w:basedOn w:val="Default"/>
    <w:next w:val="Default"/>
    <w:uiPriority w:val="99"/>
    <w:pPr>
      <w:spacing w:line="276" w:lineRule="atLeast"/>
    </w:pPr>
    <w:rPr>
      <w:color w:val="auto"/>
    </w:rPr>
  </w:style>
  <w:style w:type="paragraph" w:customStyle="1" w:styleId="CM12">
    <w:name w:val="CM12"/>
    <w:basedOn w:val="Default"/>
    <w:next w:val="Default"/>
    <w:uiPriority w:val="99"/>
    <w:pPr>
      <w:spacing w:line="278" w:lineRule="atLeast"/>
    </w:pPr>
    <w:rPr>
      <w:color w:val="auto"/>
    </w:rPr>
  </w:style>
  <w:style w:type="paragraph" w:customStyle="1" w:styleId="CM14">
    <w:name w:val="CM14"/>
    <w:basedOn w:val="Default"/>
    <w:next w:val="Default"/>
    <w:uiPriority w:val="99"/>
    <w:pPr>
      <w:spacing w:line="368" w:lineRule="atLeast"/>
    </w:pPr>
    <w:rPr>
      <w:color w:val="auto"/>
    </w:rPr>
  </w:style>
  <w:style w:type="paragraph" w:customStyle="1" w:styleId="CM15">
    <w:name w:val="CM15"/>
    <w:basedOn w:val="Default"/>
    <w:next w:val="Default"/>
    <w:uiPriority w:val="99"/>
    <w:pPr>
      <w:spacing w:line="280" w:lineRule="atLeast"/>
    </w:pPr>
    <w:rPr>
      <w:color w:val="auto"/>
    </w:rPr>
  </w:style>
  <w:style w:type="paragraph" w:customStyle="1" w:styleId="CM16">
    <w:name w:val="CM16"/>
    <w:basedOn w:val="Default"/>
    <w:next w:val="Default"/>
    <w:uiPriority w:val="99"/>
    <w:pPr>
      <w:spacing w:line="280" w:lineRule="atLeast"/>
    </w:pPr>
    <w:rPr>
      <w:color w:val="auto"/>
    </w:rPr>
  </w:style>
  <w:style w:type="paragraph" w:customStyle="1" w:styleId="CM17">
    <w:name w:val="CM17"/>
    <w:basedOn w:val="Default"/>
    <w:next w:val="Default"/>
    <w:uiPriority w:val="99"/>
    <w:pPr>
      <w:spacing w:line="280" w:lineRule="atLeast"/>
    </w:pPr>
    <w:rPr>
      <w:color w:val="auto"/>
    </w:rPr>
  </w:style>
  <w:style w:type="paragraph" w:customStyle="1" w:styleId="CM18">
    <w:name w:val="CM18"/>
    <w:basedOn w:val="Default"/>
    <w:next w:val="Default"/>
    <w:uiPriority w:val="99"/>
    <w:rPr>
      <w:color w:val="auto"/>
    </w:rPr>
  </w:style>
  <w:style w:type="paragraph" w:customStyle="1" w:styleId="CM19">
    <w:name w:val="CM19"/>
    <w:basedOn w:val="Default"/>
    <w:next w:val="Default"/>
    <w:uiPriority w:val="99"/>
    <w:pPr>
      <w:spacing w:line="280" w:lineRule="atLeast"/>
    </w:pPr>
    <w:rPr>
      <w:color w:val="auto"/>
    </w:rPr>
  </w:style>
  <w:style w:type="paragraph" w:customStyle="1" w:styleId="CM20">
    <w:name w:val="CM20"/>
    <w:basedOn w:val="Default"/>
    <w:next w:val="Default"/>
    <w:uiPriority w:val="99"/>
    <w:pPr>
      <w:spacing w:line="280" w:lineRule="atLeast"/>
    </w:pPr>
    <w:rPr>
      <w:color w:val="auto"/>
    </w:rPr>
  </w:style>
  <w:style w:type="paragraph" w:customStyle="1" w:styleId="CM21">
    <w:name w:val="CM21"/>
    <w:basedOn w:val="Default"/>
    <w:next w:val="Default"/>
    <w:uiPriority w:val="99"/>
    <w:rPr>
      <w:color w:val="auto"/>
    </w:rPr>
  </w:style>
  <w:style w:type="paragraph" w:customStyle="1" w:styleId="CM53">
    <w:name w:val="CM53"/>
    <w:basedOn w:val="Default"/>
    <w:next w:val="Default"/>
    <w:uiPriority w:val="99"/>
    <w:pPr>
      <w:spacing w:after="1473"/>
    </w:pPr>
    <w:rPr>
      <w:color w:val="auto"/>
    </w:rPr>
  </w:style>
  <w:style w:type="paragraph" w:customStyle="1" w:styleId="CM55">
    <w:name w:val="CM55"/>
    <w:basedOn w:val="Default"/>
    <w:next w:val="Default"/>
    <w:uiPriority w:val="99"/>
    <w:pPr>
      <w:spacing w:after="112"/>
    </w:pPr>
    <w:rPr>
      <w:color w:val="auto"/>
    </w:rPr>
  </w:style>
  <w:style w:type="paragraph" w:customStyle="1" w:styleId="CM22">
    <w:name w:val="CM22"/>
    <w:basedOn w:val="Default"/>
    <w:next w:val="Default"/>
    <w:uiPriority w:val="99"/>
    <w:pPr>
      <w:spacing w:line="280" w:lineRule="atLeast"/>
    </w:pPr>
    <w:rPr>
      <w:color w:val="auto"/>
    </w:rPr>
  </w:style>
  <w:style w:type="paragraph" w:customStyle="1" w:styleId="CM23">
    <w:name w:val="CM23"/>
    <w:basedOn w:val="Default"/>
    <w:next w:val="Default"/>
    <w:uiPriority w:val="99"/>
    <w:rPr>
      <w:color w:val="auto"/>
    </w:rPr>
  </w:style>
  <w:style w:type="paragraph" w:customStyle="1" w:styleId="CM24">
    <w:name w:val="CM24"/>
    <w:basedOn w:val="Default"/>
    <w:next w:val="Default"/>
    <w:uiPriority w:val="99"/>
    <w:pPr>
      <w:spacing w:line="280" w:lineRule="atLeast"/>
    </w:pPr>
    <w:rPr>
      <w:color w:val="auto"/>
    </w:rPr>
  </w:style>
  <w:style w:type="paragraph" w:customStyle="1" w:styleId="CM25">
    <w:name w:val="CM25"/>
    <w:basedOn w:val="Default"/>
    <w:next w:val="Default"/>
    <w:uiPriority w:val="99"/>
    <w:pPr>
      <w:spacing w:line="366" w:lineRule="atLeast"/>
    </w:pPr>
    <w:rPr>
      <w:color w:val="auto"/>
    </w:rPr>
  </w:style>
  <w:style w:type="paragraph" w:customStyle="1" w:styleId="CM26">
    <w:name w:val="CM26"/>
    <w:basedOn w:val="Default"/>
    <w:next w:val="Default"/>
    <w:uiPriority w:val="99"/>
    <w:pPr>
      <w:spacing w:line="280" w:lineRule="atLeast"/>
    </w:pPr>
    <w:rPr>
      <w:color w:val="auto"/>
    </w:rPr>
  </w:style>
  <w:style w:type="paragraph" w:customStyle="1" w:styleId="CM27">
    <w:name w:val="CM27"/>
    <w:basedOn w:val="Default"/>
    <w:next w:val="Default"/>
    <w:uiPriority w:val="99"/>
    <w:pPr>
      <w:spacing w:line="280" w:lineRule="atLeast"/>
    </w:pPr>
    <w:rPr>
      <w:color w:val="auto"/>
    </w:rPr>
  </w:style>
  <w:style w:type="paragraph" w:customStyle="1" w:styleId="CM28">
    <w:name w:val="CM28"/>
    <w:basedOn w:val="Default"/>
    <w:next w:val="Default"/>
    <w:uiPriority w:val="99"/>
    <w:pPr>
      <w:spacing w:line="280" w:lineRule="atLeast"/>
    </w:pPr>
    <w:rPr>
      <w:color w:val="auto"/>
    </w:rPr>
  </w:style>
  <w:style w:type="paragraph" w:customStyle="1" w:styleId="CM29">
    <w:name w:val="CM29"/>
    <w:basedOn w:val="Default"/>
    <w:next w:val="Default"/>
    <w:uiPriority w:val="99"/>
    <w:pPr>
      <w:spacing w:line="280" w:lineRule="atLeast"/>
    </w:pPr>
    <w:rPr>
      <w:color w:val="auto"/>
    </w:rPr>
  </w:style>
  <w:style w:type="paragraph" w:customStyle="1" w:styleId="CM30">
    <w:name w:val="CM30"/>
    <w:basedOn w:val="Default"/>
    <w:next w:val="Default"/>
    <w:uiPriority w:val="99"/>
    <w:rPr>
      <w:color w:val="auto"/>
    </w:rPr>
  </w:style>
  <w:style w:type="paragraph" w:customStyle="1" w:styleId="CM31">
    <w:name w:val="CM31"/>
    <w:basedOn w:val="Default"/>
    <w:next w:val="Default"/>
    <w:uiPriority w:val="99"/>
    <w:pPr>
      <w:spacing w:line="280" w:lineRule="atLeast"/>
    </w:pPr>
    <w:rPr>
      <w:color w:val="auto"/>
    </w:rPr>
  </w:style>
  <w:style w:type="paragraph" w:customStyle="1" w:styleId="CM32">
    <w:name w:val="CM32"/>
    <w:basedOn w:val="Default"/>
    <w:next w:val="Default"/>
    <w:uiPriority w:val="99"/>
    <w:pPr>
      <w:spacing w:line="280" w:lineRule="atLeast"/>
    </w:pPr>
    <w:rPr>
      <w:color w:val="auto"/>
    </w:rPr>
  </w:style>
  <w:style w:type="paragraph" w:customStyle="1" w:styleId="CM33">
    <w:name w:val="CM33"/>
    <w:basedOn w:val="Default"/>
    <w:next w:val="Default"/>
    <w:uiPriority w:val="99"/>
    <w:pPr>
      <w:spacing w:line="280" w:lineRule="atLeast"/>
    </w:pPr>
    <w:rPr>
      <w:color w:val="auto"/>
    </w:rPr>
  </w:style>
  <w:style w:type="paragraph" w:customStyle="1" w:styleId="CM34">
    <w:name w:val="CM34"/>
    <w:basedOn w:val="Default"/>
    <w:next w:val="Default"/>
    <w:uiPriority w:val="99"/>
    <w:pPr>
      <w:spacing w:line="280" w:lineRule="atLeast"/>
    </w:pPr>
    <w:rPr>
      <w:color w:val="auto"/>
    </w:rPr>
  </w:style>
  <w:style w:type="paragraph" w:customStyle="1" w:styleId="CM35">
    <w:name w:val="CM35"/>
    <w:basedOn w:val="Default"/>
    <w:next w:val="Default"/>
    <w:uiPriority w:val="99"/>
    <w:pPr>
      <w:spacing w:line="280" w:lineRule="atLeast"/>
    </w:pPr>
    <w:rPr>
      <w:color w:val="auto"/>
    </w:rPr>
  </w:style>
  <w:style w:type="paragraph" w:customStyle="1" w:styleId="CM49">
    <w:name w:val="CM49"/>
    <w:basedOn w:val="Default"/>
    <w:next w:val="Default"/>
    <w:uiPriority w:val="99"/>
    <w:pPr>
      <w:spacing w:after="1128"/>
    </w:pPr>
    <w:rPr>
      <w:color w:val="auto"/>
    </w:rPr>
  </w:style>
  <w:style w:type="paragraph" w:customStyle="1" w:styleId="CM37">
    <w:name w:val="CM37"/>
    <w:basedOn w:val="Default"/>
    <w:next w:val="Default"/>
    <w:uiPriority w:val="99"/>
    <w:rPr>
      <w:color w:val="auto"/>
    </w:rPr>
  </w:style>
  <w:style w:type="paragraph" w:customStyle="1" w:styleId="CM38">
    <w:name w:val="CM38"/>
    <w:basedOn w:val="Default"/>
    <w:next w:val="Default"/>
    <w:uiPriority w:val="99"/>
    <w:pPr>
      <w:spacing w:line="280" w:lineRule="atLeast"/>
    </w:pPr>
    <w:rPr>
      <w:color w:val="auto"/>
    </w:rPr>
  </w:style>
  <w:style w:type="paragraph" w:customStyle="1" w:styleId="CM39">
    <w:name w:val="CM39"/>
    <w:basedOn w:val="Default"/>
    <w:next w:val="Default"/>
    <w:uiPriority w:val="99"/>
    <w:pPr>
      <w:spacing w:line="280" w:lineRule="atLeast"/>
    </w:pPr>
    <w:rPr>
      <w:color w:val="auto"/>
    </w:rPr>
  </w:style>
  <w:style w:type="paragraph" w:customStyle="1" w:styleId="CM40">
    <w:name w:val="CM40"/>
    <w:basedOn w:val="Default"/>
    <w:next w:val="Default"/>
    <w:uiPriority w:val="99"/>
    <w:pPr>
      <w:spacing w:line="180" w:lineRule="atLeast"/>
    </w:pPr>
    <w:rPr>
      <w:color w:val="auto"/>
    </w:rPr>
  </w:style>
  <w:style w:type="paragraph" w:customStyle="1" w:styleId="CM50">
    <w:name w:val="CM50"/>
    <w:basedOn w:val="Default"/>
    <w:next w:val="Default"/>
    <w:uiPriority w:val="99"/>
    <w:pPr>
      <w:spacing w:after="658"/>
    </w:pPr>
    <w:rPr>
      <w:color w:val="auto"/>
    </w:rPr>
  </w:style>
  <w:style w:type="paragraph" w:customStyle="1" w:styleId="CM41">
    <w:name w:val="CM41"/>
    <w:basedOn w:val="Default"/>
    <w:next w:val="Default"/>
    <w:uiPriority w:val="99"/>
    <w:pPr>
      <w:spacing w:line="351" w:lineRule="atLeast"/>
    </w:pPr>
    <w:rPr>
      <w:color w:val="auto"/>
    </w:rPr>
  </w:style>
  <w:style w:type="paragraph" w:styleId="BalloonText">
    <w:name w:val="Balloon Text"/>
    <w:basedOn w:val="Normal"/>
    <w:link w:val="BalloonTextChar"/>
    <w:uiPriority w:val="99"/>
    <w:semiHidden/>
    <w:unhideWhenUsed/>
    <w:rsid w:val="00294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428"/>
    <w:rPr>
      <w:rFonts w:ascii="Tahoma" w:hAnsi="Tahoma" w:cs="Tahoma"/>
      <w:sz w:val="16"/>
      <w:szCs w:val="16"/>
    </w:rPr>
  </w:style>
  <w:style w:type="table" w:styleId="TableGrid">
    <w:name w:val="Table Grid"/>
    <w:basedOn w:val="TableNormal"/>
    <w:uiPriority w:val="59"/>
    <w:rsid w:val="00730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ListNumber"/>
    <w:unhideWhenUsed/>
    <w:rsid w:val="002D2364"/>
    <w:pPr>
      <w:numPr>
        <w:numId w:val="0"/>
      </w:numPr>
      <w:tabs>
        <w:tab w:val="right" w:leader="dot" w:pos="7440"/>
      </w:tabs>
      <w:overflowPunct w:val="0"/>
      <w:autoSpaceDE w:val="0"/>
      <w:autoSpaceDN w:val="0"/>
      <w:adjustRightInd w:val="0"/>
      <w:spacing w:after="0" w:line="360" w:lineRule="auto"/>
      <w:ind w:left="1286" w:hanging="283"/>
      <w:contextualSpacing w:val="0"/>
      <w:jc w:val="both"/>
    </w:pPr>
    <w:rPr>
      <w:rFonts w:ascii="Times New Roman" w:eastAsia="Times New Roman" w:hAnsi="Times New Roman" w:cs="Times New Roman"/>
      <w:sz w:val="24"/>
      <w:szCs w:val="20"/>
      <w:lang w:val="ro-RO"/>
    </w:rPr>
  </w:style>
  <w:style w:type="paragraph" w:styleId="ListNumber">
    <w:name w:val="List Number"/>
    <w:basedOn w:val="Normal"/>
    <w:uiPriority w:val="99"/>
    <w:semiHidden/>
    <w:unhideWhenUsed/>
    <w:rsid w:val="002D2364"/>
    <w:pPr>
      <w:numPr>
        <w:numId w:val="4"/>
      </w:numPr>
      <w:contextualSpacing/>
    </w:pPr>
  </w:style>
  <w:style w:type="paragraph" w:styleId="ListParagraph">
    <w:name w:val="List Paragraph"/>
    <w:basedOn w:val="Normal"/>
    <w:uiPriority w:val="34"/>
    <w:qFormat/>
    <w:rsid w:val="00DB0666"/>
    <w:pPr>
      <w:ind w:left="720"/>
      <w:contextualSpacing/>
    </w:pPr>
  </w:style>
  <w:style w:type="paragraph" w:styleId="Header">
    <w:name w:val="header"/>
    <w:basedOn w:val="Normal"/>
    <w:link w:val="HeaderChar"/>
    <w:uiPriority w:val="99"/>
    <w:semiHidden/>
    <w:unhideWhenUsed/>
    <w:rsid w:val="00496E8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96E80"/>
  </w:style>
  <w:style w:type="paragraph" w:styleId="Footer">
    <w:name w:val="footer"/>
    <w:basedOn w:val="Normal"/>
    <w:link w:val="FooterChar"/>
    <w:uiPriority w:val="99"/>
    <w:unhideWhenUsed/>
    <w:rsid w:val="00496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E80"/>
  </w:style>
  <w:style w:type="character" w:styleId="CommentReference">
    <w:name w:val="annotation reference"/>
    <w:basedOn w:val="DefaultParagraphFont"/>
    <w:uiPriority w:val="99"/>
    <w:semiHidden/>
    <w:unhideWhenUsed/>
    <w:rsid w:val="00C360EE"/>
    <w:rPr>
      <w:sz w:val="16"/>
      <w:szCs w:val="16"/>
    </w:rPr>
  </w:style>
  <w:style w:type="paragraph" w:styleId="CommentText">
    <w:name w:val="annotation text"/>
    <w:basedOn w:val="Normal"/>
    <w:link w:val="CommentTextChar"/>
    <w:uiPriority w:val="99"/>
    <w:semiHidden/>
    <w:unhideWhenUsed/>
    <w:rsid w:val="00C360EE"/>
    <w:pPr>
      <w:spacing w:line="240" w:lineRule="auto"/>
    </w:pPr>
    <w:rPr>
      <w:sz w:val="20"/>
      <w:szCs w:val="20"/>
    </w:rPr>
  </w:style>
  <w:style w:type="character" w:customStyle="1" w:styleId="CommentTextChar">
    <w:name w:val="Comment Text Char"/>
    <w:basedOn w:val="DefaultParagraphFont"/>
    <w:link w:val="CommentText"/>
    <w:uiPriority w:val="99"/>
    <w:semiHidden/>
    <w:rsid w:val="00C360EE"/>
    <w:rPr>
      <w:sz w:val="20"/>
      <w:szCs w:val="20"/>
    </w:rPr>
  </w:style>
  <w:style w:type="paragraph" w:styleId="CommentSubject">
    <w:name w:val="annotation subject"/>
    <w:basedOn w:val="CommentText"/>
    <w:next w:val="CommentText"/>
    <w:link w:val="CommentSubjectChar"/>
    <w:uiPriority w:val="99"/>
    <w:semiHidden/>
    <w:unhideWhenUsed/>
    <w:rsid w:val="00C360EE"/>
    <w:rPr>
      <w:b/>
      <w:bCs/>
    </w:rPr>
  </w:style>
  <w:style w:type="character" w:customStyle="1" w:styleId="CommentSubjectChar">
    <w:name w:val="Comment Subject Char"/>
    <w:basedOn w:val="CommentTextChar"/>
    <w:link w:val="CommentSubject"/>
    <w:uiPriority w:val="99"/>
    <w:semiHidden/>
    <w:rsid w:val="00C360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5077">
      <w:bodyDiv w:val="1"/>
      <w:marLeft w:val="0"/>
      <w:marRight w:val="0"/>
      <w:marTop w:val="0"/>
      <w:marBottom w:val="0"/>
      <w:divBdr>
        <w:top w:val="none" w:sz="0" w:space="0" w:color="auto"/>
        <w:left w:val="none" w:sz="0" w:space="0" w:color="auto"/>
        <w:bottom w:val="none" w:sz="0" w:space="0" w:color="auto"/>
        <w:right w:val="none" w:sz="0" w:space="0" w:color="auto"/>
      </w:divBdr>
    </w:div>
    <w:div w:id="152643414">
      <w:bodyDiv w:val="1"/>
      <w:marLeft w:val="0"/>
      <w:marRight w:val="0"/>
      <w:marTop w:val="0"/>
      <w:marBottom w:val="0"/>
      <w:divBdr>
        <w:top w:val="none" w:sz="0" w:space="0" w:color="auto"/>
        <w:left w:val="none" w:sz="0" w:space="0" w:color="auto"/>
        <w:bottom w:val="none" w:sz="0" w:space="0" w:color="auto"/>
        <w:right w:val="none" w:sz="0" w:space="0" w:color="auto"/>
      </w:divBdr>
    </w:div>
    <w:div w:id="228536829">
      <w:bodyDiv w:val="1"/>
      <w:marLeft w:val="0"/>
      <w:marRight w:val="0"/>
      <w:marTop w:val="0"/>
      <w:marBottom w:val="0"/>
      <w:divBdr>
        <w:top w:val="none" w:sz="0" w:space="0" w:color="auto"/>
        <w:left w:val="none" w:sz="0" w:space="0" w:color="auto"/>
        <w:bottom w:val="none" w:sz="0" w:space="0" w:color="auto"/>
        <w:right w:val="none" w:sz="0" w:space="0" w:color="auto"/>
      </w:divBdr>
    </w:div>
    <w:div w:id="317734749">
      <w:bodyDiv w:val="1"/>
      <w:marLeft w:val="0"/>
      <w:marRight w:val="0"/>
      <w:marTop w:val="0"/>
      <w:marBottom w:val="0"/>
      <w:divBdr>
        <w:top w:val="none" w:sz="0" w:space="0" w:color="auto"/>
        <w:left w:val="none" w:sz="0" w:space="0" w:color="auto"/>
        <w:bottom w:val="none" w:sz="0" w:space="0" w:color="auto"/>
        <w:right w:val="none" w:sz="0" w:space="0" w:color="auto"/>
      </w:divBdr>
    </w:div>
    <w:div w:id="319312703">
      <w:bodyDiv w:val="1"/>
      <w:marLeft w:val="0"/>
      <w:marRight w:val="0"/>
      <w:marTop w:val="0"/>
      <w:marBottom w:val="0"/>
      <w:divBdr>
        <w:top w:val="none" w:sz="0" w:space="0" w:color="auto"/>
        <w:left w:val="none" w:sz="0" w:space="0" w:color="auto"/>
        <w:bottom w:val="none" w:sz="0" w:space="0" w:color="auto"/>
        <w:right w:val="none" w:sz="0" w:space="0" w:color="auto"/>
      </w:divBdr>
    </w:div>
    <w:div w:id="436292335">
      <w:bodyDiv w:val="1"/>
      <w:marLeft w:val="0"/>
      <w:marRight w:val="0"/>
      <w:marTop w:val="0"/>
      <w:marBottom w:val="0"/>
      <w:divBdr>
        <w:top w:val="none" w:sz="0" w:space="0" w:color="auto"/>
        <w:left w:val="none" w:sz="0" w:space="0" w:color="auto"/>
        <w:bottom w:val="none" w:sz="0" w:space="0" w:color="auto"/>
        <w:right w:val="none" w:sz="0" w:space="0" w:color="auto"/>
      </w:divBdr>
    </w:div>
    <w:div w:id="453596944">
      <w:bodyDiv w:val="1"/>
      <w:marLeft w:val="0"/>
      <w:marRight w:val="0"/>
      <w:marTop w:val="0"/>
      <w:marBottom w:val="0"/>
      <w:divBdr>
        <w:top w:val="none" w:sz="0" w:space="0" w:color="auto"/>
        <w:left w:val="none" w:sz="0" w:space="0" w:color="auto"/>
        <w:bottom w:val="none" w:sz="0" w:space="0" w:color="auto"/>
        <w:right w:val="none" w:sz="0" w:space="0" w:color="auto"/>
      </w:divBdr>
    </w:div>
    <w:div w:id="478033126">
      <w:bodyDiv w:val="1"/>
      <w:marLeft w:val="0"/>
      <w:marRight w:val="0"/>
      <w:marTop w:val="0"/>
      <w:marBottom w:val="0"/>
      <w:divBdr>
        <w:top w:val="none" w:sz="0" w:space="0" w:color="auto"/>
        <w:left w:val="none" w:sz="0" w:space="0" w:color="auto"/>
        <w:bottom w:val="none" w:sz="0" w:space="0" w:color="auto"/>
        <w:right w:val="none" w:sz="0" w:space="0" w:color="auto"/>
      </w:divBdr>
    </w:div>
    <w:div w:id="518550151">
      <w:bodyDiv w:val="1"/>
      <w:marLeft w:val="0"/>
      <w:marRight w:val="0"/>
      <w:marTop w:val="0"/>
      <w:marBottom w:val="0"/>
      <w:divBdr>
        <w:top w:val="none" w:sz="0" w:space="0" w:color="auto"/>
        <w:left w:val="none" w:sz="0" w:space="0" w:color="auto"/>
        <w:bottom w:val="none" w:sz="0" w:space="0" w:color="auto"/>
        <w:right w:val="none" w:sz="0" w:space="0" w:color="auto"/>
      </w:divBdr>
    </w:div>
    <w:div w:id="556742037">
      <w:bodyDiv w:val="1"/>
      <w:marLeft w:val="0"/>
      <w:marRight w:val="0"/>
      <w:marTop w:val="0"/>
      <w:marBottom w:val="0"/>
      <w:divBdr>
        <w:top w:val="none" w:sz="0" w:space="0" w:color="auto"/>
        <w:left w:val="none" w:sz="0" w:space="0" w:color="auto"/>
        <w:bottom w:val="none" w:sz="0" w:space="0" w:color="auto"/>
        <w:right w:val="none" w:sz="0" w:space="0" w:color="auto"/>
      </w:divBdr>
    </w:div>
    <w:div w:id="783811842">
      <w:bodyDiv w:val="1"/>
      <w:marLeft w:val="0"/>
      <w:marRight w:val="0"/>
      <w:marTop w:val="0"/>
      <w:marBottom w:val="0"/>
      <w:divBdr>
        <w:top w:val="none" w:sz="0" w:space="0" w:color="auto"/>
        <w:left w:val="none" w:sz="0" w:space="0" w:color="auto"/>
        <w:bottom w:val="none" w:sz="0" w:space="0" w:color="auto"/>
        <w:right w:val="none" w:sz="0" w:space="0" w:color="auto"/>
      </w:divBdr>
    </w:div>
    <w:div w:id="1138300707">
      <w:bodyDiv w:val="1"/>
      <w:marLeft w:val="0"/>
      <w:marRight w:val="0"/>
      <w:marTop w:val="0"/>
      <w:marBottom w:val="0"/>
      <w:divBdr>
        <w:top w:val="none" w:sz="0" w:space="0" w:color="auto"/>
        <w:left w:val="none" w:sz="0" w:space="0" w:color="auto"/>
        <w:bottom w:val="none" w:sz="0" w:space="0" w:color="auto"/>
        <w:right w:val="none" w:sz="0" w:space="0" w:color="auto"/>
      </w:divBdr>
    </w:div>
    <w:div w:id="1258950444">
      <w:bodyDiv w:val="1"/>
      <w:marLeft w:val="0"/>
      <w:marRight w:val="0"/>
      <w:marTop w:val="0"/>
      <w:marBottom w:val="0"/>
      <w:divBdr>
        <w:top w:val="none" w:sz="0" w:space="0" w:color="auto"/>
        <w:left w:val="none" w:sz="0" w:space="0" w:color="auto"/>
        <w:bottom w:val="none" w:sz="0" w:space="0" w:color="auto"/>
        <w:right w:val="none" w:sz="0" w:space="0" w:color="auto"/>
      </w:divBdr>
    </w:div>
    <w:div w:id="1269121446">
      <w:bodyDiv w:val="1"/>
      <w:marLeft w:val="0"/>
      <w:marRight w:val="0"/>
      <w:marTop w:val="0"/>
      <w:marBottom w:val="0"/>
      <w:divBdr>
        <w:top w:val="none" w:sz="0" w:space="0" w:color="auto"/>
        <w:left w:val="none" w:sz="0" w:space="0" w:color="auto"/>
        <w:bottom w:val="none" w:sz="0" w:space="0" w:color="auto"/>
        <w:right w:val="none" w:sz="0" w:space="0" w:color="auto"/>
      </w:divBdr>
    </w:div>
    <w:div w:id="1315068036">
      <w:bodyDiv w:val="1"/>
      <w:marLeft w:val="0"/>
      <w:marRight w:val="0"/>
      <w:marTop w:val="0"/>
      <w:marBottom w:val="0"/>
      <w:divBdr>
        <w:top w:val="none" w:sz="0" w:space="0" w:color="auto"/>
        <w:left w:val="none" w:sz="0" w:space="0" w:color="auto"/>
        <w:bottom w:val="none" w:sz="0" w:space="0" w:color="auto"/>
        <w:right w:val="none" w:sz="0" w:space="0" w:color="auto"/>
      </w:divBdr>
    </w:div>
    <w:div w:id="1362166409">
      <w:bodyDiv w:val="1"/>
      <w:marLeft w:val="0"/>
      <w:marRight w:val="0"/>
      <w:marTop w:val="0"/>
      <w:marBottom w:val="0"/>
      <w:divBdr>
        <w:top w:val="none" w:sz="0" w:space="0" w:color="auto"/>
        <w:left w:val="none" w:sz="0" w:space="0" w:color="auto"/>
        <w:bottom w:val="none" w:sz="0" w:space="0" w:color="auto"/>
        <w:right w:val="none" w:sz="0" w:space="0" w:color="auto"/>
      </w:divBdr>
    </w:div>
    <w:div w:id="1427381057">
      <w:bodyDiv w:val="1"/>
      <w:marLeft w:val="0"/>
      <w:marRight w:val="0"/>
      <w:marTop w:val="0"/>
      <w:marBottom w:val="0"/>
      <w:divBdr>
        <w:top w:val="none" w:sz="0" w:space="0" w:color="auto"/>
        <w:left w:val="none" w:sz="0" w:space="0" w:color="auto"/>
        <w:bottom w:val="none" w:sz="0" w:space="0" w:color="auto"/>
        <w:right w:val="none" w:sz="0" w:space="0" w:color="auto"/>
      </w:divBdr>
    </w:div>
    <w:div w:id="1488011900">
      <w:bodyDiv w:val="1"/>
      <w:marLeft w:val="0"/>
      <w:marRight w:val="0"/>
      <w:marTop w:val="0"/>
      <w:marBottom w:val="0"/>
      <w:divBdr>
        <w:top w:val="none" w:sz="0" w:space="0" w:color="auto"/>
        <w:left w:val="none" w:sz="0" w:space="0" w:color="auto"/>
        <w:bottom w:val="none" w:sz="0" w:space="0" w:color="auto"/>
        <w:right w:val="none" w:sz="0" w:space="0" w:color="auto"/>
      </w:divBdr>
    </w:div>
    <w:div w:id="1518304635">
      <w:bodyDiv w:val="1"/>
      <w:marLeft w:val="0"/>
      <w:marRight w:val="0"/>
      <w:marTop w:val="0"/>
      <w:marBottom w:val="0"/>
      <w:divBdr>
        <w:top w:val="none" w:sz="0" w:space="0" w:color="auto"/>
        <w:left w:val="none" w:sz="0" w:space="0" w:color="auto"/>
        <w:bottom w:val="none" w:sz="0" w:space="0" w:color="auto"/>
        <w:right w:val="none" w:sz="0" w:space="0" w:color="auto"/>
      </w:divBdr>
    </w:div>
    <w:div w:id="1558397233">
      <w:bodyDiv w:val="1"/>
      <w:marLeft w:val="0"/>
      <w:marRight w:val="0"/>
      <w:marTop w:val="0"/>
      <w:marBottom w:val="0"/>
      <w:divBdr>
        <w:top w:val="none" w:sz="0" w:space="0" w:color="auto"/>
        <w:left w:val="none" w:sz="0" w:space="0" w:color="auto"/>
        <w:bottom w:val="none" w:sz="0" w:space="0" w:color="auto"/>
        <w:right w:val="none" w:sz="0" w:space="0" w:color="auto"/>
      </w:divBdr>
    </w:div>
    <w:div w:id="1562056706">
      <w:bodyDiv w:val="1"/>
      <w:marLeft w:val="0"/>
      <w:marRight w:val="0"/>
      <w:marTop w:val="0"/>
      <w:marBottom w:val="0"/>
      <w:divBdr>
        <w:top w:val="none" w:sz="0" w:space="0" w:color="auto"/>
        <w:left w:val="none" w:sz="0" w:space="0" w:color="auto"/>
        <w:bottom w:val="none" w:sz="0" w:space="0" w:color="auto"/>
        <w:right w:val="none" w:sz="0" w:space="0" w:color="auto"/>
      </w:divBdr>
    </w:div>
    <w:div w:id="1920366770">
      <w:bodyDiv w:val="1"/>
      <w:marLeft w:val="0"/>
      <w:marRight w:val="0"/>
      <w:marTop w:val="0"/>
      <w:marBottom w:val="0"/>
      <w:divBdr>
        <w:top w:val="none" w:sz="0" w:space="0" w:color="auto"/>
        <w:left w:val="none" w:sz="0" w:space="0" w:color="auto"/>
        <w:bottom w:val="none" w:sz="0" w:space="0" w:color="auto"/>
        <w:right w:val="none" w:sz="0" w:space="0" w:color="auto"/>
      </w:divBdr>
    </w:div>
    <w:div w:id="2043245358">
      <w:bodyDiv w:val="1"/>
      <w:marLeft w:val="0"/>
      <w:marRight w:val="0"/>
      <w:marTop w:val="0"/>
      <w:marBottom w:val="0"/>
      <w:divBdr>
        <w:top w:val="none" w:sz="0" w:space="0" w:color="auto"/>
        <w:left w:val="none" w:sz="0" w:space="0" w:color="auto"/>
        <w:bottom w:val="none" w:sz="0" w:space="0" w:color="auto"/>
        <w:right w:val="none" w:sz="0" w:space="0" w:color="auto"/>
      </w:divBdr>
    </w:div>
    <w:div w:id="2054377571">
      <w:bodyDiv w:val="1"/>
      <w:marLeft w:val="0"/>
      <w:marRight w:val="0"/>
      <w:marTop w:val="0"/>
      <w:marBottom w:val="0"/>
      <w:divBdr>
        <w:top w:val="none" w:sz="0" w:space="0" w:color="auto"/>
        <w:left w:val="none" w:sz="0" w:space="0" w:color="auto"/>
        <w:bottom w:val="none" w:sz="0" w:space="0" w:color="auto"/>
        <w:right w:val="none" w:sz="0" w:space="0" w:color="auto"/>
      </w:divBdr>
    </w:div>
    <w:div w:id="207561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001610-0106-4795-B6E9-9D163CBE8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20</Pages>
  <Words>3361</Words>
  <Characters>23114</Characters>
  <Application>Microsoft Office Word</Application>
  <DocSecurity>0</DocSecurity>
  <Lines>192</Lines>
  <Paragraphs>52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Microsoft Word - JME0002599-actionplan_tradus GC.doc</vt:lpstr>
      <vt:lpstr>Microsoft Word - JME0002599-actionplan_tradus GC.doc</vt:lpstr>
    </vt:vector>
  </TitlesOfParts>
  <Company/>
  <LinksUpToDate>false</LinksUpToDate>
  <CharactersWithSpaces>26423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JME0002599-actionplan_tradus GC.doc</dc:title>
  <dc:creator>Sorin</dc:creator>
  <cp:lastModifiedBy>DTR</cp:lastModifiedBy>
  <cp:revision>5</cp:revision>
  <cp:lastPrinted>2016-04-07T12:52:00Z</cp:lastPrinted>
  <dcterms:created xsi:type="dcterms:W3CDTF">2016-04-07T12:10:00Z</dcterms:created>
  <dcterms:modified xsi:type="dcterms:W3CDTF">2016-04-07T13:25:00Z</dcterms:modified>
</cp:coreProperties>
</file>