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77A" w14:textId="77777777" w:rsidR="005613A8" w:rsidRPr="005613A8" w:rsidRDefault="005613A8" w:rsidP="005613A8">
      <w:pPr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5B978A29" w14:textId="77777777" w:rsidR="005613A8" w:rsidRPr="005613A8" w:rsidRDefault="005613A8" w:rsidP="005613A8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13A8">
        <w:rPr>
          <w:rFonts w:ascii="Times New Roman" w:eastAsia="Times New Roman" w:hAnsi="Times New Roman" w:cs="Times New Roman"/>
          <w:b/>
          <w:sz w:val="28"/>
        </w:rPr>
        <w:t xml:space="preserve">NOTĂ DE FUNDAMENTARE       </w:t>
      </w:r>
    </w:p>
    <w:p w14:paraId="5F9C34BD" w14:textId="77777777" w:rsidR="005613A8" w:rsidRDefault="005613A8" w:rsidP="005613A8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A01B71" w14:textId="77777777" w:rsidR="005613A8" w:rsidRDefault="005613A8" w:rsidP="005613A8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497D4A" w14:textId="77777777" w:rsidR="005613A8" w:rsidRPr="005613A8" w:rsidRDefault="005613A8" w:rsidP="005613A8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13A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</w:p>
    <w:tbl>
      <w:tblPr>
        <w:tblW w:w="100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6480"/>
      </w:tblGrid>
      <w:tr w:rsidR="005613A8" w:rsidRPr="005613A8" w14:paraId="0CFB63EC" w14:textId="77777777" w:rsidTr="005613A8">
        <w:tc>
          <w:tcPr>
            <w:tcW w:w="10056" w:type="dxa"/>
            <w:gridSpan w:val="2"/>
          </w:tcPr>
          <w:p w14:paraId="69586569" w14:textId="77777777" w:rsidR="005613A8" w:rsidRPr="005613A8" w:rsidRDefault="005613A8" w:rsidP="005613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  <w:t xml:space="preserve">iunea 1  Titlul </w:t>
            </w:r>
            <w:r w:rsidR="005A4F4A"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  <w:t>proiectului de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  <w:t xml:space="preserve">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  <w:t xml:space="preserve"> </w:t>
            </w:r>
          </w:p>
          <w:p w14:paraId="7F374BB3" w14:textId="77777777" w:rsidR="005613A8" w:rsidRPr="005613A8" w:rsidRDefault="005613A8" w:rsidP="005613A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7601B13" w14:textId="77777777" w:rsidR="005613A8" w:rsidRPr="005613A8" w:rsidRDefault="00826F75" w:rsidP="005613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26F75">
              <w:rPr>
                <w:rFonts w:ascii="Times New Roman" w:eastAsia="Times New Roman" w:hAnsi="Times New Roman" w:cs="Times New Roman"/>
                <w:bCs/>
                <w:sz w:val="28"/>
              </w:rPr>
              <w:t>Proiect de Ordonanță a Guvernului pentru modificarea și completarea unor acte normative din domeniul transporturilor rutiere</w:t>
            </w:r>
          </w:p>
        </w:tc>
      </w:tr>
      <w:tr w:rsidR="005613A8" w:rsidRPr="005613A8" w14:paraId="47601092" w14:textId="77777777" w:rsidTr="005613A8">
        <w:tc>
          <w:tcPr>
            <w:tcW w:w="10056" w:type="dxa"/>
            <w:gridSpan w:val="2"/>
          </w:tcPr>
          <w:p w14:paraId="23351B2B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iunea a 2-a  Motivul emiterii actului normativ</w:t>
            </w:r>
          </w:p>
        </w:tc>
      </w:tr>
      <w:tr w:rsidR="005613A8" w:rsidRPr="005613A8" w14:paraId="738FDAAD" w14:textId="77777777" w:rsidTr="005613A8">
        <w:tc>
          <w:tcPr>
            <w:tcW w:w="3576" w:type="dxa"/>
          </w:tcPr>
          <w:p w14:paraId="4B68839C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1. Descrierea situa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iei actuale</w:t>
            </w:r>
          </w:p>
        </w:tc>
        <w:tc>
          <w:tcPr>
            <w:tcW w:w="6480" w:type="dxa"/>
          </w:tcPr>
          <w:p w14:paraId="038DD7F5" w14:textId="77777777" w:rsidR="0048479F" w:rsidRDefault="000438A1" w:rsidP="003913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Regulamentul (UE) 2020/1055 al Parlamentului European și a</w:t>
            </w:r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l Consiliului</w:t>
            </w:r>
            <w:r w:rsidR="0048479F"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din 15 iulie 2020 de modificare a Regulamentelor (CE) nr. 1071/2009, (CE) nr. 1072/2009 și (UE) nr. 1024/2012 în vederea adaptării acestora la evoluțiile sectorului transportului rutie</w:t>
            </w:r>
            <w:r w:rsidR="0048479F">
              <w:rPr>
                <w:rFonts w:ascii="Times New Roman" w:eastAsia="Times New Roman" w:hAnsi="Times New Roman" w:cs="Times New Roman"/>
                <w:bCs/>
                <w:sz w:val="28"/>
              </w:rPr>
              <w:t>r, parte din pachetul legislativ Mobilitate I, se aplică începând cu 21 februarie 2021.</w:t>
            </w:r>
          </w:p>
          <w:p w14:paraId="73A29523" w14:textId="77777777" w:rsidR="0048479F" w:rsidRDefault="000438A1" w:rsidP="003913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Directiva (UE) 2020/1057 a Parlamentului European și a</w:t>
            </w:r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Consiliului </w:t>
            </w:r>
            <w:r w:rsidR="0048479F" w:rsidRPr="0048479F">
              <w:rPr>
                <w:rFonts w:ascii="Times New Roman" w:eastAsia="Times New Roman" w:hAnsi="Times New Roman" w:cs="Times New Roman"/>
                <w:bCs/>
                <w:sz w:val="28"/>
              </w:rPr>
              <w:t>din 15 iulie 2020 de stabilire a unor norme specifice cu privire la Directiva 96/71/CE și la Directiva 2014/67/UE privind detașarea conducătorilor auto în sectorul transportului rutier și de modificare a Directivei 2006/22/CE în ceea ce privește cerințele de control și a Regulamentului (UE) nr. 1024/2012</w:t>
            </w:r>
            <w:r w:rsid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, de asemenea parte din </w:t>
            </w:r>
            <w:r w:rsidR="0048479F" w:rsidRPr="0048479F">
              <w:rPr>
                <w:rFonts w:ascii="Times New Roman" w:eastAsia="Times New Roman" w:hAnsi="Times New Roman" w:cs="Times New Roman"/>
                <w:bCs/>
                <w:sz w:val="28"/>
              </w:rPr>
              <w:t>pachetul legislativ Mobilitate I</w:t>
            </w:r>
            <w:r w:rsidR="0048479F">
              <w:rPr>
                <w:rFonts w:ascii="Times New Roman" w:eastAsia="Times New Roman" w:hAnsi="Times New Roman" w:cs="Times New Roman"/>
                <w:bCs/>
                <w:sz w:val="28"/>
              </w:rPr>
              <w:t>, se va aplica începând cu 2 februarie 2022.</w:t>
            </w:r>
          </w:p>
          <w:p w14:paraId="3F405654" w14:textId="77777777" w:rsidR="0048479F" w:rsidRDefault="0048479F" w:rsidP="003913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În prezent, reglementările naționale pe domeniile reglementate de cele două acte legislative din pachetul Mobilitate I sunt cuprinse în O.G. nr. 27/2011 privind transporturile rutiere și în O.G. </w:t>
            </w:r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nr. 37/2007 privind stabilirea cadrului de aplicare a regulilor privind perioadele de conducere, pauzele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şi</w:t>
            </w:r>
            <w:proofErr w:type="spellEnd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perioadele de odihnă ale conducătorilor auto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şi</w:t>
            </w:r>
            <w:proofErr w:type="spellEnd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utilizarea aparatelor de înregistrare a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activităţii</w:t>
            </w:r>
            <w:proofErr w:type="spellEnd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acestora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  <w:p w14:paraId="223C9CAC" w14:textId="77777777" w:rsidR="0048479F" w:rsidRDefault="0048479F" w:rsidP="003913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De asemenea, competențele de control ale ISCTR pe domeniile vizate de cele două ordonanțe sus-menționate se regăsesc în principal în</w:t>
            </w:r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O.G.</w:t>
            </w:r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nr. 26/2011 privind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înfiinţarea</w:t>
            </w:r>
            <w:proofErr w:type="spellEnd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Inspectoratului de Stat pentru Controlul în Transportul Rutier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  <w:p w14:paraId="0A534941" w14:textId="77777777" w:rsidR="0048479F" w:rsidRDefault="0048479F" w:rsidP="003913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De asemenea, </w:t>
            </w:r>
            <w:r w:rsidR="00B9474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componenta de detașare a conducătorilor auto, din Directiva UE 2020/1057 are incidență pe domeniul reglementat de </w:t>
            </w:r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Legea nr. 16/2017 privind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detaşarea</w:t>
            </w:r>
            <w:proofErr w:type="spellEnd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salariaţilor</w:t>
            </w:r>
            <w:proofErr w:type="spellEnd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în cadrul prestării de servicii </w:t>
            </w:r>
            <w:proofErr w:type="spellStart"/>
            <w:r w:rsidRPr="0048479F">
              <w:rPr>
                <w:rFonts w:ascii="Times New Roman" w:eastAsia="Times New Roman" w:hAnsi="Times New Roman" w:cs="Times New Roman"/>
                <w:bCs/>
                <w:sz w:val="28"/>
              </w:rPr>
              <w:t>transnaţionale</w:t>
            </w:r>
            <w:proofErr w:type="spellEnd"/>
            <w:r w:rsidR="00B9474F"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</w:p>
          <w:p w14:paraId="382E0321" w14:textId="77777777" w:rsidR="003913B8" w:rsidRPr="003913B8" w:rsidRDefault="00A85A9B" w:rsidP="003913B8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Ministerul Transporturilor ș</w:t>
            </w:r>
            <w:r w:rsidR="003913B8" w:rsidRPr="003913B8">
              <w:rPr>
                <w:rFonts w:ascii="Times New Roman" w:hAnsi="Times New Roman" w:cs="Times New Roman"/>
                <w:sz w:val="28"/>
              </w:rPr>
              <w:t>i Infrastructurii, în calitate de orga</w:t>
            </w:r>
            <w:r>
              <w:rPr>
                <w:rFonts w:ascii="Times New Roman" w:hAnsi="Times New Roman" w:cs="Times New Roman"/>
                <w:sz w:val="28"/>
              </w:rPr>
              <w:t>n de specialitate al administraț</w:t>
            </w:r>
            <w:r w:rsidR="003913B8" w:rsidRPr="003913B8">
              <w:rPr>
                <w:rFonts w:ascii="Times New Roman" w:hAnsi="Times New Roman" w:cs="Times New Roman"/>
                <w:sz w:val="28"/>
              </w:rPr>
              <w:t xml:space="preserve">iei publice centrale în domeniul transporturilor </w:t>
            </w:r>
            <w:r>
              <w:rPr>
                <w:rFonts w:ascii="Times New Roman" w:hAnsi="Times New Roman" w:cs="Times New Roman"/>
                <w:sz w:val="28"/>
              </w:rPr>
              <w:t>rutiere, are</w:t>
            </w:r>
            <w:r w:rsidR="00B9474F">
              <w:rPr>
                <w:rFonts w:ascii="Times New Roman" w:hAnsi="Times New Roman" w:cs="Times New Roman"/>
                <w:sz w:val="28"/>
              </w:rPr>
              <w:t xml:space="preserve"> și</w:t>
            </w:r>
            <w:r>
              <w:rPr>
                <w:rFonts w:ascii="Times New Roman" w:hAnsi="Times New Roman" w:cs="Times New Roman"/>
                <w:sz w:val="28"/>
              </w:rPr>
              <w:t xml:space="preserve"> următoarele atribuț</w:t>
            </w:r>
            <w:r w:rsidR="003913B8" w:rsidRPr="003913B8">
              <w:rPr>
                <w:rFonts w:ascii="Times New Roman" w:hAnsi="Times New Roman" w:cs="Times New Roman"/>
                <w:sz w:val="28"/>
              </w:rPr>
              <w:t xml:space="preserve">ii: </w:t>
            </w:r>
          </w:p>
          <w:p w14:paraId="583ACB86" w14:textId="77777777" w:rsidR="003913B8" w:rsidRDefault="003913B8" w:rsidP="00B947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</w:rPr>
            </w:pPr>
            <w:r w:rsidRPr="00B9474F">
              <w:rPr>
                <w:rFonts w:cs="Times New Roman"/>
                <w:sz w:val="28"/>
              </w:rPr>
              <w:t>elaborează reglementări specifice în do</w:t>
            </w:r>
            <w:r w:rsidR="00A85A9B" w:rsidRPr="00B9474F">
              <w:rPr>
                <w:rFonts w:cs="Times New Roman"/>
                <w:sz w:val="28"/>
              </w:rPr>
              <w:t>meniul transporturilor rutiere și al activităț</w:t>
            </w:r>
            <w:r w:rsidRPr="00B9474F">
              <w:rPr>
                <w:rFonts w:cs="Times New Roman"/>
                <w:sz w:val="28"/>
              </w:rPr>
              <w:t xml:space="preserve">ilor conexe acestora; </w:t>
            </w:r>
          </w:p>
          <w:p w14:paraId="629EB8E8" w14:textId="77777777" w:rsidR="00B9474F" w:rsidRDefault="003913B8" w:rsidP="002D567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</w:rPr>
            </w:pPr>
            <w:r w:rsidRPr="00B9474F">
              <w:rPr>
                <w:rFonts w:cs="Times New Roman"/>
                <w:sz w:val="28"/>
              </w:rPr>
              <w:t>asigură controlul respectării reglementărilor specifice domeniului transporturilor rutiere de către operatorii de transport rutier/întreprin</w:t>
            </w:r>
            <w:r w:rsidR="00A85A9B" w:rsidRPr="00B9474F">
              <w:rPr>
                <w:rFonts w:cs="Times New Roman"/>
                <w:sz w:val="28"/>
              </w:rPr>
              <w:t xml:space="preserve">deri, precum </w:t>
            </w:r>
            <w:proofErr w:type="spellStart"/>
            <w:r w:rsidR="00A85A9B" w:rsidRPr="00B9474F">
              <w:rPr>
                <w:rFonts w:cs="Times New Roman"/>
                <w:sz w:val="28"/>
              </w:rPr>
              <w:t>şi</w:t>
            </w:r>
            <w:proofErr w:type="spellEnd"/>
            <w:r w:rsidR="00A85A9B" w:rsidRPr="00B9474F">
              <w:rPr>
                <w:rFonts w:cs="Times New Roman"/>
                <w:sz w:val="28"/>
              </w:rPr>
              <w:t xml:space="preserve"> de către ceilalț</w:t>
            </w:r>
            <w:r w:rsidRPr="00B9474F">
              <w:rPr>
                <w:rFonts w:cs="Times New Roman"/>
                <w:sz w:val="28"/>
              </w:rPr>
              <w:t>i utiliza</w:t>
            </w:r>
            <w:r w:rsidR="00B9474F">
              <w:rPr>
                <w:rFonts w:cs="Times New Roman"/>
                <w:sz w:val="28"/>
              </w:rPr>
              <w:t>tori ai infrastructurii rutiere.</w:t>
            </w:r>
          </w:p>
          <w:p w14:paraId="7E288554" w14:textId="77777777" w:rsidR="00A85A9B" w:rsidRPr="00B9474F" w:rsidRDefault="00B9474F" w:rsidP="00B947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Astfel, până în februarie 2022, România va trebui să asigure cadrul normativ național de aplicare a noilor reglementări UE cuprinse în pachetul Mobilitate I, iar soluția legislativă optimă identificată la nivelul MTI pentru modificarea simultană a mai multor acte normative de nivel superior este promovarea și adoptarea unei ordonanțe de guvern pe perioada vacanței parlamentare din ianuarie 2022. </w:t>
            </w:r>
          </w:p>
        </w:tc>
      </w:tr>
      <w:tr w:rsidR="005613A8" w:rsidRPr="005613A8" w14:paraId="624EBBAC" w14:textId="77777777" w:rsidTr="005613A8">
        <w:tc>
          <w:tcPr>
            <w:tcW w:w="3576" w:type="dxa"/>
          </w:tcPr>
          <w:p w14:paraId="70C52617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. Transpunere/creare cadru pentru aplicare legisla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ie comunitară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6533B50" w14:textId="77777777" w:rsidR="00B9474F" w:rsidRPr="00B9474F" w:rsidRDefault="005A4F4A" w:rsidP="00B9474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Proiectul de</w:t>
            </w:r>
            <w:r w:rsidR="005613A8">
              <w:rPr>
                <w:rFonts w:ascii="Times New Roman" w:eastAsia="Times New Roman" w:hAnsi="Times New Roman" w:cs="Times New Roman"/>
                <w:sz w:val="28"/>
              </w:rPr>
              <w:t xml:space="preserve"> act normativ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85A9B">
              <w:rPr>
                <w:rFonts w:ascii="Times New Roman" w:eastAsia="Times New Roman" w:hAnsi="Times New Roman" w:cs="Times New Roman"/>
                <w:sz w:val="28"/>
              </w:rPr>
              <w:t>stabilește măsurile</w:t>
            </w:r>
            <w:r w:rsidR="00A85A9B" w:rsidRPr="00A85A9B">
              <w:rPr>
                <w:rFonts w:ascii="Times New Roman" w:eastAsia="Times New Roman" w:hAnsi="Times New Roman" w:cs="Times New Roman"/>
                <w:sz w:val="28"/>
              </w:rPr>
              <w:t xml:space="preserve"> de aplicare a unor dispoziții </w:t>
            </w:r>
            <w:r w:rsidR="00B9474F">
              <w:rPr>
                <w:rFonts w:ascii="Times New Roman" w:eastAsia="Times New Roman" w:hAnsi="Times New Roman" w:cs="Times New Roman"/>
                <w:sz w:val="28"/>
              </w:rPr>
              <w:t xml:space="preserve">din 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Regulamentul (UE) 2020/1055 a</w:t>
            </w:r>
            <w:r w:rsidR="000438A1" w:rsidRPr="00B9474F">
              <w:rPr>
                <w:rFonts w:ascii="Times New Roman" w:eastAsia="Times New Roman" w:hAnsi="Times New Roman" w:cs="Times New Roman"/>
                <w:sz w:val="28"/>
              </w:rPr>
              <w:t>l Parlamentului Eu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ropean și a</w:t>
            </w:r>
            <w:r w:rsidR="000438A1" w:rsidRPr="00B9474F">
              <w:rPr>
                <w:rFonts w:ascii="Times New Roman" w:eastAsia="Times New Roman" w:hAnsi="Times New Roman" w:cs="Times New Roman"/>
                <w:sz w:val="28"/>
              </w:rPr>
              <w:t>l Consiliului</w:t>
            </w:r>
            <w:r w:rsidR="00B9474F" w:rsidRPr="00B9474F">
              <w:rPr>
                <w:rFonts w:ascii="Times New Roman" w:eastAsia="Times New Roman" w:hAnsi="Times New Roman" w:cs="Times New Roman"/>
                <w:sz w:val="28"/>
              </w:rPr>
              <w:t xml:space="preserve"> din 15 iulie 2020 de modificare a Regulamentelor (CE) nr. 1071/2009, (CE) nr. 1072/2009 și (UE) nr. 1024/2012 în vederea adaptării acestora la evoluțiile sectorului transportului rutier, parte din pachetul legislativ Mobilitate I, se aplică începând cu 21 februarie 2021.</w:t>
            </w:r>
          </w:p>
          <w:p w14:paraId="521748BF" w14:textId="77777777" w:rsidR="005613A8" w:rsidRPr="005613A8" w:rsidRDefault="00B9474F" w:rsidP="00B9474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9474F">
              <w:rPr>
                <w:rFonts w:ascii="Times New Roman" w:eastAsia="Times New Roman" w:hAnsi="Times New Roman" w:cs="Times New Roman"/>
                <w:sz w:val="28"/>
              </w:rPr>
              <w:t xml:space="preserve">Proiectul de act normativ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transpune 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Directiva (UE) 2020/1057 a</w:t>
            </w:r>
            <w:r w:rsidR="000438A1" w:rsidRPr="00B9474F">
              <w:rPr>
                <w:rFonts w:ascii="Times New Roman" w:eastAsia="Times New Roman" w:hAnsi="Times New Roman" w:cs="Times New Roman"/>
                <w:sz w:val="28"/>
              </w:rPr>
              <w:t xml:space="preserve"> Parlamen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tului European și a</w:t>
            </w:r>
            <w:r w:rsidR="000438A1" w:rsidRPr="00B9474F">
              <w:rPr>
                <w:rFonts w:ascii="Times New Roman" w:eastAsia="Times New Roman" w:hAnsi="Times New Roman" w:cs="Times New Roman"/>
                <w:sz w:val="28"/>
              </w:rPr>
              <w:t xml:space="preserve"> Consiliului</w:t>
            </w:r>
            <w:r w:rsidRPr="00B9474F">
              <w:rPr>
                <w:rFonts w:ascii="Times New Roman" w:eastAsia="Times New Roman" w:hAnsi="Times New Roman" w:cs="Times New Roman"/>
                <w:sz w:val="28"/>
              </w:rPr>
              <w:t xml:space="preserve"> din 15 iulie 2020 de stabilire a unor norme specifice cu privire la Directiva 96/71/CE și la Directiva 2014/67/UE privind detașarea conducătorilor auto în sectorul transportului rutier și de modificare a Directivei 2006/22/CE în ceea ce privește cerințele de control și a Regulamentului (UE) nr. 1024/2012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5613A8" w:rsidRPr="005613A8" w14:paraId="44B54DC9" w14:textId="77777777" w:rsidTr="005613A8">
        <w:tc>
          <w:tcPr>
            <w:tcW w:w="3576" w:type="dxa"/>
          </w:tcPr>
          <w:p w14:paraId="0182B218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2. Schimbări preconizate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DF6F8D2" w14:textId="77777777" w:rsidR="00BF79CC" w:rsidRDefault="005613A8" w:rsidP="00BF79C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613A8">
              <w:rPr>
                <w:rFonts w:ascii="Times New Roman" w:hAnsi="Times New Roman" w:cs="Times New Roman"/>
                <w:sz w:val="28"/>
              </w:rPr>
              <w:t xml:space="preserve">Schimbările preconizate prin prezentul proiect de act normativ au în vedere </w:t>
            </w:r>
            <w:r w:rsidR="00BF79CC">
              <w:rPr>
                <w:rFonts w:ascii="Times New Roman" w:hAnsi="Times New Roman" w:cs="Times New Roman"/>
                <w:sz w:val="28"/>
              </w:rPr>
              <w:t>următoarele:</w:t>
            </w:r>
          </w:p>
          <w:p w14:paraId="56B4494F" w14:textId="77777777" w:rsidR="00B9474F" w:rsidRDefault="00B9474F" w:rsidP="002A6E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asigurarea cadrului de aplicare a modificărilor legislative introduse prin Regulamentul UE nr. 1055/2020;</w:t>
            </w:r>
          </w:p>
          <w:p w14:paraId="5D6D49CE" w14:textId="77777777" w:rsidR="005613A8" w:rsidRPr="00B9474F" w:rsidRDefault="00B9474F" w:rsidP="00B947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transpunerea Directivei UE 2020/1057.</w:t>
            </w:r>
          </w:p>
        </w:tc>
      </w:tr>
      <w:tr w:rsidR="005613A8" w:rsidRPr="005613A8" w14:paraId="7C94F392" w14:textId="77777777" w:rsidTr="005613A8">
        <w:tc>
          <w:tcPr>
            <w:tcW w:w="3576" w:type="dxa"/>
          </w:tcPr>
          <w:p w14:paraId="7A75EBB6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3. Alte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18E0A133" w14:textId="77777777" w:rsidR="005613A8" w:rsidRPr="005613A8" w:rsidRDefault="002A6E79" w:rsidP="002A6E7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o-RO"/>
              </w:rPr>
              <w:t>Nu este cazul</w:t>
            </w:r>
          </w:p>
        </w:tc>
      </w:tr>
      <w:tr w:rsidR="005613A8" w:rsidRPr="005613A8" w14:paraId="38E94B33" w14:textId="77777777" w:rsidTr="005613A8">
        <w:trPr>
          <w:trHeight w:val="377"/>
        </w:trPr>
        <w:tc>
          <w:tcPr>
            <w:tcW w:w="10056" w:type="dxa"/>
            <w:gridSpan w:val="2"/>
          </w:tcPr>
          <w:p w14:paraId="79512444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iunea a 3-a  Impactul socioeconomic al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</w:p>
        </w:tc>
      </w:tr>
      <w:tr w:rsidR="005613A8" w:rsidRPr="005613A8" w14:paraId="5F198F0E" w14:textId="77777777" w:rsidTr="005613A8">
        <w:tc>
          <w:tcPr>
            <w:tcW w:w="3576" w:type="dxa"/>
          </w:tcPr>
          <w:p w14:paraId="68F6BF2A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1. Impactul macroeconomic</w:t>
            </w:r>
          </w:p>
        </w:tc>
        <w:tc>
          <w:tcPr>
            <w:tcW w:w="6480" w:type="dxa"/>
          </w:tcPr>
          <w:p w14:paraId="5D108DB7" w14:textId="77777777" w:rsidR="005613A8" w:rsidRPr="005613A8" w:rsidRDefault="002A6E79" w:rsidP="002A6E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o-RO"/>
              </w:rPr>
              <w:t>Nu este cazul</w:t>
            </w:r>
          </w:p>
        </w:tc>
      </w:tr>
      <w:tr w:rsidR="005613A8" w:rsidRPr="005613A8" w14:paraId="1A5492DC" w14:textId="77777777" w:rsidTr="005613A8">
        <w:tc>
          <w:tcPr>
            <w:tcW w:w="3576" w:type="dxa"/>
          </w:tcPr>
          <w:p w14:paraId="7291E34D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. Impactul asupra mediului concuren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domeniului ajutoarelor de stat</w:t>
            </w:r>
          </w:p>
        </w:tc>
        <w:tc>
          <w:tcPr>
            <w:tcW w:w="6480" w:type="dxa"/>
          </w:tcPr>
          <w:p w14:paraId="61C9EB4B" w14:textId="77777777" w:rsidR="005613A8" w:rsidRPr="005613A8" w:rsidRDefault="002A6E79" w:rsidP="002A6E7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A6E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Nu este cazul </w:t>
            </w:r>
          </w:p>
        </w:tc>
      </w:tr>
      <w:tr w:rsidR="005613A8" w:rsidRPr="005613A8" w14:paraId="24AF07E5" w14:textId="77777777" w:rsidTr="005613A8">
        <w:tc>
          <w:tcPr>
            <w:tcW w:w="3576" w:type="dxa"/>
          </w:tcPr>
          <w:p w14:paraId="3992CA01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2. Impactul asupra mediului de afaceri</w:t>
            </w:r>
          </w:p>
        </w:tc>
        <w:tc>
          <w:tcPr>
            <w:tcW w:w="6480" w:type="dxa"/>
          </w:tcPr>
          <w:p w14:paraId="4F5C5829" w14:textId="77777777" w:rsidR="005613A8" w:rsidRPr="005613A8" w:rsidRDefault="002A6E79" w:rsidP="002A6E7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A6E79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613A8" w:rsidRPr="005613A8" w14:paraId="5E92ABB4" w14:textId="77777777" w:rsidTr="005613A8">
        <w:tc>
          <w:tcPr>
            <w:tcW w:w="3576" w:type="dxa"/>
          </w:tcPr>
          <w:p w14:paraId="69CE9E5A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.Impactul asupra sarcinilor administrative</w:t>
            </w:r>
          </w:p>
        </w:tc>
        <w:tc>
          <w:tcPr>
            <w:tcW w:w="6480" w:type="dxa"/>
          </w:tcPr>
          <w:p w14:paraId="369DCB72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029DC3FB" w14:textId="77777777" w:rsidTr="005613A8">
        <w:tc>
          <w:tcPr>
            <w:tcW w:w="3576" w:type="dxa"/>
          </w:tcPr>
          <w:p w14:paraId="3BD209AF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2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Impactul asupra întreprinderilor mici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mijlocii</w:t>
            </w:r>
          </w:p>
        </w:tc>
        <w:tc>
          <w:tcPr>
            <w:tcW w:w="6480" w:type="dxa"/>
          </w:tcPr>
          <w:p w14:paraId="03CA4AA1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Cs/>
                <w:sz w:val="28"/>
              </w:rPr>
              <w:t>Nu este cazul</w:t>
            </w:r>
          </w:p>
        </w:tc>
      </w:tr>
      <w:tr w:rsidR="005613A8" w:rsidRPr="005613A8" w14:paraId="10BE6E6C" w14:textId="77777777" w:rsidTr="005613A8">
        <w:tc>
          <w:tcPr>
            <w:tcW w:w="3576" w:type="dxa"/>
          </w:tcPr>
          <w:p w14:paraId="79741E37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3. Impactul social</w:t>
            </w:r>
          </w:p>
        </w:tc>
        <w:tc>
          <w:tcPr>
            <w:tcW w:w="6480" w:type="dxa"/>
          </w:tcPr>
          <w:p w14:paraId="76B8205C" w14:textId="77777777" w:rsidR="005613A8" w:rsidRPr="005613A8" w:rsidRDefault="005613A8" w:rsidP="005613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17CFD1E3" w14:textId="77777777" w:rsidTr="005613A8">
        <w:tc>
          <w:tcPr>
            <w:tcW w:w="3576" w:type="dxa"/>
          </w:tcPr>
          <w:p w14:paraId="749EE898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4. Impactul asupra mediului</w:t>
            </w:r>
          </w:p>
        </w:tc>
        <w:tc>
          <w:tcPr>
            <w:tcW w:w="6480" w:type="dxa"/>
          </w:tcPr>
          <w:p w14:paraId="0F4DF460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Cs/>
                <w:sz w:val="28"/>
              </w:rPr>
              <w:t>Nu este cazul</w:t>
            </w:r>
          </w:p>
          <w:p w14:paraId="3CA4C2BE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5613A8" w:rsidRPr="005613A8" w14:paraId="2A9FD7EC" w14:textId="77777777" w:rsidTr="005613A8">
        <w:tc>
          <w:tcPr>
            <w:tcW w:w="3576" w:type="dxa"/>
          </w:tcPr>
          <w:p w14:paraId="1AB3A34B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Impactul asupra drepturilor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libertă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ilor fundamentale ale omului</w:t>
            </w:r>
          </w:p>
        </w:tc>
        <w:tc>
          <w:tcPr>
            <w:tcW w:w="6480" w:type="dxa"/>
          </w:tcPr>
          <w:p w14:paraId="788C4611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are impact.</w:t>
            </w:r>
          </w:p>
          <w:p w14:paraId="3868E181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613A8" w:rsidRPr="005613A8" w14:paraId="6A1AC095" w14:textId="77777777" w:rsidTr="005613A8">
        <w:tc>
          <w:tcPr>
            <w:tcW w:w="3576" w:type="dxa"/>
          </w:tcPr>
          <w:p w14:paraId="512B4C34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5. Alte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</w:tcPr>
          <w:p w14:paraId="05174E12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03645B59" w14:textId="77777777" w:rsidTr="005613A8">
        <w:tc>
          <w:tcPr>
            <w:tcW w:w="10056" w:type="dxa"/>
            <w:gridSpan w:val="2"/>
          </w:tcPr>
          <w:p w14:paraId="1F5B0F3D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iunea a 4-a  Impactul financiar asupra bugetului general consolidat, atât pe termen scurt, pentru anul curent, cât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pe termen lung (pe 5 ani)</w:t>
            </w:r>
          </w:p>
        </w:tc>
      </w:tr>
      <w:tr w:rsidR="005613A8" w:rsidRPr="005613A8" w14:paraId="5E05A916" w14:textId="77777777" w:rsidTr="005613A8">
        <w:tc>
          <w:tcPr>
            <w:tcW w:w="10056" w:type="dxa"/>
            <w:gridSpan w:val="2"/>
          </w:tcPr>
          <w:p w14:paraId="3C11240C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14:paraId="78A0BB78" w14:textId="77777777" w:rsidR="005613A8" w:rsidRPr="005613A8" w:rsidRDefault="005613A8" w:rsidP="005613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</w:t>
            </w:r>
          </w:p>
          <w:p w14:paraId="4944E600" w14:textId="77777777" w:rsidR="005613A8" w:rsidRPr="005613A8" w:rsidRDefault="005613A8" w:rsidP="005613A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                                                                                                                         Mii lei</w:t>
            </w:r>
          </w:p>
          <w:tbl>
            <w:tblPr>
              <w:tblW w:w="8921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4"/>
              <w:gridCol w:w="1351"/>
              <w:gridCol w:w="721"/>
              <w:gridCol w:w="721"/>
              <w:gridCol w:w="721"/>
              <w:gridCol w:w="721"/>
              <w:gridCol w:w="1791"/>
              <w:gridCol w:w="11"/>
            </w:tblGrid>
            <w:tr w:rsidR="005613A8" w:rsidRPr="005613A8" w14:paraId="7ADC1500" w14:textId="77777777" w:rsidTr="00FD7F14">
              <w:trPr>
                <w:trHeight w:val="505"/>
              </w:trPr>
              <w:tc>
                <w:tcPr>
                  <w:tcW w:w="2884" w:type="dxa"/>
                </w:tcPr>
                <w:p w14:paraId="73386E2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Indicatori</w:t>
                  </w:r>
                </w:p>
              </w:tc>
              <w:tc>
                <w:tcPr>
                  <w:tcW w:w="1351" w:type="dxa"/>
                </w:tcPr>
                <w:p w14:paraId="56E5E9E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Anul curent</w:t>
                  </w:r>
                </w:p>
              </w:tc>
              <w:tc>
                <w:tcPr>
                  <w:tcW w:w="2884" w:type="dxa"/>
                  <w:gridSpan w:val="4"/>
                </w:tcPr>
                <w:p w14:paraId="4D4B8EA6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Următorii 4 ani</w:t>
                  </w:r>
                </w:p>
              </w:tc>
              <w:tc>
                <w:tcPr>
                  <w:tcW w:w="1802" w:type="dxa"/>
                  <w:gridSpan w:val="2"/>
                </w:tcPr>
                <w:p w14:paraId="66AC4B9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Media pe 2 ani</w:t>
                  </w:r>
                </w:p>
              </w:tc>
            </w:tr>
            <w:tr w:rsidR="005613A8" w:rsidRPr="005613A8" w14:paraId="6C13446C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681E8F9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1351" w:type="dxa"/>
                </w:tcPr>
                <w:p w14:paraId="777797F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721" w:type="dxa"/>
                </w:tcPr>
                <w:p w14:paraId="420D4E6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721" w:type="dxa"/>
                </w:tcPr>
                <w:p w14:paraId="1385621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721" w:type="dxa"/>
                </w:tcPr>
                <w:p w14:paraId="7F11E22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721" w:type="dxa"/>
                </w:tcPr>
                <w:p w14:paraId="6C1ECAE9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1802" w:type="dxa"/>
                  <w:gridSpan w:val="2"/>
                </w:tcPr>
                <w:p w14:paraId="745B428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5613A8" w:rsidRPr="005613A8" w14:paraId="7F6BCBE6" w14:textId="77777777" w:rsidTr="00FD7F14">
              <w:trPr>
                <w:trHeight w:val="598"/>
              </w:trPr>
              <w:tc>
                <w:tcPr>
                  <w:tcW w:w="2884" w:type="dxa"/>
                </w:tcPr>
                <w:p w14:paraId="3A34E34A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1. Modificări ale veniturilor bugetare, plus/minus, din care:</w:t>
                  </w:r>
                </w:p>
              </w:tc>
              <w:tc>
                <w:tcPr>
                  <w:tcW w:w="1351" w:type="dxa"/>
                </w:tcPr>
                <w:p w14:paraId="1A0051B2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194ADBE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7E2F64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90EAE9B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134D154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F3500C9" w14:textId="77777777" w:rsidR="005613A8" w:rsidRPr="005613A8" w:rsidRDefault="005613A8" w:rsidP="005613A8">
                  <w:pPr>
                    <w:tabs>
                      <w:tab w:val="left" w:pos="1320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</w:tr>
            <w:tr w:rsidR="005613A8" w:rsidRPr="005613A8" w14:paraId="2FD9B044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657A2F30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a) buget de stat, din acesta:</w:t>
                  </w:r>
                </w:p>
              </w:tc>
              <w:tc>
                <w:tcPr>
                  <w:tcW w:w="1351" w:type="dxa"/>
                </w:tcPr>
                <w:p w14:paraId="1B712F5D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6032BDF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15AF0CB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786B93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67C67C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6DA6B77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</w:tr>
            <w:tr w:rsidR="005613A8" w:rsidRPr="005613A8" w14:paraId="1E0B4AE0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4D4BFEBD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(i) sume primite de la UE </w:t>
                  </w:r>
                </w:p>
              </w:tc>
              <w:tc>
                <w:tcPr>
                  <w:tcW w:w="1351" w:type="dxa"/>
                </w:tcPr>
                <w:p w14:paraId="777870EC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62910CE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1A843B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5F3BC3B6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12D0085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51DCC8A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539C7C7D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3244256E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(ii) taxa pe valoarea </w:t>
                  </w:r>
                  <w:proofErr w:type="spellStart"/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adaugata</w:t>
                  </w:r>
                  <w:proofErr w:type="spellEnd"/>
                </w:p>
              </w:tc>
              <w:tc>
                <w:tcPr>
                  <w:tcW w:w="1351" w:type="dxa"/>
                </w:tcPr>
                <w:p w14:paraId="7B5CAD52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2D72241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EE05A29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FEF806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21DE16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3F5C510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2CAA70E3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35609B2E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b) bugete locale:</w:t>
                  </w:r>
                </w:p>
              </w:tc>
              <w:tc>
                <w:tcPr>
                  <w:tcW w:w="1351" w:type="dxa"/>
                </w:tcPr>
                <w:p w14:paraId="562E1065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4037E6FB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BA5016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4348F0F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F6111D6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39F5FAF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</w:tr>
            <w:tr w:rsidR="005613A8" w:rsidRPr="005613A8" w14:paraId="70E34DA4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21B9780D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(i) sume defalcate din TVA</w:t>
                  </w:r>
                </w:p>
              </w:tc>
              <w:tc>
                <w:tcPr>
                  <w:tcW w:w="1351" w:type="dxa"/>
                </w:tcPr>
                <w:p w14:paraId="633F5E6A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1116049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14BAE6E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13901C9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3065C0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6045FF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4E3A079F" w14:textId="77777777" w:rsidTr="00FD7F14">
              <w:trPr>
                <w:trHeight w:val="144"/>
              </w:trPr>
              <w:tc>
                <w:tcPr>
                  <w:tcW w:w="2884" w:type="dxa"/>
                </w:tcPr>
                <w:p w14:paraId="5B267986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c) bugetul asigurărilor sociale de stat:</w:t>
                  </w:r>
                </w:p>
              </w:tc>
              <w:tc>
                <w:tcPr>
                  <w:tcW w:w="1351" w:type="dxa"/>
                </w:tcPr>
                <w:p w14:paraId="6E10E7B6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19962FC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1B28B54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997E04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28481B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7071864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48E37A8C" w14:textId="77777777" w:rsidTr="00FD7F14">
              <w:trPr>
                <w:trHeight w:val="466"/>
              </w:trPr>
              <w:tc>
                <w:tcPr>
                  <w:tcW w:w="2884" w:type="dxa"/>
                </w:tcPr>
                <w:p w14:paraId="23433BE6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(i) contribu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ț</w:t>
                  </w: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ii de asigurări</w:t>
                  </w:r>
                </w:p>
              </w:tc>
              <w:tc>
                <w:tcPr>
                  <w:tcW w:w="1351" w:type="dxa"/>
                </w:tcPr>
                <w:p w14:paraId="655DB7ED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5765E2F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AC16F8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9E07EA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467F38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2F695F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3D77D5F7" w14:textId="77777777" w:rsidTr="00FD7F14">
              <w:trPr>
                <w:trHeight w:val="752"/>
              </w:trPr>
              <w:tc>
                <w:tcPr>
                  <w:tcW w:w="2884" w:type="dxa"/>
                </w:tcPr>
                <w:p w14:paraId="59E11C96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2. Modificări ale cheltuielilor bugetare, plus/minus, din care:</w:t>
                  </w:r>
                </w:p>
              </w:tc>
              <w:tc>
                <w:tcPr>
                  <w:tcW w:w="1351" w:type="dxa"/>
                </w:tcPr>
                <w:p w14:paraId="2C127B2A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5C0BB779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88A862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5498746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0D73AA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BF1272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5A7EF18E" w14:textId="77777777" w:rsidTr="00FD7F14">
              <w:trPr>
                <w:trHeight w:val="414"/>
              </w:trPr>
              <w:tc>
                <w:tcPr>
                  <w:tcW w:w="2884" w:type="dxa"/>
                </w:tcPr>
                <w:p w14:paraId="3958338E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a) buget de stat, din acesta:</w:t>
                  </w:r>
                </w:p>
              </w:tc>
              <w:tc>
                <w:tcPr>
                  <w:tcW w:w="1351" w:type="dxa"/>
                </w:tcPr>
                <w:p w14:paraId="07BEABBA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38CEA994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B4C76A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F7076A6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884AEE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25376DE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5F84B93F" w14:textId="77777777" w:rsidTr="00FD7F14">
              <w:trPr>
                <w:trHeight w:val="378"/>
              </w:trPr>
              <w:tc>
                <w:tcPr>
                  <w:tcW w:w="2884" w:type="dxa"/>
                </w:tcPr>
                <w:p w14:paraId="5305C3DB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(i) cheltuieli de personal</w:t>
                  </w:r>
                </w:p>
              </w:tc>
              <w:tc>
                <w:tcPr>
                  <w:tcW w:w="1351" w:type="dxa"/>
                </w:tcPr>
                <w:p w14:paraId="1F377849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2E0E463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4A765B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54F62C3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30B3B3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60EC2CEF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04DE48E1" w14:textId="77777777" w:rsidTr="00FD7F14">
              <w:trPr>
                <w:trHeight w:val="441"/>
              </w:trPr>
              <w:tc>
                <w:tcPr>
                  <w:tcW w:w="2884" w:type="dxa"/>
                </w:tcPr>
                <w:p w14:paraId="01C3905D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(ii) bunuri si servicii</w:t>
                  </w:r>
                </w:p>
              </w:tc>
              <w:tc>
                <w:tcPr>
                  <w:tcW w:w="1351" w:type="dxa"/>
                </w:tcPr>
                <w:p w14:paraId="4685F788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1C75FBA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543AE3F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080A7C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2B0CDD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73D671F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3AE00774" w14:textId="77777777" w:rsidTr="00FD7F14">
              <w:trPr>
                <w:trHeight w:val="351"/>
              </w:trPr>
              <w:tc>
                <w:tcPr>
                  <w:tcW w:w="2884" w:type="dxa"/>
                </w:tcPr>
                <w:p w14:paraId="5E9E8BDF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b) bugete locale:</w:t>
                  </w:r>
                </w:p>
              </w:tc>
              <w:tc>
                <w:tcPr>
                  <w:tcW w:w="1351" w:type="dxa"/>
                </w:tcPr>
                <w:p w14:paraId="0368C355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651A34C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9675FC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DD32D7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983061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728D897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4EACF9EB" w14:textId="77777777" w:rsidTr="00FD7F14">
              <w:trPr>
                <w:trHeight w:val="351"/>
              </w:trPr>
              <w:tc>
                <w:tcPr>
                  <w:tcW w:w="2884" w:type="dxa"/>
                </w:tcPr>
                <w:p w14:paraId="3F8AC9FA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(i) cheltuieli de personal</w:t>
                  </w:r>
                </w:p>
              </w:tc>
              <w:tc>
                <w:tcPr>
                  <w:tcW w:w="1351" w:type="dxa"/>
                </w:tcPr>
                <w:p w14:paraId="4A7357AF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45F7A29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824BE9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4B1656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48AF3A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41B16CF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07C3F762" w14:textId="77777777" w:rsidTr="00FD7F14">
              <w:trPr>
                <w:trHeight w:val="351"/>
              </w:trPr>
              <w:tc>
                <w:tcPr>
                  <w:tcW w:w="2884" w:type="dxa"/>
                </w:tcPr>
                <w:p w14:paraId="5CFC9831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(ii) bunuri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ș</w:t>
                  </w: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i servicii</w:t>
                  </w:r>
                </w:p>
              </w:tc>
              <w:tc>
                <w:tcPr>
                  <w:tcW w:w="1351" w:type="dxa"/>
                </w:tcPr>
                <w:p w14:paraId="61677840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597D110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E033B5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D07835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446968B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130A289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51AD1AE6" w14:textId="77777777" w:rsidTr="00FD7F14">
              <w:trPr>
                <w:trHeight w:val="622"/>
              </w:trPr>
              <w:tc>
                <w:tcPr>
                  <w:tcW w:w="2884" w:type="dxa"/>
                </w:tcPr>
                <w:p w14:paraId="03F62BDE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c) bugetul asigurărilor sociale de stat</w:t>
                  </w:r>
                </w:p>
              </w:tc>
              <w:tc>
                <w:tcPr>
                  <w:tcW w:w="1351" w:type="dxa"/>
                </w:tcPr>
                <w:p w14:paraId="15FD9F25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3DCF0A76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AD1174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5277B4EC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5564944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E9A549F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5613A8" w:rsidRPr="005613A8" w14:paraId="13CC0FC1" w14:textId="77777777" w:rsidTr="00FD7F14">
              <w:trPr>
                <w:trHeight w:val="351"/>
              </w:trPr>
              <w:tc>
                <w:tcPr>
                  <w:tcW w:w="2884" w:type="dxa"/>
                </w:tcPr>
                <w:p w14:paraId="78EDB9CD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i) cheltuieli de personal</w:t>
                  </w:r>
                </w:p>
              </w:tc>
              <w:tc>
                <w:tcPr>
                  <w:tcW w:w="1351" w:type="dxa"/>
                </w:tcPr>
                <w:p w14:paraId="52FDDBEB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6FEA965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15959A5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74F9BDB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41AF1A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8B49BD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037B22F5" w14:textId="77777777" w:rsidTr="00FD7F14">
              <w:trPr>
                <w:trHeight w:val="351"/>
              </w:trPr>
              <w:tc>
                <w:tcPr>
                  <w:tcW w:w="2884" w:type="dxa"/>
                </w:tcPr>
                <w:p w14:paraId="168527DF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ii) bunuri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ș</w:t>
                  </w: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i servicii</w:t>
                  </w:r>
                </w:p>
              </w:tc>
              <w:tc>
                <w:tcPr>
                  <w:tcW w:w="1351" w:type="dxa"/>
                </w:tcPr>
                <w:p w14:paraId="0D5757CD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6AD0196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C6A8A2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E4229C5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B49483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0564B4D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6CE036B2" w14:textId="77777777" w:rsidTr="00FD7F14">
              <w:trPr>
                <w:trHeight w:val="566"/>
              </w:trPr>
              <w:tc>
                <w:tcPr>
                  <w:tcW w:w="2884" w:type="dxa"/>
                </w:tcPr>
                <w:p w14:paraId="25F8CBF9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3. Impact financiar, plus/minus, din care: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B5E76C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  <w:vAlign w:val="center"/>
                </w:tcPr>
                <w:p w14:paraId="617BFD8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CB97E4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32E5504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380519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2CC7179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4AFECD49" w14:textId="77777777" w:rsidTr="00FD7F14">
              <w:trPr>
                <w:trHeight w:val="315"/>
              </w:trPr>
              <w:tc>
                <w:tcPr>
                  <w:tcW w:w="2884" w:type="dxa"/>
                </w:tcPr>
                <w:p w14:paraId="709F31C3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a) buget de stat</w:t>
                  </w:r>
                </w:p>
              </w:tc>
              <w:tc>
                <w:tcPr>
                  <w:tcW w:w="1351" w:type="dxa"/>
                </w:tcPr>
                <w:p w14:paraId="264503A5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40A9A9E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7E70DE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60C5539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22E0F1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5C051B8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6093A908" w14:textId="77777777" w:rsidTr="00FD7F14">
              <w:trPr>
                <w:trHeight w:val="351"/>
              </w:trPr>
              <w:tc>
                <w:tcPr>
                  <w:tcW w:w="2884" w:type="dxa"/>
                </w:tcPr>
                <w:p w14:paraId="2C1633ED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b) bugete locale</w:t>
                  </w:r>
                </w:p>
              </w:tc>
              <w:tc>
                <w:tcPr>
                  <w:tcW w:w="1351" w:type="dxa"/>
                </w:tcPr>
                <w:p w14:paraId="6AD2CCBC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340526A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4A7E2B4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77B0E2A9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57F4745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58200CB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584E67FD" w14:textId="77777777" w:rsidTr="00FD7F14">
              <w:trPr>
                <w:trHeight w:val="533"/>
              </w:trPr>
              <w:tc>
                <w:tcPr>
                  <w:tcW w:w="2884" w:type="dxa"/>
                </w:tcPr>
                <w:p w14:paraId="1BC883BB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4. Propuneri pentru acoperirea cre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ș</w:t>
                  </w: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terii cheltuielilor bugetare</w:t>
                  </w:r>
                </w:p>
              </w:tc>
              <w:tc>
                <w:tcPr>
                  <w:tcW w:w="1351" w:type="dxa"/>
                </w:tcPr>
                <w:p w14:paraId="76725F04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1CB4249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45ECDD12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AE9CD10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66CAA4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71CCC92B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7B367813" w14:textId="77777777" w:rsidTr="00FD7F14">
              <w:trPr>
                <w:trHeight w:val="752"/>
              </w:trPr>
              <w:tc>
                <w:tcPr>
                  <w:tcW w:w="2884" w:type="dxa"/>
                </w:tcPr>
                <w:p w14:paraId="52F82801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5. Propuneri pentru a compensa reducerea veniturilor bugetare</w:t>
                  </w:r>
                </w:p>
              </w:tc>
              <w:tc>
                <w:tcPr>
                  <w:tcW w:w="1351" w:type="dxa"/>
                </w:tcPr>
                <w:p w14:paraId="15239910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11B3C778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38F7F31A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1B36023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0200B72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70800B1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00BEBEE4" w14:textId="77777777" w:rsidTr="00FD7F14">
              <w:trPr>
                <w:trHeight w:val="1139"/>
              </w:trPr>
              <w:tc>
                <w:tcPr>
                  <w:tcW w:w="2884" w:type="dxa"/>
                </w:tcPr>
                <w:p w14:paraId="73A97872" w14:textId="77777777" w:rsidR="005613A8" w:rsidRPr="005613A8" w:rsidRDefault="005613A8" w:rsidP="005613A8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6. Calcule detaliate privind fundamentarea modificărilor veniturilor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ș</w:t>
                  </w: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i/sau cheltuielilor bugetare</w:t>
                  </w:r>
                </w:p>
              </w:tc>
              <w:tc>
                <w:tcPr>
                  <w:tcW w:w="1351" w:type="dxa"/>
                </w:tcPr>
                <w:p w14:paraId="477E9DE2" w14:textId="77777777" w:rsidR="005613A8" w:rsidRPr="005613A8" w:rsidRDefault="002A6E79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721" w:type="dxa"/>
                </w:tcPr>
                <w:p w14:paraId="5F7BB34D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279A86C3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6E30AEFE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21" w:type="dxa"/>
                </w:tcPr>
                <w:p w14:paraId="5CB64367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802" w:type="dxa"/>
                  <w:gridSpan w:val="2"/>
                </w:tcPr>
                <w:p w14:paraId="5744AD71" w14:textId="77777777" w:rsidR="005613A8" w:rsidRPr="005613A8" w:rsidRDefault="005613A8" w:rsidP="005613A8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0B82E80F" w14:textId="77777777" w:rsidTr="00FD7F14">
              <w:trPr>
                <w:gridAfter w:val="1"/>
                <w:wAfter w:w="11" w:type="dxa"/>
                <w:trHeight w:val="333"/>
              </w:trPr>
              <w:tc>
                <w:tcPr>
                  <w:tcW w:w="8910" w:type="dxa"/>
                  <w:gridSpan w:val="7"/>
                </w:tcPr>
                <w:p w14:paraId="30ADE774" w14:textId="77777777" w:rsidR="005613A8" w:rsidRPr="005613A8" w:rsidRDefault="005613A8" w:rsidP="005613A8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14:paraId="1A951094" w14:textId="77777777" w:rsidR="005613A8" w:rsidRPr="005613A8" w:rsidRDefault="005613A8" w:rsidP="005613A8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>7. Alte informa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ț</w:t>
                  </w:r>
                  <w:r w:rsidRPr="005613A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ii: </w:t>
                  </w:r>
                  <w:r w:rsidR="002A6E79">
                    <w:rPr>
                      <w:rFonts w:ascii="Times New Roman" w:eastAsia="Times New Roman" w:hAnsi="Times New Roman" w:cs="Times New Roman"/>
                      <w:sz w:val="28"/>
                    </w:rPr>
                    <w:t>-</w:t>
                  </w:r>
                </w:p>
                <w:p w14:paraId="63A9CF06" w14:textId="77777777" w:rsidR="005613A8" w:rsidRPr="005613A8" w:rsidRDefault="005613A8" w:rsidP="005613A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14:paraId="047805CB" w14:textId="77777777" w:rsidR="005613A8" w:rsidRPr="005613A8" w:rsidRDefault="005613A8" w:rsidP="005613A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  <w:tr w:rsidR="005613A8" w:rsidRPr="005613A8" w14:paraId="6E89288B" w14:textId="77777777" w:rsidTr="00FD7F14">
              <w:trPr>
                <w:gridAfter w:val="1"/>
                <w:wAfter w:w="11" w:type="dxa"/>
                <w:trHeight w:val="333"/>
              </w:trPr>
              <w:tc>
                <w:tcPr>
                  <w:tcW w:w="8910" w:type="dxa"/>
                  <w:gridSpan w:val="7"/>
                </w:tcPr>
                <w:p w14:paraId="380D3A7A" w14:textId="77777777" w:rsidR="005613A8" w:rsidRPr="005613A8" w:rsidRDefault="005613A8" w:rsidP="005613A8">
                  <w:pPr>
                    <w:shd w:val="clear" w:color="auto" w:fill="FFFFFF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</w:tr>
          </w:tbl>
          <w:p w14:paraId="1EE54E9D" w14:textId="77777777" w:rsidR="005613A8" w:rsidRPr="005613A8" w:rsidRDefault="005613A8" w:rsidP="005613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o-RO"/>
              </w:rPr>
            </w:pPr>
          </w:p>
        </w:tc>
      </w:tr>
      <w:tr w:rsidR="005613A8" w:rsidRPr="005613A8" w14:paraId="6ED866DD" w14:textId="77777777" w:rsidTr="005613A8">
        <w:tc>
          <w:tcPr>
            <w:tcW w:w="10056" w:type="dxa"/>
            <w:gridSpan w:val="2"/>
          </w:tcPr>
          <w:p w14:paraId="1A3498D8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iunea a 5-a  Efectele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asupra legisla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iei în vigoare</w:t>
            </w:r>
          </w:p>
        </w:tc>
      </w:tr>
      <w:tr w:rsidR="005613A8" w:rsidRPr="005613A8" w14:paraId="1ED96DD3" w14:textId="77777777" w:rsidTr="005613A8">
        <w:tc>
          <w:tcPr>
            <w:tcW w:w="3576" w:type="dxa"/>
          </w:tcPr>
          <w:p w14:paraId="7EEF28AA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Măsuri normative necesare pentru aplicarea prevederilor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14:paraId="37F7EFAE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a) acte normative în vigoare ce vor fi modificate sau abrogate, ca urmare a intrării în vigoare 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;</w:t>
            </w:r>
          </w:p>
          <w:p w14:paraId="3DB2ABAC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b) acte normative ce urmează a fi elaborate în vederea implementării noilor dispozi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</w:tcPr>
          <w:p w14:paraId="0A70A793" w14:textId="77777777" w:rsidR="005613A8" w:rsidRPr="005613A8" w:rsidRDefault="00B11820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Proiectul de</w:t>
            </w:r>
            <w:r w:rsidR="005613A8">
              <w:rPr>
                <w:rFonts w:ascii="Times New Roman" w:eastAsia="Times New Roman" w:hAnsi="Times New Roman" w:cs="Times New Roman"/>
                <w:sz w:val="28"/>
              </w:rPr>
              <w:t xml:space="preserve"> act normativ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nu se referă la acest subiect</w:t>
            </w:r>
          </w:p>
        </w:tc>
      </w:tr>
      <w:tr w:rsidR="005613A8" w:rsidRPr="005613A8" w14:paraId="2A10367D" w14:textId="77777777" w:rsidTr="005613A8">
        <w:tc>
          <w:tcPr>
            <w:tcW w:w="3576" w:type="dxa"/>
          </w:tcPr>
          <w:p w14:paraId="1656ECB4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 xml:space="preserve">1 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Compatibilitatea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cu legisla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ia în domeniul achizi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iilor publice</w:t>
            </w:r>
          </w:p>
        </w:tc>
        <w:tc>
          <w:tcPr>
            <w:tcW w:w="6480" w:type="dxa"/>
          </w:tcPr>
          <w:p w14:paraId="1FC37FF2" w14:textId="77777777" w:rsidR="005613A8" w:rsidRPr="005613A8" w:rsidRDefault="00B11820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1820">
              <w:rPr>
                <w:rFonts w:ascii="Times New Roman" w:eastAsia="Times New Roman" w:hAnsi="Times New Roman" w:cs="Times New Roman"/>
                <w:sz w:val="28"/>
              </w:rPr>
              <w:t>Proiectul de</w:t>
            </w:r>
            <w:r w:rsidR="005613A8">
              <w:rPr>
                <w:rFonts w:ascii="Times New Roman" w:eastAsia="Times New Roman" w:hAnsi="Times New Roman" w:cs="Times New Roman"/>
                <w:sz w:val="28"/>
              </w:rPr>
              <w:t xml:space="preserve"> act normativ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nu se referă la acest subiect</w:t>
            </w:r>
          </w:p>
        </w:tc>
      </w:tr>
      <w:tr w:rsidR="005613A8" w:rsidRPr="005613A8" w14:paraId="02515B98" w14:textId="77777777" w:rsidTr="005613A8">
        <w:tc>
          <w:tcPr>
            <w:tcW w:w="3576" w:type="dxa"/>
          </w:tcPr>
          <w:p w14:paraId="4B072F81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Conformitatea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cu legisla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ia comunitară în cazul proiectelor ce transpun prevederi comunitare</w:t>
            </w:r>
          </w:p>
        </w:tc>
        <w:tc>
          <w:tcPr>
            <w:tcW w:w="6480" w:type="dxa"/>
          </w:tcPr>
          <w:p w14:paraId="6DB63663" w14:textId="77777777" w:rsidR="005613A8" w:rsidRPr="005613A8" w:rsidRDefault="00F027C1" w:rsidP="005613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F027C1">
              <w:rPr>
                <w:rFonts w:ascii="Times New Roman" w:eastAsia="Times New Roman" w:hAnsi="Times New Roman" w:cs="Times New Roman"/>
                <w:sz w:val="28"/>
              </w:rPr>
              <w:t xml:space="preserve">Proiectul de act normativ transpune 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Directiva (UE) 2020/1057 a</w:t>
            </w:r>
            <w:r w:rsidR="000438A1" w:rsidRPr="00F027C1">
              <w:rPr>
                <w:rFonts w:ascii="Times New Roman" w:eastAsia="Times New Roman" w:hAnsi="Times New Roman" w:cs="Times New Roman"/>
                <w:sz w:val="28"/>
              </w:rPr>
              <w:t xml:space="preserve"> Parlamentului Eu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ropean și a</w:t>
            </w:r>
            <w:r w:rsidR="000438A1" w:rsidRPr="00F027C1">
              <w:rPr>
                <w:rFonts w:ascii="Times New Roman" w:eastAsia="Times New Roman" w:hAnsi="Times New Roman" w:cs="Times New Roman"/>
                <w:sz w:val="28"/>
              </w:rPr>
              <w:t xml:space="preserve"> Consiliului </w:t>
            </w:r>
            <w:r w:rsidRPr="00F027C1">
              <w:rPr>
                <w:rFonts w:ascii="Times New Roman" w:eastAsia="Times New Roman" w:hAnsi="Times New Roman" w:cs="Times New Roman"/>
                <w:sz w:val="28"/>
              </w:rPr>
              <w:t>din 15 iulie 2020 de stabilire a unor norme specifice cu privire la Directiva 96/71/CE și la Directiva 2014/67/UE privind detașarea conducătorilor auto în sectorul transportului rutier și de modificare a Directivei 2006/22/CE în ceea ce privește cerințele de control și a Regulamentului (UE) nr. 1024/2012.</w:t>
            </w:r>
          </w:p>
        </w:tc>
      </w:tr>
      <w:tr w:rsidR="005613A8" w:rsidRPr="005613A8" w14:paraId="7C76D6D0" w14:textId="77777777" w:rsidTr="005613A8">
        <w:tc>
          <w:tcPr>
            <w:tcW w:w="3576" w:type="dxa"/>
          </w:tcPr>
          <w:p w14:paraId="063391CA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3.Măsuri normative necesare aplicării directe a actelor normative comunitare</w:t>
            </w:r>
          </w:p>
        </w:tc>
        <w:tc>
          <w:tcPr>
            <w:tcW w:w="6480" w:type="dxa"/>
          </w:tcPr>
          <w:p w14:paraId="036CB560" w14:textId="77777777" w:rsidR="005613A8" w:rsidRPr="00F027C1" w:rsidRDefault="00F027C1" w:rsidP="00F027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7C1">
              <w:rPr>
                <w:rFonts w:ascii="Times New Roman" w:eastAsia="Times New Roman" w:hAnsi="Times New Roman" w:cs="Times New Roman"/>
                <w:sz w:val="28"/>
              </w:rPr>
              <w:t xml:space="preserve">Proiectul de act normativ stabilește măsurile de aplicare a unor dispoziții din </w:t>
            </w:r>
            <w:r w:rsidR="000438A1" w:rsidRPr="00F027C1">
              <w:rPr>
                <w:rFonts w:ascii="Times New Roman" w:eastAsia="Times New Roman" w:hAnsi="Times New Roman" w:cs="Times New Roman"/>
                <w:sz w:val="28"/>
              </w:rPr>
              <w:t>Regulamen</w:t>
            </w:r>
            <w:r w:rsidR="000438A1">
              <w:rPr>
                <w:rFonts w:ascii="Times New Roman" w:eastAsia="Times New Roman" w:hAnsi="Times New Roman" w:cs="Times New Roman"/>
                <w:sz w:val="28"/>
              </w:rPr>
              <w:t>tul (UE) 2020/1055 al Parlamentului European și a</w:t>
            </w:r>
            <w:r w:rsidR="000438A1" w:rsidRPr="00F027C1">
              <w:rPr>
                <w:rFonts w:ascii="Times New Roman" w:eastAsia="Times New Roman" w:hAnsi="Times New Roman" w:cs="Times New Roman"/>
                <w:sz w:val="28"/>
              </w:rPr>
              <w:t>l Consiliului</w:t>
            </w:r>
            <w:r w:rsidRPr="00F027C1">
              <w:rPr>
                <w:rFonts w:ascii="Times New Roman" w:eastAsia="Times New Roman" w:hAnsi="Times New Roman" w:cs="Times New Roman"/>
                <w:sz w:val="28"/>
              </w:rPr>
              <w:t xml:space="preserve"> din 15 iulie 2020 de modificare a Regulamentelor (CE) nr. 1071/2009, (CE) nr. 1072/2009 și (UE) nr. 1024/2012 în vederea adaptării acestora la evoluțiile sectorului transportului rutier, parte din pachetul legislativ Mobilitate I, se aplică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începând cu 21 februarie 2021.</w:t>
            </w:r>
          </w:p>
        </w:tc>
      </w:tr>
      <w:tr w:rsidR="005613A8" w:rsidRPr="005613A8" w14:paraId="6C6C60F8" w14:textId="77777777" w:rsidTr="005613A8">
        <w:tc>
          <w:tcPr>
            <w:tcW w:w="3576" w:type="dxa"/>
          </w:tcPr>
          <w:p w14:paraId="761BEE49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4. Hotărâri ale Cur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 de Justi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ie a Uniunii Europene</w:t>
            </w:r>
          </w:p>
        </w:tc>
        <w:tc>
          <w:tcPr>
            <w:tcW w:w="6480" w:type="dxa"/>
          </w:tcPr>
          <w:p w14:paraId="28916214" w14:textId="77777777" w:rsidR="005613A8" w:rsidRPr="005613A8" w:rsidRDefault="00B11820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1820">
              <w:rPr>
                <w:rFonts w:ascii="Times New Roman" w:eastAsia="Times New Roman" w:hAnsi="Times New Roman" w:cs="Times New Roman"/>
                <w:sz w:val="28"/>
              </w:rPr>
              <w:t>Proiectul de</w:t>
            </w:r>
            <w:r w:rsidR="005613A8">
              <w:rPr>
                <w:rFonts w:ascii="Times New Roman" w:eastAsia="Times New Roman" w:hAnsi="Times New Roman" w:cs="Times New Roman"/>
                <w:sz w:val="28"/>
              </w:rPr>
              <w:t xml:space="preserve"> act normativ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nu se referă la acest subiect</w:t>
            </w:r>
          </w:p>
        </w:tc>
      </w:tr>
      <w:tr w:rsidR="005613A8" w:rsidRPr="005613A8" w14:paraId="3355C20F" w14:textId="77777777" w:rsidTr="005613A8">
        <w:tc>
          <w:tcPr>
            <w:tcW w:w="3576" w:type="dxa"/>
          </w:tcPr>
          <w:p w14:paraId="14D103C8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Alte acte normative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i/sau documente interna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ionale din care decurg angajamente</w:t>
            </w:r>
          </w:p>
        </w:tc>
        <w:tc>
          <w:tcPr>
            <w:tcW w:w="6480" w:type="dxa"/>
          </w:tcPr>
          <w:p w14:paraId="318AC289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57599081" w14:textId="77777777" w:rsidTr="005613A8">
        <w:tc>
          <w:tcPr>
            <w:tcW w:w="3576" w:type="dxa"/>
          </w:tcPr>
          <w:p w14:paraId="7C028D71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6. Alte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</w:tcPr>
          <w:p w14:paraId="08F919A5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60EFB554" w14:textId="77777777" w:rsidTr="005613A8">
        <w:tc>
          <w:tcPr>
            <w:tcW w:w="10056" w:type="dxa"/>
            <w:gridSpan w:val="2"/>
          </w:tcPr>
          <w:p w14:paraId="22097C3B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iunea a 6-a  Consultările efectuate în vederea elaborării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</w:p>
        </w:tc>
      </w:tr>
      <w:tr w:rsidR="005613A8" w:rsidRPr="005613A8" w14:paraId="71D36879" w14:textId="77777777" w:rsidTr="005613A8">
        <w:tc>
          <w:tcPr>
            <w:tcW w:w="3576" w:type="dxa"/>
          </w:tcPr>
          <w:p w14:paraId="670C45CF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1.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 privind procesul de consultare cu organiza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neguvernamentale, institute de cercetare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alte organisme implicate</w:t>
            </w:r>
          </w:p>
        </w:tc>
        <w:tc>
          <w:tcPr>
            <w:tcW w:w="6480" w:type="dxa"/>
          </w:tcPr>
          <w:p w14:paraId="5CDEFE6C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7BCC1E30" w14:textId="77777777" w:rsidTr="005613A8">
        <w:tc>
          <w:tcPr>
            <w:tcW w:w="3576" w:type="dxa"/>
          </w:tcPr>
          <w:p w14:paraId="565BD1BB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2.Fundamentarea alegerii organiza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iilor cu care a avut loc consultarea, precum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a modului în care</w:t>
            </w:r>
          </w:p>
          <w:p w14:paraId="1B89E2CE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activitatea acestor organiza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este legată de obiectul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</w:p>
        </w:tc>
        <w:tc>
          <w:tcPr>
            <w:tcW w:w="6480" w:type="dxa"/>
          </w:tcPr>
          <w:p w14:paraId="13CEB395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285A868C" w14:textId="77777777" w:rsidTr="005613A8">
        <w:tc>
          <w:tcPr>
            <w:tcW w:w="3576" w:type="dxa"/>
          </w:tcPr>
          <w:p w14:paraId="60AF0714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3. Consultările organizate cu autorită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ile administra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iei publice locale, în situa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ia în care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are ca obiect activită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ale acestor autorită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i, în condi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iile Hotărârii Guvernului nr.521/2005 privind procedura de consultare a structurilor asociative ale autorită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ilor administra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iei publice locale la elaborarea proiectelor de acte normative</w:t>
            </w:r>
          </w:p>
        </w:tc>
        <w:tc>
          <w:tcPr>
            <w:tcW w:w="6480" w:type="dxa"/>
          </w:tcPr>
          <w:p w14:paraId="35AF7CFB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  <w:tr w:rsidR="005613A8" w:rsidRPr="005613A8" w14:paraId="28383B04" w14:textId="77777777" w:rsidTr="005613A8">
        <w:tc>
          <w:tcPr>
            <w:tcW w:w="3576" w:type="dxa"/>
          </w:tcPr>
          <w:p w14:paraId="33E868C6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4. Consultările desfă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urate în cadrul consiliilor interministeriale, în conformitate cu prevederile Hotărârii Guvernului nr.750/2005 privind constituirea consiliilor interministeriale </w:t>
            </w:r>
          </w:p>
          <w:p w14:paraId="76084B71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Permanente</w:t>
            </w:r>
          </w:p>
        </w:tc>
        <w:tc>
          <w:tcPr>
            <w:tcW w:w="6480" w:type="dxa"/>
          </w:tcPr>
          <w:p w14:paraId="37433440" w14:textId="77777777" w:rsidR="005613A8" w:rsidRPr="005613A8" w:rsidRDefault="00B11820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Proiectul de </w:t>
            </w:r>
            <w:r w:rsidR="005613A8">
              <w:rPr>
                <w:rFonts w:ascii="Times New Roman" w:eastAsia="Times New Roman" w:hAnsi="Times New Roman" w:cs="Times New Roman"/>
                <w:sz w:val="28"/>
              </w:rPr>
              <w:t>act normativ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nu se referă la acest subiect</w:t>
            </w:r>
          </w:p>
        </w:tc>
      </w:tr>
      <w:tr w:rsidR="005613A8" w:rsidRPr="005613A8" w14:paraId="5D872206" w14:textId="77777777" w:rsidTr="005613A8">
        <w:tc>
          <w:tcPr>
            <w:tcW w:w="3576" w:type="dxa"/>
          </w:tcPr>
          <w:p w14:paraId="103CD209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5.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 privind avizarea de către:</w:t>
            </w:r>
          </w:p>
          <w:p w14:paraId="085264FC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a) Consiliul Legislativ</w:t>
            </w:r>
          </w:p>
          <w:p w14:paraId="5BF8D67C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b) Consiliul Suprem de Apărare a </w:t>
            </w:r>
            <w:r>
              <w:rPr>
                <w:rFonts w:ascii="Times New Roman" w:eastAsia="Times New Roman" w:hAnsi="Times New Roman" w:cs="Times New Roman"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sz w:val="28"/>
              </w:rPr>
              <w:t>ării</w:t>
            </w:r>
          </w:p>
          <w:p w14:paraId="74494310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 xml:space="preserve">c) Consiliul Economic </w:t>
            </w:r>
            <w:r>
              <w:rPr>
                <w:rFonts w:ascii="Times New Roman" w:eastAsia="Times New Roman" w:hAnsi="Times New Roman" w:cs="Times New Roman"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sz w:val="28"/>
              </w:rPr>
              <w:t>i Social</w:t>
            </w:r>
          </w:p>
          <w:p w14:paraId="399EABDB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d) Consiliul Concuren</w:t>
            </w:r>
            <w:r>
              <w:rPr>
                <w:rFonts w:ascii="Times New Roman" w:eastAsia="Times New Roman" w:hAnsi="Times New Roman" w:cs="Times New Roman"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sz w:val="28"/>
              </w:rPr>
              <w:t>ei</w:t>
            </w:r>
          </w:p>
          <w:p w14:paraId="1733D1E5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>e) Curtea de Conturi</w:t>
            </w:r>
          </w:p>
        </w:tc>
        <w:tc>
          <w:tcPr>
            <w:tcW w:w="6480" w:type="dxa"/>
          </w:tcPr>
          <w:p w14:paraId="3A07EFCB" w14:textId="77777777" w:rsidR="005613A8" w:rsidRPr="005613A8" w:rsidRDefault="00B11820" w:rsidP="005613A8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o-RO"/>
              </w:rPr>
            </w:pPr>
            <w:r w:rsidRPr="00B11820">
              <w:rPr>
                <w:rFonts w:ascii="Times New Roman" w:eastAsia="Times New Roman" w:hAnsi="Times New Roman" w:cs="Times New Roman"/>
                <w:sz w:val="28"/>
              </w:rPr>
              <w:lastRenderedPageBreak/>
              <w:t>Proiectul de act normativ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necesită avizul Consiliului Legislativ.</w:t>
            </w:r>
          </w:p>
        </w:tc>
      </w:tr>
      <w:tr w:rsidR="005613A8" w:rsidRPr="005613A8" w14:paraId="20376015" w14:textId="77777777" w:rsidTr="005613A8">
        <w:tc>
          <w:tcPr>
            <w:tcW w:w="3576" w:type="dxa"/>
          </w:tcPr>
          <w:p w14:paraId="243133DF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6. Alte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</w:tcPr>
          <w:p w14:paraId="0E9FB6E0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 xml:space="preserve">Nu este cazul </w:t>
            </w:r>
          </w:p>
        </w:tc>
      </w:tr>
      <w:tr w:rsidR="005613A8" w:rsidRPr="005613A8" w14:paraId="17C4CE16" w14:textId="77777777" w:rsidTr="005613A8">
        <w:tc>
          <w:tcPr>
            <w:tcW w:w="10056" w:type="dxa"/>
            <w:gridSpan w:val="2"/>
          </w:tcPr>
          <w:p w14:paraId="076DBBA8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iunea a 7-a  Activită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 de informare publică privind elaborarea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 implementarea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</w:p>
        </w:tc>
      </w:tr>
      <w:tr w:rsidR="005613A8" w:rsidRPr="005613A8" w14:paraId="709EE56F" w14:textId="77777777" w:rsidTr="005613A8">
        <w:tc>
          <w:tcPr>
            <w:tcW w:w="3576" w:type="dxa"/>
          </w:tcPr>
          <w:p w14:paraId="7422E25A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1. Informarea societă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civile cu privire la necesitatea elaborării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</w:p>
        </w:tc>
        <w:tc>
          <w:tcPr>
            <w:tcW w:w="6480" w:type="dxa"/>
          </w:tcPr>
          <w:p w14:paraId="79529805" w14:textId="77777777" w:rsidR="005613A8" w:rsidRPr="005613A8" w:rsidRDefault="005A4F4A" w:rsidP="005A4F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5A4F4A">
              <w:rPr>
                <w:rFonts w:ascii="Times New Roman" w:eastAsia="Times New Roman" w:hAnsi="Times New Roman" w:cs="Times New Roman"/>
                <w:sz w:val="28"/>
              </w:rPr>
              <w:t>Proiectul de act normativ a îndeplinit procedura prevăzută de dispozițiile Legii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nr. 52/2003 privind transparența decizională în administraț</w:t>
            </w:r>
            <w:r w:rsidRPr="005A4F4A">
              <w:rPr>
                <w:rFonts w:ascii="Times New Roman" w:eastAsia="Times New Roman" w:hAnsi="Times New Roman" w:cs="Times New Roman"/>
                <w:sz w:val="28"/>
              </w:rPr>
              <w:t>ia publică, republicată, fiind publicat pe pagina de web a Ministerului Transpor</w:t>
            </w:r>
            <w:r>
              <w:rPr>
                <w:rFonts w:ascii="Times New Roman" w:eastAsia="Times New Roman" w:hAnsi="Times New Roman" w:cs="Times New Roman"/>
                <w:sz w:val="28"/>
              </w:rPr>
              <w:t>turilor și Infrastructurii. Menț</w:t>
            </w:r>
            <w:r w:rsidRPr="005A4F4A">
              <w:rPr>
                <w:rFonts w:ascii="Times New Roman" w:eastAsia="Times New Roman" w:hAnsi="Times New Roman" w:cs="Times New Roman"/>
                <w:sz w:val="28"/>
              </w:rPr>
              <w:t>ionăm că au fost întreprinse demersurile legale prevăzute de art. 7 alin. (1) din Regulamentul privind procedurile, la nivelul Guvernulu</w:t>
            </w:r>
            <w:r>
              <w:rPr>
                <w:rFonts w:ascii="Times New Roman" w:eastAsia="Times New Roman" w:hAnsi="Times New Roman" w:cs="Times New Roman"/>
                <w:sz w:val="28"/>
              </w:rPr>
              <w:t>i, pentru elaborarea, avizarea ș</w:t>
            </w:r>
            <w:r w:rsidRPr="005A4F4A">
              <w:rPr>
                <w:rFonts w:ascii="Times New Roman" w:eastAsia="Times New Roman" w:hAnsi="Times New Roman" w:cs="Times New Roman"/>
                <w:sz w:val="28"/>
              </w:rPr>
              <w:t>i prezentarea proiectelor de acte normative spre adoptare, aprobat prin Hotărârea Guvernului nr. 561/2009.</w:t>
            </w:r>
          </w:p>
        </w:tc>
      </w:tr>
      <w:tr w:rsidR="005613A8" w:rsidRPr="005613A8" w14:paraId="1F86932D" w14:textId="77777777" w:rsidTr="005613A8">
        <w:tc>
          <w:tcPr>
            <w:tcW w:w="3576" w:type="dxa"/>
          </w:tcPr>
          <w:p w14:paraId="1AD4C9A3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2.Informarea societă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civile cu privire la eventualul impact asupra mediului în urma implementării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precum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efectele asupra sănătă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securită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 cetă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enilor sau diversită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 biologice</w:t>
            </w:r>
          </w:p>
        </w:tc>
        <w:tc>
          <w:tcPr>
            <w:tcW w:w="6480" w:type="dxa"/>
          </w:tcPr>
          <w:p w14:paraId="704844DC" w14:textId="77777777" w:rsidR="005613A8" w:rsidRPr="005613A8" w:rsidRDefault="00B11820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11820">
              <w:rPr>
                <w:rFonts w:ascii="Times New Roman" w:eastAsia="Times New Roman" w:hAnsi="Times New Roman" w:cs="Times New Roman"/>
                <w:sz w:val="28"/>
              </w:rPr>
              <w:t>Proiectul de</w:t>
            </w:r>
            <w:r w:rsidR="005613A8">
              <w:rPr>
                <w:rFonts w:ascii="Times New Roman" w:eastAsia="Times New Roman" w:hAnsi="Times New Roman" w:cs="Times New Roman"/>
                <w:sz w:val="28"/>
              </w:rPr>
              <w:t xml:space="preserve"> act normativ</w:t>
            </w:r>
            <w:r w:rsidR="005613A8" w:rsidRPr="005613A8">
              <w:rPr>
                <w:rFonts w:ascii="Times New Roman" w:eastAsia="Times New Roman" w:hAnsi="Times New Roman" w:cs="Times New Roman"/>
                <w:sz w:val="28"/>
              </w:rPr>
              <w:t xml:space="preserve"> nu se referă la acest subiect</w:t>
            </w:r>
          </w:p>
        </w:tc>
      </w:tr>
      <w:tr w:rsidR="005613A8" w:rsidRPr="005613A8" w14:paraId="1AF0187D" w14:textId="77777777" w:rsidTr="005613A8">
        <w:tc>
          <w:tcPr>
            <w:tcW w:w="3576" w:type="dxa"/>
          </w:tcPr>
          <w:p w14:paraId="08C8E484" w14:textId="77777777" w:rsidR="005613A8" w:rsidRPr="005613A8" w:rsidRDefault="005613A8" w:rsidP="005613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3. Alte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</w:tcPr>
          <w:p w14:paraId="1DF35427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sz w:val="28"/>
              </w:rPr>
              <w:t xml:space="preserve">Nu este cazul </w:t>
            </w:r>
          </w:p>
        </w:tc>
      </w:tr>
      <w:tr w:rsidR="005613A8" w:rsidRPr="005613A8" w14:paraId="716D7585" w14:textId="77777777" w:rsidTr="005613A8">
        <w:tc>
          <w:tcPr>
            <w:tcW w:w="10056" w:type="dxa"/>
            <w:gridSpan w:val="2"/>
          </w:tcPr>
          <w:p w14:paraId="07E82F5B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iunea a 8-a  Măsuri de implementare</w:t>
            </w:r>
          </w:p>
        </w:tc>
      </w:tr>
      <w:tr w:rsidR="005613A8" w:rsidRPr="005613A8" w14:paraId="0ED1055F" w14:textId="77777777" w:rsidTr="005613A8">
        <w:tc>
          <w:tcPr>
            <w:tcW w:w="3576" w:type="dxa"/>
          </w:tcPr>
          <w:p w14:paraId="0F4269C1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Măsurile de punere în aplicare 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prezentului act normativ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de către autorită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ile administra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 xml:space="preserve">iei publice centrale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ș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 /sau locale – înfiin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area unor noi organisme sau extinderea competen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elor institu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iilor existente</w:t>
            </w:r>
          </w:p>
        </w:tc>
        <w:tc>
          <w:tcPr>
            <w:tcW w:w="6480" w:type="dxa"/>
          </w:tcPr>
          <w:p w14:paraId="01DFBD1A" w14:textId="77777777" w:rsidR="005613A8" w:rsidRPr="005613A8" w:rsidRDefault="00F027C1" w:rsidP="005613A8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După intrarea în vigoare a prezentului act normativ, vor interveni modificări și completări în actele normative de nivel inferior (hotărâri de guvern și ordine ale ministrului transporturilor și infrastructurii)</w:t>
            </w:r>
            <w:r w:rsidR="00D710C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F663375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613A8" w:rsidRPr="005613A8" w14:paraId="5A04B296" w14:textId="77777777" w:rsidTr="005613A8">
        <w:trPr>
          <w:trHeight w:val="395"/>
        </w:trPr>
        <w:tc>
          <w:tcPr>
            <w:tcW w:w="3576" w:type="dxa"/>
          </w:tcPr>
          <w:p w14:paraId="03C7CD48" w14:textId="77777777" w:rsidR="005613A8" w:rsidRPr="005613A8" w:rsidRDefault="005613A8" w:rsidP="00561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2. Alte informa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ț</w:t>
            </w:r>
            <w:r w:rsidRPr="005613A8"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6480" w:type="dxa"/>
          </w:tcPr>
          <w:p w14:paraId="231AE660" w14:textId="77777777" w:rsidR="005613A8" w:rsidRPr="005613A8" w:rsidRDefault="005613A8" w:rsidP="005613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do|caIV|ar13|pa1"/>
            <w:bookmarkEnd w:id="0"/>
            <w:r w:rsidRPr="005613A8">
              <w:rPr>
                <w:rFonts w:ascii="Times New Roman" w:eastAsia="Times New Roman" w:hAnsi="Times New Roman" w:cs="Times New Roman"/>
                <w:sz w:val="28"/>
              </w:rPr>
              <w:t>Nu este cazul</w:t>
            </w:r>
          </w:p>
        </w:tc>
      </w:tr>
    </w:tbl>
    <w:p w14:paraId="014409CD" w14:textId="77777777" w:rsidR="00CF374D" w:rsidRDefault="00CF374D" w:rsidP="00D12C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14:paraId="2A38A0C4" w14:textId="77777777" w:rsidR="00CF374D" w:rsidRPr="00CF374D" w:rsidRDefault="00CF374D" w:rsidP="00CF374D">
      <w:pPr>
        <w:shd w:val="clear" w:color="auto" w:fill="FFFFFF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o-RO"/>
        </w:rPr>
      </w:pPr>
      <w:r w:rsidRPr="00CF374D">
        <w:rPr>
          <w:rFonts w:ascii="Times New Roman" w:eastAsia="Times New Roman" w:hAnsi="Times New Roman" w:cs="Times New Roman"/>
          <w:noProof/>
          <w:sz w:val="28"/>
          <w:szCs w:val="24"/>
          <w:lang w:eastAsia="ro-RO"/>
        </w:rPr>
        <w:lastRenderedPageBreak/>
        <w:t>Faţă de cele prezentate, a fost elaborat proiectul de Ordonanță a Guvernului pentru modificarea și completarea unor acte normative din domeniul transporturilor rutiere, pe care îl supunem spre aprobare Guvernului României, în forma prezentată.</w:t>
      </w:r>
    </w:p>
    <w:p w14:paraId="597C47E2" w14:textId="77777777" w:rsidR="00CF374D" w:rsidRDefault="00CF374D" w:rsidP="00D12C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14:paraId="0FDE95CA" w14:textId="77777777" w:rsidR="00CF374D" w:rsidRDefault="00CF374D" w:rsidP="00D12C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14:paraId="692518BC" w14:textId="77777777" w:rsidR="00D12C6F" w:rsidRPr="00D12C6F" w:rsidRDefault="00D12C6F" w:rsidP="00D12C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VICEPRIM-MINISTRU, MINISTRUL TRANSPORTURILOR ȘI INFRASTRUCTURII </w:t>
      </w:r>
    </w:p>
    <w:p w14:paraId="4F32C088" w14:textId="77777777" w:rsidR="00D12C6F" w:rsidRPr="00D12C6F" w:rsidRDefault="00D12C6F" w:rsidP="00D12C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o-RO"/>
        </w:rPr>
      </w:pPr>
    </w:p>
    <w:p w14:paraId="6911123F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>SORIN MIHAI GRINDEANU</w:t>
      </w:r>
    </w:p>
    <w:p w14:paraId="4EF5E9DB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B1950C6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53C8A1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E8A0C6A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10B0E9B" w14:textId="77777777" w:rsidR="00D12C6F" w:rsidRP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03C30D2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AVIZĂM FAVORABIL:</w:t>
      </w:r>
    </w:p>
    <w:p w14:paraId="702999F7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70482FC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MINISTRUL MUNCII ȘI SOLIDARITĂȚII SOCIALE</w:t>
      </w:r>
    </w:p>
    <w:p w14:paraId="5321A08A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MARIUS-CONSTANTIN BUDĂI</w:t>
      </w:r>
    </w:p>
    <w:p w14:paraId="4C18A14E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67F0F8A3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227F741C" w14:textId="77777777" w:rsidR="00D12C6F" w:rsidRP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0E96296C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31BFC02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243B0FDA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MINISTRUL AFACERILOR EXTERNE </w:t>
      </w:r>
    </w:p>
    <w:p w14:paraId="08DBF1D2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BOGDAN LUCIAN AURESCU</w:t>
      </w:r>
    </w:p>
    <w:p w14:paraId="78D8ADAC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2B8B9C04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25ED1B19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1435592A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5DAA53E2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MINISTRUL JUSTIŢIEI</w:t>
      </w:r>
    </w:p>
    <w:p w14:paraId="6A60E4B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MARIAN-CĂTĂLIN PREDOIU</w:t>
      </w:r>
    </w:p>
    <w:p w14:paraId="2232EB44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14:paraId="16785EAE" w14:textId="77777777" w:rsidR="00D12C6F" w:rsidRP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2D4FDEC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01E0FDD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C5375E9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8DF69AD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DE5D968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15D2302B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B8E9CBD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91FE48F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790435B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474A1C5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6EE6BF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E97019B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2257771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64059D" w14:textId="77777777" w:rsid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2383087" w14:textId="77777777" w:rsidR="00CF374D" w:rsidRPr="00D12C6F" w:rsidRDefault="00CF374D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0AA7261" w14:textId="77777777" w:rsidR="00F348FE" w:rsidRDefault="00F348FE" w:rsidP="00F348FE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25F2A3B8" w14:textId="77777777" w:rsidR="00D12C6F" w:rsidRPr="00D12C6F" w:rsidRDefault="00F348FE" w:rsidP="00F348FE">
      <w:pPr>
        <w:ind w:left="2880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         </w:t>
      </w:r>
      <w:r w:rsidR="00D12C6F" w:rsidRPr="00D12C6F">
        <w:rPr>
          <w:rFonts w:ascii="Times New Roman" w:eastAsia="Times New Roman" w:hAnsi="Times New Roman" w:cs="Times New Roman"/>
          <w:b/>
          <w:lang w:eastAsia="ro-RO"/>
        </w:rPr>
        <w:t xml:space="preserve">SECRETAR GENERAL </w:t>
      </w:r>
    </w:p>
    <w:p w14:paraId="687F9153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00F70D70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0CB2940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CFA527F" w14:textId="77777777" w:rsid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1A3B93BD" w14:textId="77777777" w:rsidR="00B708AD" w:rsidRPr="00D12C6F" w:rsidRDefault="00B708AD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7A9F8153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54315688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12C6F">
        <w:rPr>
          <w:rFonts w:ascii="Times New Roman" w:eastAsia="Times New Roman" w:hAnsi="Times New Roman" w:cs="Times New Roman"/>
          <w:b/>
          <w:lang w:eastAsia="ro-RO"/>
        </w:rPr>
        <w:t>DIRECȚIA AVIZARE</w:t>
      </w:r>
    </w:p>
    <w:p w14:paraId="03D18DEE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12C6F">
        <w:rPr>
          <w:rFonts w:ascii="Times New Roman" w:eastAsia="Times New Roman" w:hAnsi="Times New Roman" w:cs="Times New Roman"/>
          <w:b/>
          <w:lang w:eastAsia="ro-RO"/>
        </w:rPr>
        <w:t>DIRECTOR</w:t>
      </w:r>
    </w:p>
    <w:p w14:paraId="193E93DE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12C6F">
        <w:rPr>
          <w:rFonts w:ascii="Times New Roman" w:eastAsia="Times New Roman" w:hAnsi="Times New Roman" w:cs="Times New Roman"/>
          <w:b/>
          <w:lang w:eastAsia="ro-RO"/>
        </w:rPr>
        <w:t>LAURA ELENA ŢOPA</w:t>
      </w:r>
    </w:p>
    <w:p w14:paraId="10BB6C2A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013149CC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5AE8D5F9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31659A82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1E5457F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73A7CB90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12C6F">
        <w:rPr>
          <w:rFonts w:ascii="Times New Roman" w:eastAsia="Times New Roman" w:hAnsi="Times New Roman" w:cs="Times New Roman"/>
          <w:b/>
          <w:lang w:eastAsia="ro-RO"/>
        </w:rPr>
        <w:t>DIRECȚIA AFACERI EUROPENE ȘI RELAȚII INTERNAȚIONALE</w:t>
      </w:r>
    </w:p>
    <w:p w14:paraId="0739368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12C6F">
        <w:rPr>
          <w:rFonts w:ascii="Times New Roman" w:eastAsia="Times New Roman" w:hAnsi="Times New Roman" w:cs="Times New Roman"/>
          <w:b/>
          <w:lang w:eastAsia="ro-RO"/>
        </w:rPr>
        <w:t>DIRECTOR</w:t>
      </w:r>
    </w:p>
    <w:p w14:paraId="38ED52AD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D12C6F">
        <w:rPr>
          <w:rFonts w:ascii="Times New Roman" w:eastAsia="Times New Roman" w:hAnsi="Times New Roman" w:cs="Times New Roman"/>
          <w:b/>
          <w:lang w:eastAsia="ro-RO"/>
        </w:rPr>
        <w:t>GABRIELA SÎRBU</w:t>
      </w:r>
    </w:p>
    <w:p w14:paraId="03897FD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4CF9BEB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241605AA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7BE41169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777CF45C" w14:textId="77777777" w:rsidR="00D12C6F" w:rsidRP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1" w:name="do|caI|ar2|al3|lie"/>
      <w:bookmarkEnd w:id="1"/>
    </w:p>
    <w:p w14:paraId="0FB75A2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Cs w:val="24"/>
          <w:lang w:eastAsia="ro-RO"/>
        </w:rPr>
        <w:br/>
        <w:t>DIRECȚIA TRANSPORT RUTIER</w:t>
      </w:r>
    </w:p>
    <w:p w14:paraId="080A0680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Cs w:val="24"/>
          <w:lang w:eastAsia="ro-RO"/>
        </w:rPr>
        <w:t xml:space="preserve">DIRECTOR </w:t>
      </w:r>
    </w:p>
    <w:p w14:paraId="03A813CD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Cs w:val="24"/>
          <w:lang w:eastAsia="ro-RO"/>
        </w:rPr>
      </w:pPr>
      <w:r w:rsidRPr="00D12C6F">
        <w:rPr>
          <w:rFonts w:ascii="Times New Roman" w:eastAsia="Times New Roman" w:hAnsi="Times New Roman" w:cs="Times New Roman"/>
          <w:b/>
          <w:szCs w:val="24"/>
          <w:lang w:eastAsia="ro-RO"/>
        </w:rPr>
        <w:t>ADRIANA KALAPIS</w:t>
      </w:r>
    </w:p>
    <w:p w14:paraId="620C54E5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E21C297" w14:textId="77777777" w:rsidR="00D12C6F" w:rsidRPr="00D12C6F" w:rsidRDefault="00D12C6F" w:rsidP="00D12C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032D5D3" w14:textId="77777777" w:rsidR="00D12C6F" w:rsidRP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941D79D" w14:textId="77777777" w:rsidR="00D12C6F" w:rsidRPr="00D12C6F" w:rsidRDefault="00D12C6F" w:rsidP="00D12C6F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DF9ABAD" w14:textId="77777777" w:rsidR="005A4F4A" w:rsidRDefault="005A4F4A" w:rsidP="00D710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4F4A" w:rsidSect="00EE2E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F734" w14:textId="77777777" w:rsidR="00640EC3" w:rsidRDefault="00640EC3" w:rsidP="005613A8">
      <w:r>
        <w:separator/>
      </w:r>
    </w:p>
  </w:endnote>
  <w:endnote w:type="continuationSeparator" w:id="0">
    <w:p w14:paraId="33147573" w14:textId="77777777" w:rsidR="00640EC3" w:rsidRDefault="00640EC3" w:rsidP="0056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42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9764FA" w14:textId="77777777" w:rsidR="005613A8" w:rsidRDefault="00561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99991" w14:textId="77777777" w:rsidR="005613A8" w:rsidRDefault="0056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51E1" w14:textId="77777777" w:rsidR="00640EC3" w:rsidRDefault="00640EC3" w:rsidP="005613A8">
      <w:r>
        <w:separator/>
      </w:r>
    </w:p>
  </w:footnote>
  <w:footnote w:type="continuationSeparator" w:id="0">
    <w:p w14:paraId="4184EB25" w14:textId="77777777" w:rsidR="00640EC3" w:rsidRDefault="00640EC3" w:rsidP="0056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318"/>
    <w:multiLevelType w:val="hybridMultilevel"/>
    <w:tmpl w:val="7D940E00"/>
    <w:lvl w:ilvl="0" w:tplc="CC14A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7AD4"/>
    <w:multiLevelType w:val="hybridMultilevel"/>
    <w:tmpl w:val="77766520"/>
    <w:lvl w:ilvl="0" w:tplc="9508D192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F6431CF"/>
    <w:multiLevelType w:val="hybridMultilevel"/>
    <w:tmpl w:val="EE6C5752"/>
    <w:lvl w:ilvl="0" w:tplc="36DE3A2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B8"/>
    <w:rsid w:val="00011DC6"/>
    <w:rsid w:val="000438A1"/>
    <w:rsid w:val="000E15EA"/>
    <w:rsid w:val="00180252"/>
    <w:rsid w:val="002A6E79"/>
    <w:rsid w:val="002D5672"/>
    <w:rsid w:val="003913B8"/>
    <w:rsid w:val="0048479F"/>
    <w:rsid w:val="004B4DED"/>
    <w:rsid w:val="005613A8"/>
    <w:rsid w:val="005A4F4A"/>
    <w:rsid w:val="00622C1D"/>
    <w:rsid w:val="00640EC3"/>
    <w:rsid w:val="007E5409"/>
    <w:rsid w:val="007F5896"/>
    <w:rsid w:val="008068C7"/>
    <w:rsid w:val="00826F75"/>
    <w:rsid w:val="00871820"/>
    <w:rsid w:val="0093778A"/>
    <w:rsid w:val="00977B17"/>
    <w:rsid w:val="00A630B8"/>
    <w:rsid w:val="00A85A9B"/>
    <w:rsid w:val="00A95FE9"/>
    <w:rsid w:val="00B11820"/>
    <w:rsid w:val="00B16672"/>
    <w:rsid w:val="00B655FA"/>
    <w:rsid w:val="00B708AD"/>
    <w:rsid w:val="00B9474F"/>
    <w:rsid w:val="00BC474E"/>
    <w:rsid w:val="00BF06B3"/>
    <w:rsid w:val="00BF79CC"/>
    <w:rsid w:val="00C1035D"/>
    <w:rsid w:val="00C43196"/>
    <w:rsid w:val="00C72616"/>
    <w:rsid w:val="00C7307E"/>
    <w:rsid w:val="00C80BCD"/>
    <w:rsid w:val="00CD43A1"/>
    <w:rsid w:val="00CD5812"/>
    <w:rsid w:val="00CF374D"/>
    <w:rsid w:val="00D12C6F"/>
    <w:rsid w:val="00D652E1"/>
    <w:rsid w:val="00D66339"/>
    <w:rsid w:val="00D710C3"/>
    <w:rsid w:val="00DD1142"/>
    <w:rsid w:val="00DF418F"/>
    <w:rsid w:val="00E30A7F"/>
    <w:rsid w:val="00E341DA"/>
    <w:rsid w:val="00E35AA0"/>
    <w:rsid w:val="00ED1523"/>
    <w:rsid w:val="00F027C1"/>
    <w:rsid w:val="00F348FE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A18EF"/>
  <w15:docId w15:val="{048833C6-0396-4A54-AE6F-19DDE89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0B8"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1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13A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A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6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A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7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Coman</dc:creator>
  <cp:keywords/>
  <dc:description/>
  <cp:lastModifiedBy>Lorena.sandu</cp:lastModifiedBy>
  <cp:revision>2</cp:revision>
  <cp:lastPrinted>2021-12-29T11:55:00Z</cp:lastPrinted>
  <dcterms:created xsi:type="dcterms:W3CDTF">2022-01-04T10:41:00Z</dcterms:created>
  <dcterms:modified xsi:type="dcterms:W3CDTF">2022-01-04T10:41:00Z</dcterms:modified>
</cp:coreProperties>
</file>