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89" w:rsidRPr="0080043B" w:rsidRDefault="00AC5089"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bookmarkStart w:id="0" w:name="CI"/>
    </w:p>
    <w:p w:rsidR="00AC5089" w:rsidRPr="0080043B" w:rsidRDefault="00AC5089" w:rsidP="00FE22C4">
      <w:pPr>
        <w:shd w:val="clear" w:color="auto" w:fill="FFFFFF" w:themeFill="background1"/>
        <w:spacing w:after="0"/>
        <w:jc w:val="center"/>
        <w:rPr>
          <w:rFonts w:ascii="Times New Roman" w:hAnsi="Times New Roman" w:cs="Times New Roman"/>
          <w:b/>
          <w:bCs/>
        </w:rPr>
      </w:pPr>
      <w:r w:rsidRPr="0080043B">
        <w:rPr>
          <w:rFonts w:ascii="Times New Roman" w:hAnsi="Times New Roman" w:cs="Times New Roman"/>
          <w:b/>
          <w:bCs/>
        </w:rPr>
        <w:t>HOTĂRÂRE</w:t>
      </w:r>
    </w:p>
    <w:p w:rsidR="00AC5089" w:rsidRPr="0080043B" w:rsidRDefault="00AC5089" w:rsidP="00FE22C4">
      <w:pPr>
        <w:shd w:val="clear" w:color="auto" w:fill="FFFFFF" w:themeFill="background1"/>
        <w:spacing w:after="0"/>
        <w:jc w:val="center"/>
        <w:rPr>
          <w:rFonts w:ascii="Times New Roman" w:hAnsi="Times New Roman" w:cs="Times New Roman"/>
          <w:b/>
          <w:bCs/>
        </w:rPr>
      </w:pPr>
      <w:proofErr w:type="gramStart"/>
      <w:r w:rsidRPr="0080043B">
        <w:rPr>
          <w:rFonts w:ascii="Times New Roman" w:hAnsi="Times New Roman" w:cs="Times New Roman"/>
          <w:b/>
          <w:bCs/>
        </w:rPr>
        <w:t>privind</w:t>
      </w:r>
      <w:proofErr w:type="gramEnd"/>
      <w:r w:rsidRPr="0080043B">
        <w:rPr>
          <w:rFonts w:ascii="Times New Roman" w:hAnsi="Times New Roman" w:cs="Times New Roman"/>
          <w:b/>
          <w:bCs/>
        </w:rPr>
        <w:t xml:space="preserve"> condiţiile, procedura şi termenele de restituire ca ajutor de stat a sumelor reprezentând diferenţa dintre nivelul standard al accizelor şi nivelul accizelor diferenţiat pentru motorina utilizată drept combustibil pentru motor</w:t>
      </w:r>
    </w:p>
    <w:p w:rsidR="00AC5089" w:rsidRPr="0080043B" w:rsidRDefault="00AC5089" w:rsidP="00FE22C4">
      <w:pPr>
        <w:shd w:val="clear" w:color="auto" w:fill="FFFFFF" w:themeFill="background1"/>
        <w:spacing w:after="0"/>
        <w:jc w:val="both"/>
        <w:rPr>
          <w:rFonts w:ascii="Times New Roman" w:hAnsi="Times New Roman" w:cs="Times New Roman"/>
        </w:rPr>
      </w:pPr>
    </w:p>
    <w:p w:rsidR="00D2665A" w:rsidRDefault="00D2665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p>
    <w:p w:rsidR="00D2665A" w:rsidRPr="00760B6D" w:rsidRDefault="00760B6D" w:rsidP="00D2665A">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iCs/>
          <w:lang w:val="ro-RO"/>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C63A2" w:rsidRPr="00760B6D">
        <w:rPr>
          <w:rFonts w:ascii="Times New Roman" w:hAnsi="Times New Roman" w:cs="Times New Roman"/>
        </w:rPr>
        <w:t xml:space="preserve">Având în vedere prevederile </w:t>
      </w:r>
      <w:r w:rsidR="001179BB" w:rsidRPr="00760B6D">
        <w:rPr>
          <w:rFonts w:ascii="Times New Roman" w:hAnsi="Times New Roman" w:cs="Times New Roman"/>
        </w:rPr>
        <w:t xml:space="preserve">art. </w:t>
      </w:r>
      <w:proofErr w:type="gramStart"/>
      <w:r w:rsidR="001179BB" w:rsidRPr="00760B6D">
        <w:rPr>
          <w:rFonts w:ascii="Times New Roman" w:hAnsi="Times New Roman" w:cs="Times New Roman"/>
        </w:rPr>
        <w:t>342</w:t>
      </w:r>
      <w:proofErr w:type="gramEnd"/>
      <w:r w:rsidR="00D2665A" w:rsidRPr="00760B6D">
        <w:rPr>
          <w:rFonts w:ascii="Times New Roman" w:hAnsi="Times New Roman" w:cs="Times New Roman"/>
        </w:rPr>
        <w:t> </w:t>
      </w:r>
      <w:hyperlink r:id="rId6" w:history="1">
        <w:r w:rsidR="001179BB" w:rsidRPr="00760B6D">
          <w:rPr>
            <w:rStyle w:val="Hyperlink"/>
            <w:rFonts w:ascii="Times New Roman" w:hAnsi="Times New Roman" w:cs="Times New Roman"/>
            <w:color w:val="auto"/>
            <w:u w:val="none"/>
          </w:rPr>
          <w:t>alin. (9</w:t>
        </w:r>
        <w:r w:rsidR="00D2665A" w:rsidRPr="00760B6D">
          <w:rPr>
            <w:rStyle w:val="Hyperlink"/>
            <w:rFonts w:ascii="Times New Roman" w:hAnsi="Times New Roman" w:cs="Times New Roman"/>
            <w:color w:val="auto"/>
            <w:u w:val="none"/>
          </w:rPr>
          <w:t>)</w:t>
        </w:r>
      </w:hyperlink>
      <w:r w:rsidR="00D2665A" w:rsidRPr="00760B6D">
        <w:rPr>
          <w:rFonts w:ascii="Times New Roman" w:hAnsi="Times New Roman" w:cs="Times New Roman"/>
        </w:rPr>
        <w:t> </w:t>
      </w:r>
      <w:proofErr w:type="gramStart"/>
      <w:r w:rsidR="00D2665A" w:rsidRPr="00760B6D">
        <w:rPr>
          <w:rFonts w:ascii="Times New Roman" w:hAnsi="Times New Roman" w:cs="Times New Roman"/>
        </w:rPr>
        <w:t>şi</w:t>
      </w:r>
      <w:proofErr w:type="gramEnd"/>
      <w:r w:rsidR="00D2665A" w:rsidRPr="00760B6D">
        <w:rPr>
          <w:rFonts w:ascii="Times New Roman" w:hAnsi="Times New Roman" w:cs="Times New Roman"/>
        </w:rPr>
        <w:t> </w:t>
      </w:r>
      <w:hyperlink r:id="rId7" w:history="1">
        <w:r w:rsidR="001179BB" w:rsidRPr="00760B6D">
          <w:rPr>
            <w:rStyle w:val="Hyperlink"/>
            <w:rFonts w:ascii="Times New Roman" w:hAnsi="Times New Roman" w:cs="Times New Roman"/>
            <w:color w:val="auto"/>
            <w:u w:val="none"/>
          </w:rPr>
          <w:t>(10</w:t>
        </w:r>
        <w:r w:rsidR="00D2665A" w:rsidRPr="00760B6D">
          <w:rPr>
            <w:rStyle w:val="Hyperlink"/>
            <w:rFonts w:ascii="Times New Roman" w:hAnsi="Times New Roman" w:cs="Times New Roman"/>
            <w:color w:val="auto"/>
            <w:u w:val="none"/>
          </w:rPr>
          <w:t>)</w:t>
        </w:r>
      </w:hyperlink>
      <w:r w:rsidR="001179BB" w:rsidRPr="00760B6D">
        <w:rPr>
          <w:rFonts w:ascii="Times New Roman" w:hAnsi="Times New Roman" w:cs="Times New Roman"/>
        </w:rPr>
        <w:t xml:space="preserve"> din </w:t>
      </w:r>
      <w:r w:rsidR="001179BB" w:rsidRPr="009D6031">
        <w:rPr>
          <w:rFonts w:ascii="Times New Roman" w:hAnsi="Times New Roman" w:cs="Times New Roman"/>
          <w:i/>
        </w:rPr>
        <w:t xml:space="preserve">Legea nr. </w:t>
      </w:r>
      <w:proofErr w:type="gramStart"/>
      <w:r w:rsidR="001179BB" w:rsidRPr="009D6031">
        <w:rPr>
          <w:rFonts w:ascii="Times New Roman" w:hAnsi="Times New Roman" w:cs="Times New Roman"/>
          <w:i/>
        </w:rPr>
        <w:t>227/2015</w:t>
      </w:r>
      <w:proofErr w:type="gramEnd"/>
      <w:r w:rsidR="00D2665A" w:rsidRPr="009D6031">
        <w:rPr>
          <w:rFonts w:ascii="Times New Roman" w:hAnsi="Times New Roman" w:cs="Times New Roman"/>
          <w:i/>
        </w:rPr>
        <w:t xml:space="preserve"> privind </w:t>
      </w:r>
      <w:hyperlink r:id="rId8" w:history="1">
        <w:r w:rsidR="00D2665A" w:rsidRPr="009D6031">
          <w:rPr>
            <w:rStyle w:val="Hyperlink"/>
            <w:rFonts w:ascii="Times New Roman" w:hAnsi="Times New Roman" w:cs="Times New Roman"/>
            <w:i/>
            <w:color w:val="auto"/>
            <w:u w:val="none"/>
          </w:rPr>
          <w:t>Codul fiscal</w:t>
        </w:r>
      </w:hyperlink>
      <w:r w:rsidR="00D2665A" w:rsidRPr="00760B6D">
        <w:rPr>
          <w:rFonts w:ascii="Times New Roman" w:hAnsi="Times New Roman" w:cs="Times New Roman"/>
        </w:rPr>
        <w:t>, cu modificăr</w:t>
      </w:r>
      <w:r w:rsidR="001179BB" w:rsidRPr="00760B6D">
        <w:rPr>
          <w:rFonts w:ascii="Times New Roman" w:hAnsi="Times New Roman" w:cs="Times New Roman"/>
        </w:rPr>
        <w:t>ile şi completările ulterioare</w:t>
      </w:r>
      <w:r w:rsidR="00D2665A" w:rsidRPr="00760B6D">
        <w:rPr>
          <w:rFonts w:ascii="Times New Roman" w:hAnsi="Times New Roman" w:cs="Times New Roman"/>
        </w:rPr>
        <w:t xml:space="preserve"> şi a</w:t>
      </w:r>
      <w:r w:rsidR="006C63A2" w:rsidRPr="00760B6D">
        <w:rPr>
          <w:rFonts w:ascii="Times New Roman" w:hAnsi="Times New Roman" w:cs="Times New Roman"/>
        </w:rPr>
        <w:t>le</w:t>
      </w:r>
      <w:r w:rsidR="00D2665A" w:rsidRPr="00760B6D">
        <w:rPr>
          <w:rFonts w:ascii="Times New Roman" w:hAnsi="Times New Roman" w:cs="Times New Roman"/>
        </w:rPr>
        <w:t> </w:t>
      </w:r>
      <w:r w:rsidR="00A625D7" w:rsidRPr="00760B6D">
        <w:rPr>
          <w:rFonts w:ascii="Times New Roman" w:hAnsi="Times New Roman" w:cs="Times New Roman"/>
        </w:rPr>
        <w:t>art. I, pct. 29</w:t>
      </w:r>
      <w:r w:rsidR="00D2665A" w:rsidRPr="00760B6D">
        <w:rPr>
          <w:rFonts w:ascii="Times New Roman" w:hAnsi="Times New Roman" w:cs="Times New Roman"/>
        </w:rPr>
        <w:t xml:space="preserve"> din </w:t>
      </w:r>
      <w:r w:rsidR="00D2665A" w:rsidRPr="009D6031">
        <w:rPr>
          <w:rFonts w:ascii="Times New Roman" w:hAnsi="Times New Roman" w:cs="Times New Roman"/>
          <w:i/>
        </w:rPr>
        <w:t>Ordonanţ</w:t>
      </w:r>
      <w:r w:rsidR="00A625D7" w:rsidRPr="009D6031">
        <w:rPr>
          <w:rFonts w:ascii="Times New Roman" w:hAnsi="Times New Roman" w:cs="Times New Roman"/>
          <w:i/>
        </w:rPr>
        <w:t>a de urgenţă a Guvernului nr. 25/2018</w:t>
      </w:r>
      <w:r w:rsidR="00D2665A" w:rsidRPr="009D6031">
        <w:rPr>
          <w:rFonts w:ascii="Times New Roman" w:hAnsi="Times New Roman" w:cs="Times New Roman"/>
          <w:i/>
        </w:rPr>
        <w:t xml:space="preserve"> pentru</w:t>
      </w:r>
      <w:r w:rsidR="00A625D7" w:rsidRPr="009D6031">
        <w:rPr>
          <w:rFonts w:ascii="Times New Roman" w:hAnsi="Times New Roman" w:cs="Times New Roman"/>
          <w:i/>
          <w:iCs/>
          <w:lang w:val="ro-RO"/>
        </w:rPr>
        <w:t xml:space="preserve"> modificarea şi completarea unor acte normative, precum și pentru aprobarea unor măsuri fiscal – bugetare</w:t>
      </w:r>
      <w:r w:rsidR="006C63A2" w:rsidRPr="00760B6D">
        <w:rPr>
          <w:rFonts w:ascii="Times New Roman" w:hAnsi="Times New Roman" w:cs="Times New Roman"/>
          <w:iCs/>
          <w:lang w:val="ro-RO"/>
        </w:rPr>
        <w:t xml:space="preserve">, precum și </w:t>
      </w:r>
      <w:r w:rsidR="00D2665A" w:rsidRPr="00760B6D">
        <w:rPr>
          <w:rFonts w:ascii="Times New Roman" w:hAnsi="Times New Roman" w:cs="Times New Roman"/>
        </w:rPr>
        <w:t xml:space="preserve">prevederile </w:t>
      </w:r>
      <w:r w:rsidR="00052752" w:rsidRPr="009D6031">
        <w:rPr>
          <w:rStyle w:val="Strong"/>
          <w:rFonts w:ascii="Times New Roman" w:hAnsi="Times New Roman" w:cs="Times New Roman"/>
          <w:b w:val="0"/>
          <w:i/>
          <w:bdr w:val="none" w:sz="0" w:space="0" w:color="auto" w:frame="1"/>
          <w:shd w:val="clear" w:color="auto" w:fill="FFFFFF"/>
        </w:rPr>
        <w:t>Regulamentul</w:t>
      </w:r>
      <w:r w:rsidR="009D6031" w:rsidRPr="009D6031">
        <w:rPr>
          <w:rStyle w:val="Strong"/>
          <w:rFonts w:ascii="Times New Roman" w:hAnsi="Times New Roman" w:cs="Times New Roman"/>
          <w:b w:val="0"/>
          <w:i/>
          <w:bdr w:val="none" w:sz="0" w:space="0" w:color="auto" w:frame="1"/>
          <w:shd w:val="clear" w:color="auto" w:fill="FFFFFF"/>
        </w:rPr>
        <w:t>ui</w:t>
      </w:r>
      <w:r w:rsidR="00052752" w:rsidRPr="009D6031">
        <w:rPr>
          <w:rStyle w:val="Strong"/>
          <w:rFonts w:ascii="Times New Roman" w:hAnsi="Times New Roman" w:cs="Times New Roman"/>
          <w:b w:val="0"/>
          <w:i/>
          <w:bdr w:val="none" w:sz="0" w:space="0" w:color="auto" w:frame="1"/>
          <w:shd w:val="clear" w:color="auto" w:fill="FFFFFF"/>
        </w:rPr>
        <w:t xml:space="preserve"> (UE) nr. 651/2014 al Comisiei din 17 iunie 2014 de declarare a anumitor categorii de ajutoare compatibile cu piața internă</w:t>
      </w:r>
      <w:r w:rsidR="00052752" w:rsidRPr="009D6031">
        <w:rPr>
          <w:rStyle w:val="Strong"/>
          <w:rFonts w:ascii="Times New Roman" w:hAnsi="Times New Roman" w:cs="Times New Roman"/>
          <w:i/>
          <w:bdr w:val="none" w:sz="0" w:space="0" w:color="auto" w:frame="1"/>
          <w:shd w:val="clear" w:color="auto" w:fill="FFFFFF"/>
        </w:rPr>
        <w:t xml:space="preserve"> </w:t>
      </w:r>
      <w:r w:rsidR="00D2665A" w:rsidRPr="009D6031">
        <w:rPr>
          <w:rFonts w:ascii="Times New Roman" w:hAnsi="Times New Roman" w:cs="Times New Roman"/>
          <w:i/>
        </w:rPr>
        <w:t>în aplicarea </w:t>
      </w:r>
      <w:hyperlink r:id="rId9" w:history="1">
        <w:r w:rsidR="00D2665A" w:rsidRPr="009D6031">
          <w:rPr>
            <w:rStyle w:val="Hyperlink"/>
            <w:rFonts w:ascii="Times New Roman" w:hAnsi="Times New Roman" w:cs="Times New Roman"/>
            <w:i/>
            <w:color w:val="auto"/>
            <w:u w:val="none"/>
          </w:rPr>
          <w:t>art. 107</w:t>
        </w:r>
      </w:hyperlink>
      <w:r w:rsidR="00D2665A" w:rsidRPr="009D6031">
        <w:rPr>
          <w:rFonts w:ascii="Times New Roman" w:hAnsi="Times New Roman" w:cs="Times New Roman"/>
          <w:i/>
        </w:rPr>
        <w:t> şi </w:t>
      </w:r>
      <w:hyperlink r:id="rId10" w:history="1">
        <w:r w:rsidR="00D2665A" w:rsidRPr="009D6031">
          <w:rPr>
            <w:rStyle w:val="Hyperlink"/>
            <w:rFonts w:ascii="Times New Roman" w:hAnsi="Times New Roman" w:cs="Times New Roman"/>
            <w:i/>
            <w:color w:val="auto"/>
            <w:u w:val="none"/>
          </w:rPr>
          <w:t>108</w:t>
        </w:r>
      </w:hyperlink>
      <w:r w:rsidR="00D2665A" w:rsidRPr="009D6031">
        <w:rPr>
          <w:rFonts w:ascii="Times New Roman" w:hAnsi="Times New Roman" w:cs="Times New Roman"/>
          <w:i/>
        </w:rPr>
        <w:t xml:space="preserve"> din </w:t>
      </w:r>
      <w:r w:rsidR="009D6031">
        <w:rPr>
          <w:rFonts w:ascii="Times New Roman" w:hAnsi="Times New Roman" w:cs="Times New Roman"/>
          <w:i/>
        </w:rPr>
        <w:t>T</w:t>
      </w:r>
      <w:r w:rsidR="00D2665A" w:rsidRPr="009D6031">
        <w:rPr>
          <w:rFonts w:ascii="Times New Roman" w:hAnsi="Times New Roman" w:cs="Times New Roman"/>
          <w:i/>
        </w:rPr>
        <w:t>ratat</w:t>
      </w:r>
      <w:r w:rsidR="00D2665A" w:rsidRPr="00760B6D">
        <w:rPr>
          <w:rFonts w:ascii="Times New Roman" w:hAnsi="Times New Roman" w:cs="Times New Roman"/>
        </w:rPr>
        <w:t>, </w:t>
      </w:r>
    </w:p>
    <w:p w:rsidR="00D2665A" w:rsidRPr="00760B6D" w:rsidRDefault="00D2665A" w:rsidP="00D2665A">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760B6D">
        <w:rPr>
          <w:rFonts w:ascii="Times New Roman" w:hAnsi="Times New Roman" w:cs="Times New Roman"/>
        </w:rPr>
        <w:t>  </w:t>
      </w:r>
      <w:r w:rsidR="00760B6D">
        <w:rPr>
          <w:rFonts w:ascii="Times New Roman" w:hAnsi="Times New Roman" w:cs="Times New Roman"/>
        </w:rPr>
        <w:t> </w:t>
      </w:r>
      <w:r w:rsidR="00760B6D">
        <w:rPr>
          <w:rFonts w:ascii="Times New Roman" w:hAnsi="Times New Roman" w:cs="Times New Roman"/>
        </w:rPr>
        <w:tab/>
      </w:r>
      <w:r w:rsidR="00760B6D">
        <w:rPr>
          <w:rFonts w:ascii="Times New Roman" w:hAnsi="Times New Roman" w:cs="Times New Roman"/>
        </w:rPr>
        <w:tab/>
      </w:r>
      <w:r w:rsidR="00E05568">
        <w:rPr>
          <w:rFonts w:ascii="Times New Roman" w:hAnsi="Times New Roman" w:cs="Times New Roman"/>
          <w:lang w:val="ro-RO"/>
        </w:rPr>
        <w:t>Î</w:t>
      </w:r>
      <w:bookmarkStart w:id="1" w:name="_GoBack"/>
      <w:bookmarkEnd w:id="1"/>
      <w:r w:rsidRPr="00760B6D">
        <w:rPr>
          <w:rFonts w:ascii="Times New Roman" w:hAnsi="Times New Roman" w:cs="Times New Roman"/>
        </w:rPr>
        <w:t>n temeiul dispoziţiilor </w:t>
      </w:r>
      <w:hyperlink r:id="rId11" w:history="1">
        <w:r w:rsidRPr="00760B6D">
          <w:rPr>
            <w:rStyle w:val="Hyperlink"/>
            <w:rFonts w:ascii="Times New Roman" w:hAnsi="Times New Roman" w:cs="Times New Roman"/>
            <w:color w:val="auto"/>
            <w:u w:val="none"/>
          </w:rPr>
          <w:t xml:space="preserve">art. </w:t>
        </w:r>
        <w:proofErr w:type="gramStart"/>
        <w:r w:rsidRPr="00760B6D">
          <w:rPr>
            <w:rStyle w:val="Hyperlink"/>
            <w:rFonts w:ascii="Times New Roman" w:hAnsi="Times New Roman" w:cs="Times New Roman"/>
            <w:color w:val="auto"/>
            <w:u w:val="none"/>
          </w:rPr>
          <w:t>108</w:t>
        </w:r>
        <w:proofErr w:type="gramEnd"/>
      </w:hyperlink>
      <w:r w:rsidRPr="00760B6D">
        <w:rPr>
          <w:rFonts w:ascii="Times New Roman" w:hAnsi="Times New Roman" w:cs="Times New Roman"/>
        </w:rPr>
        <w:t xml:space="preserve"> din </w:t>
      </w:r>
      <w:r w:rsidRPr="009D6031">
        <w:rPr>
          <w:rFonts w:ascii="Times New Roman" w:hAnsi="Times New Roman" w:cs="Times New Roman"/>
          <w:i/>
        </w:rPr>
        <w:t>Constituţia României</w:t>
      </w:r>
      <w:r w:rsidRPr="00760B6D">
        <w:rPr>
          <w:rFonts w:ascii="Times New Roman" w:hAnsi="Times New Roman" w:cs="Times New Roman"/>
        </w:rPr>
        <w:t xml:space="preserve">, republicată, şi ale art. </w:t>
      </w:r>
      <w:proofErr w:type="gramStart"/>
      <w:r w:rsidRPr="00760B6D">
        <w:rPr>
          <w:rFonts w:ascii="Times New Roman" w:hAnsi="Times New Roman" w:cs="Times New Roman"/>
        </w:rPr>
        <w:t>3</w:t>
      </w:r>
      <w:proofErr w:type="gramEnd"/>
      <w:r w:rsidRPr="00760B6D">
        <w:rPr>
          <w:rFonts w:ascii="Times New Roman" w:hAnsi="Times New Roman" w:cs="Times New Roman"/>
        </w:rPr>
        <w:t> </w:t>
      </w:r>
      <w:hyperlink r:id="rId12" w:history="1">
        <w:r w:rsidRPr="00760B6D">
          <w:rPr>
            <w:rStyle w:val="Hyperlink"/>
            <w:rFonts w:ascii="Times New Roman" w:hAnsi="Times New Roman" w:cs="Times New Roman"/>
            <w:color w:val="auto"/>
            <w:u w:val="none"/>
          </w:rPr>
          <w:t>alin. (3)</w:t>
        </w:r>
      </w:hyperlink>
      <w:r w:rsidRPr="00760B6D">
        <w:rPr>
          <w:rFonts w:ascii="Times New Roman" w:hAnsi="Times New Roman" w:cs="Times New Roman"/>
        </w:rPr>
        <w:t> </w:t>
      </w:r>
      <w:proofErr w:type="gramStart"/>
      <w:r w:rsidRPr="00760B6D">
        <w:rPr>
          <w:rFonts w:ascii="Times New Roman" w:hAnsi="Times New Roman" w:cs="Times New Roman"/>
        </w:rPr>
        <w:t>din</w:t>
      </w:r>
      <w:proofErr w:type="gramEnd"/>
      <w:r w:rsidR="006C63A2" w:rsidRPr="00760B6D">
        <w:rPr>
          <w:rFonts w:ascii="Times New Roman" w:hAnsi="Times New Roman" w:cs="Times New Roman"/>
        </w:rPr>
        <w:t xml:space="preserve"> </w:t>
      </w:r>
      <w:r w:rsidR="00FF7270" w:rsidRPr="009D6031">
        <w:rPr>
          <w:rFonts w:ascii="Times New Roman" w:hAnsi="Times New Roman" w:cs="Times New Roman"/>
          <w:i/>
        </w:rPr>
        <w:t xml:space="preserve">Ordonanţa de urgenţă nr. </w:t>
      </w:r>
      <w:proofErr w:type="gramStart"/>
      <w:r w:rsidR="00FF7270" w:rsidRPr="009D6031">
        <w:rPr>
          <w:rFonts w:ascii="Times New Roman" w:hAnsi="Times New Roman" w:cs="Times New Roman"/>
          <w:i/>
        </w:rPr>
        <w:t>77/2014</w:t>
      </w:r>
      <w:proofErr w:type="gramEnd"/>
      <w:r w:rsidR="00FF7270" w:rsidRPr="009D6031">
        <w:rPr>
          <w:rFonts w:ascii="Times New Roman" w:hAnsi="Times New Roman" w:cs="Times New Roman"/>
          <w:i/>
        </w:rPr>
        <w:t xml:space="preserve"> privind procedurile naţionale în domeniul ajutorului de stat, precum şi pentru modificarea şi completarea Legii concurenţei nr. 21/1996</w:t>
      </w:r>
      <w:r w:rsidR="00FF7270" w:rsidRPr="00760B6D">
        <w:rPr>
          <w:rFonts w:ascii="Times New Roman" w:hAnsi="Times New Roman" w:cs="Times New Roman"/>
        </w:rPr>
        <w:t> </w:t>
      </w:r>
      <w:r w:rsidRPr="00760B6D">
        <w:rPr>
          <w:rFonts w:ascii="Times New Roman" w:hAnsi="Times New Roman" w:cs="Times New Roman"/>
        </w:rPr>
        <w:t> </w:t>
      </w:r>
    </w:p>
    <w:p w:rsidR="00D2665A" w:rsidRDefault="00D2665A" w:rsidP="00D2665A">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p>
    <w:p w:rsidR="006C63A2" w:rsidRPr="00D2665A" w:rsidRDefault="006C63A2" w:rsidP="00D2665A">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p>
    <w:p w:rsidR="00D2665A" w:rsidRPr="00D2665A" w:rsidRDefault="00D2665A" w:rsidP="00D2665A">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r w:rsidRPr="00D2665A">
        <w:rPr>
          <w:rFonts w:ascii="Times New Roman" w:hAnsi="Times New Roman" w:cs="Times New Roman"/>
          <w:b/>
        </w:rPr>
        <w:t>    Guvernul României adoptă prezenta hotărâre. </w:t>
      </w:r>
    </w:p>
    <w:p w:rsidR="00D2665A" w:rsidRDefault="00D2665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p>
    <w:p w:rsidR="00DA4839" w:rsidRDefault="00DA4839"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p>
    <w:p w:rsidR="006320DB" w:rsidRPr="0080043B" w:rsidRDefault="008E15ED"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b/>
        </w:rPr>
      </w:pPr>
      <w:r w:rsidRPr="0080043B">
        <w:rPr>
          <w:rFonts w:ascii="Times New Roman" w:hAnsi="Times New Roman" w:cs="Times New Roman"/>
          <w:b/>
        </w:rPr>
        <w:t>CAP. I</w:t>
      </w:r>
      <w:bookmarkEnd w:id="0"/>
      <w:r w:rsidRPr="0080043B">
        <w:rPr>
          <w:rFonts w:ascii="Times New Roman" w:hAnsi="Times New Roman" w:cs="Times New Roman"/>
          <w:b/>
        </w:rPr>
        <w:t> Dispoziţii generale</w:t>
      </w:r>
      <w:bookmarkStart w:id="2" w:name="A1"/>
    </w:p>
    <w:p w:rsidR="00F85979" w:rsidRPr="0080043B" w:rsidRDefault="00354174" w:rsidP="003204DB">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rPr>
        <w:br/>
      </w:r>
      <w:r w:rsidR="008E15ED" w:rsidRPr="0080043B">
        <w:rPr>
          <w:rFonts w:ascii="Times New Roman" w:hAnsi="Times New Roman" w:cs="Times New Roman"/>
          <w:b/>
        </w:rPr>
        <w:t>ART.</w:t>
      </w:r>
      <w:r w:rsidR="00F85979" w:rsidRPr="0080043B">
        <w:rPr>
          <w:rFonts w:ascii="Times New Roman" w:hAnsi="Times New Roman" w:cs="Times New Roman"/>
          <w:b/>
        </w:rPr>
        <w:t>1</w:t>
      </w:r>
      <w:bookmarkEnd w:id="2"/>
      <w:r w:rsidR="003204DB">
        <w:rPr>
          <w:rFonts w:ascii="Times New Roman" w:hAnsi="Times New Roman" w:cs="Times New Roman"/>
          <w:b/>
        </w:rPr>
        <w:t xml:space="preserve">. - </w:t>
      </w:r>
      <w:r w:rsidR="001000A6" w:rsidRPr="0080043B">
        <w:rPr>
          <w:rFonts w:ascii="Times New Roman" w:hAnsi="Times New Roman" w:cs="Times New Roman"/>
        </w:rPr>
        <w:t xml:space="preserve">(1) </w:t>
      </w:r>
      <w:r w:rsidR="008E15ED" w:rsidRPr="0080043B">
        <w:rPr>
          <w:rFonts w:ascii="Times New Roman" w:hAnsi="Times New Roman" w:cs="Times New Roman"/>
        </w:rPr>
        <w:t xml:space="preserve">Scopul prezentei hotărâri îl constituie instituirea unei scheme de ajutor de stat sub forma restituirii sumelor reprezentând diferenţa dintre nivelul standard al accizelor şi nivelul accizelor diferenţiat, prevăzute de </w:t>
      </w:r>
      <w:r w:rsidR="00C4279E" w:rsidRPr="0080043B">
        <w:rPr>
          <w:rFonts w:ascii="Times New Roman" w:eastAsia="Times New Roman" w:hAnsi="Times New Roman" w:cs="Times New Roman"/>
          <w:bCs/>
          <w:lang w:val="ro-RO"/>
        </w:rPr>
        <w:t>alin. (9) și (10) ale art. 342</w:t>
      </w:r>
      <w:r w:rsidR="00C4279E" w:rsidRPr="0080043B">
        <w:rPr>
          <w:rFonts w:ascii="Times New Roman" w:hAnsi="Times New Roman" w:cs="Times New Roman"/>
          <w:lang w:val="ro-RO"/>
        </w:rPr>
        <w:t>din Legea nr. 227/2015 privind Codul Fiscal</w:t>
      </w:r>
      <w:r w:rsidR="008E15ED" w:rsidRPr="0080043B">
        <w:rPr>
          <w:rFonts w:ascii="Times New Roman" w:hAnsi="Times New Roman" w:cs="Times New Roman"/>
        </w:rPr>
        <w:t>, pentru motorina utilizată drept combustibil pentru motor, denumită în continuare restituire de accize.</w:t>
      </w:r>
    </w:p>
    <w:p w:rsidR="00F85979" w:rsidRPr="0080043B" w:rsidRDefault="00F85979"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(2</w:t>
      </w:r>
      <w:r w:rsidR="001000A6" w:rsidRPr="0080043B">
        <w:rPr>
          <w:rFonts w:ascii="Times New Roman" w:hAnsi="Times New Roman" w:cs="Times New Roman"/>
        </w:rPr>
        <w:t xml:space="preserve">) </w:t>
      </w:r>
      <w:r w:rsidR="008E15ED" w:rsidRPr="0080043B">
        <w:rPr>
          <w:rFonts w:ascii="Times New Roman" w:hAnsi="Times New Roman" w:cs="Times New Roman"/>
        </w:rPr>
        <w:t>Acordarea ajutorului de stat în baza prezentei scheme se face cu respectarea prevederilor Regulamentului (UE) nr. 651/2014 al Comisiei din 17 iunie 2014 de declarare a anumitor categorii de ajutoare compatibile cu piaţa internă în aplicarea articolelor 107 şi 108 din tratat, denumit în continuare Regulament, şi este exceptată de la obligaţia notificării căt</w:t>
      </w:r>
      <w:r w:rsidR="00E363B7" w:rsidRPr="0080043B">
        <w:rPr>
          <w:rFonts w:ascii="Times New Roman" w:hAnsi="Times New Roman" w:cs="Times New Roman"/>
        </w:rPr>
        <w:t>re Comisia Europeană</w:t>
      </w:r>
      <w:r w:rsidR="008E15ED" w:rsidRPr="0080043B">
        <w:rPr>
          <w:rFonts w:ascii="Times New Roman" w:hAnsi="Times New Roman" w:cs="Times New Roman"/>
        </w:rPr>
        <w:t>.</w:t>
      </w:r>
    </w:p>
    <w:p w:rsidR="008E15ED" w:rsidRPr="0080043B" w:rsidRDefault="00F85979"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(3</w:t>
      </w:r>
      <w:r w:rsidR="001000A6" w:rsidRPr="0080043B">
        <w:rPr>
          <w:rFonts w:ascii="Times New Roman" w:hAnsi="Times New Roman" w:cs="Times New Roman"/>
        </w:rPr>
        <w:t xml:space="preserve">) </w:t>
      </w:r>
      <w:r w:rsidR="008E15ED" w:rsidRPr="0080043B">
        <w:rPr>
          <w:rFonts w:ascii="Times New Roman" w:hAnsi="Times New Roman" w:cs="Times New Roman"/>
        </w:rPr>
        <w:t>Se desemnează ca Administrator al schemei de ajutor de stat Autoritatea Rutieră Română</w:t>
      </w:r>
      <w:r w:rsidR="002A0E58" w:rsidRPr="0080043B">
        <w:rPr>
          <w:rFonts w:ascii="Times New Roman" w:hAnsi="Times New Roman" w:cs="Times New Roman"/>
          <w:lang w:val="ro-RO"/>
        </w:rPr>
        <w:t xml:space="preserve"> – A.R.R</w:t>
      </w:r>
      <w:r w:rsidR="008E15ED" w:rsidRPr="0080043B">
        <w:rPr>
          <w:rFonts w:ascii="Times New Roman" w:hAnsi="Times New Roman" w:cs="Times New Roman"/>
        </w:rPr>
        <w:t>.</w:t>
      </w:r>
      <w:r w:rsidR="008E15ED" w:rsidRPr="0080043B">
        <w:rPr>
          <w:rFonts w:ascii="Times New Roman" w:hAnsi="Times New Roman" w:cs="Times New Roman"/>
          <w:shd w:val="clear" w:color="auto" w:fill="FFFFFF"/>
        </w:rPr>
        <w:t> </w:t>
      </w:r>
      <w:r w:rsidRPr="0080043B">
        <w:rPr>
          <w:rFonts w:ascii="Times New Roman" w:hAnsi="Times New Roman" w:cs="Times New Roman"/>
        </w:rPr>
        <w:br/>
        <w:t>(4</w:t>
      </w:r>
      <w:r w:rsidR="008E15ED" w:rsidRPr="0080043B">
        <w:rPr>
          <w:rFonts w:ascii="Times New Roman" w:hAnsi="Times New Roman" w:cs="Times New Roman"/>
        </w:rPr>
        <w:t>) Ajutorul de stat constă în restituirea sumelor reprezentând diferenţa dintre nivelul standard al accizelor şi nivelul accizelor diferenţiat, prevăzute de Codul fiscal, pentru motorina utilizată drept combustibil pentru motor în:</w:t>
      </w:r>
    </w:p>
    <w:p w:rsidR="008E15ED" w:rsidRPr="0080043B" w:rsidRDefault="008E15ED" w:rsidP="00FE22C4">
      <w:pPr>
        <w:pStyle w:val="ListParagraph"/>
        <w:numPr>
          <w:ilvl w:val="0"/>
          <w:numId w:val="1"/>
        </w:numPr>
        <w:shd w:val="clear" w:color="auto" w:fill="FFFFFF" w:themeFill="background1"/>
        <w:tabs>
          <w:tab w:val="left" w:pos="0"/>
          <w:tab w:val="left" w:pos="270"/>
        </w:tabs>
        <w:spacing w:after="0"/>
        <w:ind w:left="0" w:firstLine="0"/>
        <w:contextualSpacing w:val="0"/>
        <w:jc w:val="both"/>
        <w:rPr>
          <w:rFonts w:ascii="Times New Roman" w:hAnsi="Times New Roman" w:cs="Times New Roman"/>
          <w:sz w:val="26"/>
          <w:szCs w:val="26"/>
        </w:rPr>
      </w:pPr>
      <w:r w:rsidRPr="0080043B">
        <w:rPr>
          <w:rFonts w:ascii="Times New Roman" w:hAnsi="Times New Roman" w:cs="Times New Roman"/>
        </w:rPr>
        <w:t>transportul rutier de mărfuri în cont propriu saucontra cost, cu autovehicule sau ansambluri de vehicule destinate exclusiv transportului rutier de mărfuri şi cu o masă totalămaximă autorizată de cel puţin 7,5 tone</w:t>
      </w:r>
      <w:r w:rsidR="00F85979" w:rsidRPr="0080043B">
        <w:rPr>
          <w:rFonts w:ascii="Times New Roman" w:hAnsi="Times New Roman" w:cs="Times New Roman"/>
        </w:rPr>
        <w:t>;</w:t>
      </w:r>
    </w:p>
    <w:p w:rsidR="006C63A2" w:rsidRPr="006C63A2" w:rsidRDefault="008E15ED" w:rsidP="006C63A2">
      <w:pPr>
        <w:pStyle w:val="ListParagraph"/>
        <w:numPr>
          <w:ilvl w:val="0"/>
          <w:numId w:val="1"/>
        </w:numPr>
        <w:shd w:val="clear" w:color="auto" w:fill="FFFFFF" w:themeFill="background1"/>
        <w:tabs>
          <w:tab w:val="left" w:pos="270"/>
          <w:tab w:val="left" w:pos="540"/>
        </w:tabs>
        <w:spacing w:after="0"/>
        <w:ind w:left="0" w:firstLine="0"/>
        <w:jc w:val="both"/>
        <w:rPr>
          <w:rFonts w:ascii="Times New Roman" w:hAnsi="Times New Roman" w:cs="Times New Roman"/>
        </w:rPr>
      </w:pPr>
      <w:r w:rsidRPr="0080043B">
        <w:rPr>
          <w:rFonts w:ascii="Times New Roman" w:hAnsi="Times New Roman" w:cs="Times New Roman"/>
        </w:rPr>
        <w:t>transportul de persoane, prin serviciiregulate sau ocazionale, exclusiv transportul publicde persoane în interiorul localității,precum şi în limitele unei asociaţii de dezvoltare intercomunitare, cu un autovehicul din categoria M2 sau M3, definit în </w:t>
      </w:r>
      <w:hyperlink r:id="rId13" w:history="1">
        <w:r w:rsidRPr="0080043B">
          <w:rPr>
            <w:rStyle w:val="Hyperlink"/>
            <w:rFonts w:ascii="Times New Roman" w:hAnsi="Times New Roman" w:cs="Times New Roman"/>
            <w:color w:val="auto"/>
            <w:u w:val="none"/>
          </w:rPr>
          <w:t>Directiva 2007/46/CE</w:t>
        </w:r>
      </w:hyperlink>
      <w:r w:rsidRPr="0080043B">
        <w:rPr>
          <w:rFonts w:ascii="Times New Roman" w:hAnsi="Times New Roman" w:cs="Times New Roman"/>
        </w:rPr>
        <w:t> a Parlamentului European şi a Consiliului din 5 septembrie 2007 de stabilire a unui cadru pentru omologarea autovehiculelor şi a remorcilor acestora, precum şi a sistemelor, componentelor şi unităţilor tehnice separate destinate vehiculelor respective.</w:t>
      </w:r>
    </w:p>
    <w:p w:rsidR="00F85979" w:rsidRPr="0080043B" w:rsidRDefault="003523CF" w:rsidP="008979E3">
      <w:pPr>
        <w:pStyle w:val="ListParagraph"/>
        <w:shd w:val="clear" w:color="auto" w:fill="FFFFFF" w:themeFill="background1"/>
        <w:tabs>
          <w:tab w:val="left" w:pos="270"/>
          <w:tab w:val="left" w:pos="540"/>
        </w:tabs>
        <w:spacing w:before="120" w:after="120"/>
        <w:ind w:left="0"/>
        <w:contextualSpacing w:val="0"/>
        <w:jc w:val="both"/>
        <w:rPr>
          <w:rFonts w:ascii="Times New Roman" w:hAnsi="Times New Roman" w:cs="Times New Roman"/>
        </w:rPr>
      </w:pPr>
      <w:r w:rsidRPr="0080043B">
        <w:rPr>
          <w:rFonts w:ascii="Times New Roman" w:hAnsi="Times New Roman" w:cs="Times New Roman"/>
          <w:b/>
        </w:rPr>
        <w:lastRenderedPageBreak/>
        <w:t>ART. 2</w:t>
      </w:r>
      <w:r w:rsidR="008979E3">
        <w:rPr>
          <w:rFonts w:ascii="Times New Roman" w:hAnsi="Times New Roman" w:cs="Times New Roman"/>
          <w:b/>
        </w:rPr>
        <w:t xml:space="preserve">. - </w:t>
      </w:r>
      <w:r w:rsidRPr="0080043B">
        <w:rPr>
          <w:rFonts w:ascii="Times New Roman" w:hAnsi="Times New Roman" w:cs="Times New Roman"/>
        </w:rPr>
        <w:t>(1</w:t>
      </w:r>
      <w:r w:rsidR="008E15ED" w:rsidRPr="0080043B">
        <w:rPr>
          <w:rFonts w:ascii="Times New Roman" w:hAnsi="Times New Roman" w:cs="Times New Roman"/>
        </w:rPr>
        <w:t>) În</w:t>
      </w:r>
      <w:r w:rsidR="0090453C" w:rsidRPr="0080043B">
        <w:rPr>
          <w:rFonts w:ascii="Times New Roman" w:hAnsi="Times New Roman" w:cs="Times New Roman"/>
        </w:rPr>
        <w:t xml:space="preserve"> sensul prezentei hotărâri:</w:t>
      </w:r>
    </w:p>
    <w:p w:rsidR="003523CF" w:rsidRPr="0080043B" w:rsidRDefault="008E15ED" w:rsidP="00FE22C4">
      <w:pPr>
        <w:pStyle w:val="ListParagraph"/>
        <w:numPr>
          <w:ilvl w:val="0"/>
          <w:numId w:val="6"/>
        </w:numPr>
        <w:shd w:val="clear" w:color="auto" w:fill="FFFFFF" w:themeFill="background1"/>
        <w:tabs>
          <w:tab w:val="left" w:pos="270"/>
        </w:tabs>
        <w:spacing w:after="0"/>
        <w:ind w:left="0" w:firstLine="0"/>
        <w:jc w:val="both"/>
        <w:rPr>
          <w:rFonts w:ascii="Times New Roman" w:hAnsi="Times New Roman" w:cs="Times New Roman"/>
        </w:rPr>
      </w:pPr>
      <w:r w:rsidRPr="0080043B">
        <w:rPr>
          <w:rFonts w:ascii="Times New Roman" w:hAnsi="Times New Roman" w:cs="Times New Roman"/>
        </w:rPr>
        <w:t>prin transport rutier de mărfuri în cont propriu se înţelege transportul rutier de mărfuri prevăzut la </w:t>
      </w:r>
      <w:bookmarkStart w:id="3" w:name="REF17"/>
      <w:bookmarkEnd w:id="3"/>
      <w:r w:rsidR="001000A6" w:rsidRPr="0080043B">
        <w:rPr>
          <w:rStyle w:val="panchor"/>
          <w:rFonts w:ascii="Times New Roman" w:hAnsi="Times New Roman" w:cs="Times New Roman"/>
        </w:rPr>
        <w:t>art.3 pct.41 din Ordonanţa Guvernului nr.</w:t>
      </w:r>
      <w:r w:rsidRPr="0080043B">
        <w:rPr>
          <w:rStyle w:val="panchor"/>
          <w:rFonts w:ascii="Times New Roman" w:hAnsi="Times New Roman" w:cs="Times New Roman"/>
        </w:rPr>
        <w:t>27/2011</w:t>
      </w:r>
      <w:r w:rsidRPr="0080043B">
        <w:rPr>
          <w:rFonts w:ascii="Times New Roman" w:hAnsi="Times New Roman" w:cs="Times New Roman"/>
        </w:rPr>
        <w:t> privind transporturile rutiere, cu modificările şi completările ulterioare;</w:t>
      </w:r>
    </w:p>
    <w:p w:rsidR="001000A6" w:rsidRPr="0080043B" w:rsidRDefault="008E15ED" w:rsidP="00FE22C4">
      <w:pPr>
        <w:pStyle w:val="ListParagraph"/>
        <w:numPr>
          <w:ilvl w:val="0"/>
          <w:numId w:val="6"/>
        </w:numPr>
        <w:shd w:val="clear" w:color="auto" w:fill="FFFFFF" w:themeFill="background1"/>
        <w:tabs>
          <w:tab w:val="left" w:pos="270"/>
        </w:tabs>
        <w:spacing w:after="0"/>
        <w:ind w:left="0" w:firstLine="0"/>
        <w:jc w:val="both"/>
        <w:rPr>
          <w:rFonts w:ascii="Times New Roman" w:hAnsi="Times New Roman" w:cs="Times New Roman"/>
        </w:rPr>
      </w:pPr>
      <w:r w:rsidRPr="0080043B">
        <w:rPr>
          <w:rFonts w:ascii="Times New Roman" w:hAnsi="Times New Roman" w:cs="Times New Roman"/>
        </w:rPr>
        <w:t>prin transport rutier de mărfuri contra cost se înţelege transportul rutier de mărfuri prevăzut la </w:t>
      </w:r>
      <w:r w:rsidR="001000A6" w:rsidRPr="0080043B">
        <w:rPr>
          <w:rStyle w:val="panchor"/>
          <w:rFonts w:ascii="Times New Roman" w:hAnsi="Times New Roman" w:cs="Times New Roman"/>
        </w:rPr>
        <w:t>art.3 pct.40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3523CF" w:rsidRPr="0080043B" w:rsidRDefault="008E15ED" w:rsidP="00FE22C4">
      <w:pPr>
        <w:pStyle w:val="ListParagraph"/>
        <w:shd w:val="clear" w:color="auto" w:fill="FFFFFF" w:themeFill="background1"/>
        <w:tabs>
          <w:tab w:val="left" w:pos="270"/>
        </w:tabs>
        <w:spacing w:after="0"/>
        <w:ind w:left="0"/>
        <w:jc w:val="both"/>
        <w:rPr>
          <w:rFonts w:ascii="Times New Roman" w:hAnsi="Times New Roman" w:cs="Times New Roman"/>
        </w:rPr>
      </w:pPr>
      <w:r w:rsidRPr="0080043B">
        <w:rPr>
          <w:rFonts w:ascii="Times New Roman" w:hAnsi="Times New Roman" w:cs="Times New Roman"/>
        </w:rPr>
        <w:t>c) prin masă totalămaximă autorizată se înţelege masa definită la </w:t>
      </w:r>
      <w:r w:rsidR="00F748FA" w:rsidRPr="0080043B">
        <w:rPr>
          <w:rStyle w:val="panchor"/>
          <w:rFonts w:ascii="Times New Roman" w:hAnsi="Times New Roman" w:cs="Times New Roman"/>
        </w:rPr>
        <w:t>art.3 pct.23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 respectiv masa totală maximă a unui vehicul rutier, aşa cum este declarată</w:t>
      </w:r>
      <w:r w:rsidR="0090453C" w:rsidRPr="0080043B">
        <w:rPr>
          <w:rFonts w:ascii="Times New Roman" w:hAnsi="Times New Roman" w:cs="Times New Roman"/>
        </w:rPr>
        <w:t xml:space="preserve"> de constructorul acestuia;</w:t>
      </w:r>
    </w:p>
    <w:p w:rsidR="008E15ED" w:rsidRPr="0080043B" w:rsidRDefault="008E15ED" w:rsidP="00FE22C4">
      <w:pPr>
        <w:pStyle w:val="ListParagraph"/>
        <w:shd w:val="clear" w:color="auto" w:fill="FFFFFF" w:themeFill="background1"/>
        <w:tabs>
          <w:tab w:val="left" w:pos="270"/>
        </w:tabs>
        <w:spacing w:after="0"/>
        <w:ind w:left="0"/>
        <w:jc w:val="both"/>
        <w:rPr>
          <w:rFonts w:ascii="Times New Roman" w:hAnsi="Times New Roman" w:cs="Times New Roman"/>
          <w:sz w:val="24"/>
          <w:szCs w:val="24"/>
        </w:rPr>
      </w:pPr>
      <w:r w:rsidRPr="0080043B">
        <w:rPr>
          <w:rFonts w:ascii="Times New Roman" w:hAnsi="Times New Roman" w:cs="Times New Roman"/>
        </w:rPr>
        <w:t>d) prin transport public local de persoane se înţelege transportul rutier local de persoane aşa cum este definit la </w:t>
      </w:r>
      <w:bookmarkStart w:id="4" w:name="REF20"/>
      <w:bookmarkEnd w:id="4"/>
      <w:r w:rsidR="00071D0A" w:rsidRPr="0080043B">
        <w:rPr>
          <w:rStyle w:val="panchor"/>
          <w:rFonts w:ascii="Times New Roman" w:hAnsi="Times New Roman" w:cs="Times New Roman"/>
        </w:rPr>
        <w:t>art.3 pct.48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8E15ED" w:rsidRPr="0080043B" w:rsidRDefault="008E15ED" w:rsidP="00FE22C4">
      <w:pPr>
        <w:shd w:val="clear" w:color="auto" w:fill="FFFFFF" w:themeFill="background1"/>
        <w:spacing w:after="0"/>
        <w:jc w:val="both"/>
        <w:rPr>
          <w:rFonts w:ascii="Times New Roman" w:hAnsi="Times New Roman" w:cs="Times New Roman"/>
        </w:rPr>
      </w:pPr>
      <w:r w:rsidRPr="0080043B">
        <w:rPr>
          <w:rFonts w:ascii="Times New Roman" w:hAnsi="Times New Roman" w:cs="Times New Roman"/>
        </w:rPr>
        <w:t>e) prin servicii regulate de persoane se înţelege serviciile regulate definite la </w:t>
      </w:r>
      <w:r w:rsidR="00071D0A" w:rsidRPr="0080043B">
        <w:rPr>
          <w:rStyle w:val="panchor"/>
          <w:rFonts w:ascii="Times New Roman" w:hAnsi="Times New Roman" w:cs="Times New Roman"/>
        </w:rPr>
        <w:t>art.3 pct.34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 precum şi serviciile regulate speciale prevăzute la </w:t>
      </w:r>
      <w:r w:rsidR="00071D0A" w:rsidRPr="0080043B">
        <w:rPr>
          <w:rStyle w:val="panchor"/>
          <w:rFonts w:ascii="Times New Roman" w:hAnsi="Times New Roman" w:cs="Times New Roman"/>
        </w:rPr>
        <w:t>art.3 pct.35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3523CF" w:rsidRPr="0080043B" w:rsidRDefault="008E15ED"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shd w:val="clear" w:color="auto" w:fill="FFFFFF"/>
        </w:rPr>
      </w:pPr>
      <w:r w:rsidRPr="0080043B">
        <w:rPr>
          <w:rFonts w:ascii="Times New Roman" w:hAnsi="Times New Roman" w:cs="Times New Roman"/>
        </w:rPr>
        <w:t xml:space="preserve">f) </w:t>
      </w:r>
      <w:proofErr w:type="gramStart"/>
      <w:r w:rsidRPr="0080043B">
        <w:rPr>
          <w:rFonts w:ascii="Times New Roman" w:hAnsi="Times New Roman" w:cs="Times New Roman"/>
        </w:rPr>
        <w:t>prin</w:t>
      </w:r>
      <w:proofErr w:type="gramEnd"/>
      <w:r w:rsidRPr="0080043B">
        <w:rPr>
          <w:rFonts w:ascii="Times New Roman" w:hAnsi="Times New Roman" w:cs="Times New Roman"/>
        </w:rPr>
        <w:t xml:space="preserve"> transport ocazional de persoane se înţelege serviciile ocazionale conform definiţiei prevăzute la </w:t>
      </w:r>
      <w:bookmarkStart w:id="5" w:name="REF23"/>
      <w:bookmarkEnd w:id="5"/>
      <w:r w:rsidR="00071D0A" w:rsidRPr="0080043B">
        <w:rPr>
          <w:rStyle w:val="panchor"/>
          <w:rFonts w:ascii="Times New Roman" w:hAnsi="Times New Roman" w:cs="Times New Roman"/>
        </w:rPr>
        <w:t>art.3 pct.</w:t>
      </w:r>
      <w:r w:rsidRPr="0080043B">
        <w:rPr>
          <w:rStyle w:val="panchor"/>
          <w:rFonts w:ascii="Times New Roman" w:hAnsi="Times New Roman" w:cs="Times New Roman"/>
        </w:rPr>
        <w:t>36 din Ord</w:t>
      </w:r>
      <w:r w:rsidR="00071D0A" w:rsidRPr="0080043B">
        <w:rPr>
          <w:rStyle w:val="panchor"/>
          <w:rFonts w:ascii="Times New Roman" w:hAnsi="Times New Roman" w:cs="Times New Roman"/>
        </w:rPr>
        <w:t>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3523CF" w:rsidRPr="0080043B" w:rsidRDefault="008E15ED"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shd w:val="clear" w:color="auto" w:fill="FFFFFF"/>
        </w:rPr>
      </w:pPr>
      <w:r w:rsidRPr="0080043B">
        <w:rPr>
          <w:rFonts w:ascii="Times New Roman" w:hAnsi="Times New Roman" w:cs="Times New Roman"/>
        </w:rPr>
        <w:t xml:space="preserve">g) </w:t>
      </w:r>
      <w:proofErr w:type="gramStart"/>
      <w:r w:rsidRPr="0080043B">
        <w:rPr>
          <w:rFonts w:ascii="Times New Roman" w:hAnsi="Times New Roman" w:cs="Times New Roman"/>
        </w:rPr>
        <w:t>prin</w:t>
      </w:r>
      <w:proofErr w:type="gramEnd"/>
      <w:r w:rsidRPr="0080043B">
        <w:rPr>
          <w:rFonts w:ascii="Times New Roman" w:hAnsi="Times New Roman" w:cs="Times New Roman"/>
        </w:rPr>
        <w:t xml:space="preserve"> motorină se înţelege motorina cu codurile NC de la 2710 </w:t>
      </w:r>
      <w:r w:rsidR="003523CF" w:rsidRPr="0080043B">
        <w:rPr>
          <w:rFonts w:ascii="Times New Roman" w:hAnsi="Times New Roman" w:cs="Times New Roman"/>
        </w:rPr>
        <w:t>19 41 până la 2710 19 49.</w:t>
      </w:r>
    </w:p>
    <w:p w:rsidR="003523CF" w:rsidRPr="0080043B" w:rsidRDefault="00071D0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h</w:t>
      </w:r>
      <w:r w:rsidR="008E15ED" w:rsidRPr="0080043B">
        <w:rPr>
          <w:rFonts w:ascii="Times New Roman" w:hAnsi="Times New Roman" w:cs="Times New Roman"/>
        </w:rPr>
        <w:t xml:space="preserve">) </w:t>
      </w:r>
      <w:proofErr w:type="gramStart"/>
      <w:r w:rsidR="008E15ED" w:rsidRPr="0080043B">
        <w:rPr>
          <w:rFonts w:ascii="Times New Roman" w:hAnsi="Times New Roman" w:cs="Times New Roman"/>
        </w:rPr>
        <w:t>prin</w:t>
      </w:r>
      <w:proofErr w:type="gramEnd"/>
      <w:r w:rsidR="008E15ED" w:rsidRPr="0080043B">
        <w:rPr>
          <w:rFonts w:ascii="Times New Roman" w:hAnsi="Times New Roman" w:cs="Times New Roman"/>
        </w:rPr>
        <w:t xml:space="preserve"> Cod fiscal se înţelege</w:t>
      </w:r>
      <w:bookmarkStart w:id="6" w:name="REF26"/>
      <w:bookmarkEnd w:id="6"/>
      <w:r w:rsidR="008E15ED" w:rsidRPr="0080043B">
        <w:rPr>
          <w:rFonts w:ascii="Times New Roman" w:hAnsi="Times New Roman" w:cs="Times New Roman"/>
        </w:rPr>
        <w:t> </w:t>
      </w:r>
      <w:bookmarkStart w:id="7" w:name="REF27"/>
      <w:bookmarkEnd w:id="7"/>
      <w:r w:rsidRPr="0080043B">
        <w:rPr>
          <w:rStyle w:val="panchor"/>
          <w:rFonts w:ascii="Times New Roman" w:hAnsi="Times New Roman" w:cs="Times New Roman"/>
        </w:rPr>
        <w:t>Legea nr.</w:t>
      </w:r>
      <w:r w:rsidR="008E15ED" w:rsidRPr="0080043B">
        <w:rPr>
          <w:rStyle w:val="panchor"/>
          <w:rFonts w:ascii="Times New Roman" w:hAnsi="Times New Roman" w:cs="Times New Roman"/>
        </w:rPr>
        <w:t>227/2015</w:t>
      </w:r>
      <w:r w:rsidR="008E15ED" w:rsidRPr="0080043B">
        <w:rPr>
          <w:rFonts w:ascii="Times New Roman" w:hAnsi="Times New Roman" w:cs="Times New Roman"/>
        </w:rPr>
        <w:t> privind Codul fiscal, cu modificările şi completările ulterioare;</w:t>
      </w:r>
    </w:p>
    <w:p w:rsidR="008E15ED" w:rsidRPr="0080043B" w:rsidRDefault="00071D0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i</w:t>
      </w:r>
      <w:r w:rsidR="008E15ED" w:rsidRPr="0080043B">
        <w:rPr>
          <w:rFonts w:ascii="Times New Roman" w:hAnsi="Times New Roman" w:cs="Times New Roman"/>
        </w:rPr>
        <w:t xml:space="preserve">) </w:t>
      </w:r>
      <w:proofErr w:type="gramStart"/>
      <w:r w:rsidR="008E15ED" w:rsidRPr="0080043B">
        <w:rPr>
          <w:rFonts w:ascii="Times New Roman" w:hAnsi="Times New Roman" w:cs="Times New Roman"/>
        </w:rPr>
        <w:t>prin</w:t>
      </w:r>
      <w:proofErr w:type="gramEnd"/>
      <w:r w:rsidR="008E15ED" w:rsidRPr="0080043B">
        <w:rPr>
          <w:rFonts w:ascii="Times New Roman" w:hAnsi="Times New Roman" w:cs="Times New Roman"/>
        </w:rPr>
        <w:t xml:space="preserve"> Cod de procedură fiscală se înţelege</w:t>
      </w:r>
      <w:bookmarkStart w:id="8" w:name="REF28"/>
      <w:bookmarkStart w:id="9" w:name="REF29"/>
      <w:bookmarkEnd w:id="8"/>
      <w:bookmarkEnd w:id="9"/>
      <w:r w:rsidR="009D6ADF" w:rsidRPr="0080043B">
        <w:rPr>
          <w:rStyle w:val="panchor"/>
          <w:rFonts w:ascii="Times New Roman" w:hAnsi="Times New Roman" w:cs="Times New Roman"/>
        </w:rPr>
        <w:t>Legea nr.</w:t>
      </w:r>
      <w:r w:rsidR="008E15ED" w:rsidRPr="0080043B">
        <w:rPr>
          <w:rStyle w:val="panchor"/>
          <w:rFonts w:ascii="Times New Roman" w:hAnsi="Times New Roman" w:cs="Times New Roman"/>
        </w:rPr>
        <w:t>207/2015</w:t>
      </w:r>
      <w:r w:rsidR="008E15ED" w:rsidRPr="0080043B">
        <w:rPr>
          <w:rFonts w:ascii="Times New Roman" w:hAnsi="Times New Roman" w:cs="Times New Roman"/>
        </w:rPr>
        <w:t> privind Codul de procedură fiscală, cu modificările şi completările ulterioare.</w:t>
      </w:r>
    </w:p>
    <w:p w:rsidR="005801F0" w:rsidRPr="0080043B" w:rsidRDefault="003523CF" w:rsidP="008979E3">
      <w:pPr>
        <w:shd w:val="clear" w:color="auto" w:fill="FFFFFF" w:themeFill="background1"/>
        <w:autoSpaceDE w:val="0"/>
        <w:autoSpaceDN w:val="0"/>
        <w:adjustRightInd w:val="0"/>
        <w:spacing w:before="120" w:after="120"/>
        <w:jc w:val="both"/>
        <w:rPr>
          <w:rFonts w:ascii="Times New Roman" w:eastAsia="SimSun" w:hAnsi="Times New Roman" w:cs="Times New Roman"/>
          <w:iCs/>
        </w:rPr>
      </w:pPr>
      <w:r w:rsidRPr="0080043B">
        <w:rPr>
          <w:rFonts w:ascii="Times New Roman" w:eastAsia="SimSun" w:hAnsi="Times New Roman" w:cs="Times New Roman"/>
          <w:b/>
        </w:rPr>
        <w:t>ART. 3</w:t>
      </w:r>
      <w:r w:rsidR="008979E3">
        <w:rPr>
          <w:rFonts w:ascii="Times New Roman" w:eastAsia="SimSun" w:hAnsi="Times New Roman" w:cs="Times New Roman"/>
          <w:b/>
        </w:rPr>
        <w:t xml:space="preserve">. - </w:t>
      </w:r>
      <w:r w:rsidR="005801F0" w:rsidRPr="0080043B">
        <w:rPr>
          <w:rFonts w:ascii="Times New Roman" w:eastAsia="SimSun" w:hAnsi="Times New Roman" w:cs="Times New Roman"/>
          <w:iCs/>
        </w:rPr>
        <w:t>(1) Plata ajutorului de stat se efectuează în limita bugetului alocat schemei, conform angajamentelor legale emise în baza deciziilor de aprobare a cererilor de restituire a accizei, până la data de 31 decembrie 2020 inclusiv.</w:t>
      </w:r>
    </w:p>
    <w:p w:rsidR="005801F0" w:rsidRPr="0080043B" w:rsidRDefault="005801F0" w:rsidP="00FE22C4">
      <w:pPr>
        <w:shd w:val="clear" w:color="auto" w:fill="FFFFFF" w:themeFill="background1"/>
        <w:autoSpaceDE w:val="0"/>
        <w:autoSpaceDN w:val="0"/>
        <w:adjustRightInd w:val="0"/>
        <w:spacing w:after="0"/>
        <w:jc w:val="both"/>
        <w:rPr>
          <w:rFonts w:ascii="Times New Roman" w:eastAsia="SimSun" w:hAnsi="Times New Roman" w:cs="Times New Roman"/>
          <w:iCs/>
        </w:rPr>
      </w:pPr>
      <w:r w:rsidRPr="0080043B">
        <w:rPr>
          <w:rFonts w:ascii="Times New Roman" w:eastAsia="SimSun" w:hAnsi="Times New Roman" w:cs="Times New Roman"/>
          <w:iCs/>
        </w:rPr>
        <w:t xml:space="preserve">(2) Bugetul total maxim estimat al schemei </w:t>
      </w:r>
      <w:proofErr w:type="gramStart"/>
      <w:r w:rsidRPr="0080043B">
        <w:rPr>
          <w:rFonts w:ascii="Times New Roman" w:eastAsia="SimSun" w:hAnsi="Times New Roman" w:cs="Times New Roman"/>
          <w:iCs/>
        </w:rPr>
        <w:t>este</w:t>
      </w:r>
      <w:proofErr w:type="gramEnd"/>
      <w:r w:rsidRPr="0080043B">
        <w:rPr>
          <w:rFonts w:ascii="Times New Roman" w:eastAsia="SimSun" w:hAnsi="Times New Roman" w:cs="Times New Roman"/>
          <w:iCs/>
        </w:rPr>
        <w:t xml:space="preserve"> de </w:t>
      </w:r>
      <w:r w:rsidRPr="0080043B">
        <w:rPr>
          <w:rFonts w:ascii="Times New Roman" w:eastAsia="SimSun" w:hAnsi="Times New Roman" w:cs="Times New Roman"/>
          <w:iCs/>
          <w:shd w:val="clear" w:color="auto" w:fill="FFFFFF" w:themeFill="background1"/>
        </w:rPr>
        <w:t>60 milioane</w:t>
      </w:r>
      <w:r w:rsidRPr="0080043B">
        <w:rPr>
          <w:rFonts w:ascii="Times New Roman" w:eastAsia="SimSun" w:hAnsi="Times New Roman" w:cs="Times New Roman"/>
          <w:iCs/>
        </w:rPr>
        <w:t xml:space="preserve"> lei, cu posibilitatea suplimentării, astfel:</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rPr>
      </w:pPr>
      <w:r w:rsidRPr="0080043B">
        <w:rPr>
          <w:rFonts w:ascii="Times New Roman" w:eastAsia="SimSun" w:hAnsi="Times New Roman" w:cs="Times New Roman"/>
          <w:iCs/>
        </w:rPr>
        <w:t xml:space="preserve">a) </w:t>
      </w:r>
      <w:proofErr w:type="gramStart"/>
      <w:r w:rsidRPr="0080043B">
        <w:rPr>
          <w:rFonts w:ascii="Times New Roman" w:eastAsia="SimSun" w:hAnsi="Times New Roman" w:cs="Times New Roman"/>
          <w:iCs/>
        </w:rPr>
        <w:t>credite</w:t>
      </w:r>
      <w:proofErr w:type="gramEnd"/>
      <w:r w:rsidRPr="0080043B">
        <w:rPr>
          <w:rFonts w:ascii="Times New Roman" w:eastAsia="SimSun" w:hAnsi="Times New Roman" w:cs="Times New Roman"/>
          <w:iCs/>
        </w:rPr>
        <w:t xml:space="preserve"> de angajament pentru </w:t>
      </w:r>
      <w:r w:rsidRPr="0080043B">
        <w:rPr>
          <w:rFonts w:ascii="Times New Roman" w:eastAsia="SimSun" w:hAnsi="Times New Roman" w:cs="Times New Roman"/>
          <w:iCs/>
          <w:shd w:val="clear" w:color="auto" w:fill="FFFFFF" w:themeFill="background1"/>
        </w:rPr>
        <w:t>perioada 2018 - 2020</w:t>
      </w:r>
      <w:r w:rsidRPr="0080043B">
        <w:rPr>
          <w:rFonts w:ascii="Times New Roman" w:eastAsia="SimSun" w:hAnsi="Times New Roman" w:cs="Times New Roman"/>
          <w:iCs/>
        </w:rPr>
        <w:t xml:space="preserve"> în vederea emiterii deciziilor de aprobare a cererilor de restituire a accizei pentru motorina achiziţionată potrivit schemei de ajutor de stat;</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rPr>
      </w:pPr>
      <w:r w:rsidRPr="0080043B">
        <w:rPr>
          <w:rFonts w:ascii="Times New Roman" w:eastAsia="SimSun" w:hAnsi="Times New Roman" w:cs="Times New Roman"/>
          <w:iCs/>
        </w:rPr>
        <w:t xml:space="preserve">b) </w:t>
      </w:r>
      <w:proofErr w:type="gramStart"/>
      <w:r w:rsidRPr="0080043B">
        <w:rPr>
          <w:rFonts w:ascii="Times New Roman" w:eastAsia="SimSun" w:hAnsi="Times New Roman" w:cs="Times New Roman"/>
          <w:iCs/>
        </w:rPr>
        <w:t>credite</w:t>
      </w:r>
      <w:proofErr w:type="gramEnd"/>
      <w:r w:rsidRPr="0080043B">
        <w:rPr>
          <w:rFonts w:ascii="Times New Roman" w:eastAsia="SimSun" w:hAnsi="Times New Roman" w:cs="Times New Roman"/>
          <w:iCs/>
        </w:rPr>
        <w:t xml:space="preserve"> bugetare pentru </w:t>
      </w:r>
      <w:r w:rsidRPr="0080043B">
        <w:rPr>
          <w:rFonts w:ascii="Times New Roman" w:eastAsia="SimSun" w:hAnsi="Times New Roman" w:cs="Times New Roman"/>
          <w:iCs/>
          <w:shd w:val="clear" w:color="auto" w:fill="FFFFFF" w:themeFill="background1"/>
        </w:rPr>
        <w:t>perioada 2018 – 2020</w:t>
      </w:r>
      <w:r w:rsidRPr="0080043B">
        <w:rPr>
          <w:rFonts w:ascii="Times New Roman" w:eastAsia="SimSun" w:hAnsi="Times New Roman" w:cs="Times New Roman"/>
          <w:iCs/>
        </w:rPr>
        <w:t>în vederea restituirii accizei în baza deciziilor de aprobare a cererilor de restituire emise.</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rPr>
      </w:pPr>
      <w:r w:rsidRPr="0080043B">
        <w:rPr>
          <w:rFonts w:ascii="Times New Roman" w:eastAsia="SimSun" w:hAnsi="Times New Roman" w:cs="Times New Roman"/>
          <w:iCs/>
        </w:rPr>
        <w:t xml:space="preserve">(3) Schema de ajutor de stat se finanţează cu încadrarea în prevederile bugetare aprobate prin legea bugetului de stat pentru </w:t>
      </w:r>
      <w:proofErr w:type="gramStart"/>
      <w:r w:rsidRPr="0080043B">
        <w:rPr>
          <w:rFonts w:ascii="Times New Roman" w:eastAsia="SimSun" w:hAnsi="Times New Roman" w:cs="Times New Roman"/>
          <w:iCs/>
        </w:rPr>
        <w:t xml:space="preserve">Programul </w:t>
      </w:r>
      <w:r w:rsidR="009A0908" w:rsidRPr="0080043B">
        <w:rPr>
          <w:rFonts w:ascii="Times New Roman" w:eastAsia="SimSun" w:hAnsi="Times New Roman" w:cs="Times New Roman"/>
          <w:iCs/>
        </w:rPr>
        <w:t>”</w:t>
      </w:r>
      <w:proofErr w:type="gramEnd"/>
      <w:r w:rsidRPr="0080043B">
        <w:rPr>
          <w:rFonts w:ascii="Times New Roman" w:eastAsia="SimSun" w:hAnsi="Times New Roman" w:cs="Times New Roman"/>
          <w:iCs/>
          <w:shd w:val="clear" w:color="auto" w:fill="FFFFFF" w:themeFill="background1"/>
        </w:rPr>
        <w:t>Transferuri în cadrul schemelor de ajutor de stat reprezentând sume restituite la accize pentru motorina utilizată drept combustibil", din cadrul bugetului Ministerului Finanţelor Publice - Acţiuni generale</w:t>
      </w:r>
      <w:r w:rsidRPr="0080043B">
        <w:rPr>
          <w:rFonts w:ascii="Times New Roman" w:eastAsia="SimSun" w:hAnsi="Times New Roman" w:cs="Times New Roman"/>
          <w:iCs/>
        </w:rPr>
        <w:t>”, după cum urmează:</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strike/>
        </w:rPr>
      </w:pPr>
      <w:r w:rsidRPr="0080043B">
        <w:rPr>
          <w:rFonts w:ascii="Times New Roman" w:eastAsia="SimSun" w:hAnsi="Times New Roman" w:cs="Times New Roman"/>
          <w:iCs/>
          <w:strike/>
        </w:rPr>
        <w:t>a</w:t>
      </w:r>
      <w:r w:rsidRPr="0080043B">
        <w:rPr>
          <w:rFonts w:ascii="Times New Roman" w:eastAsia="SimSun" w:hAnsi="Times New Roman" w:cs="Times New Roman"/>
          <w:iCs/>
        </w:rPr>
        <w:t xml:space="preserve">) </w:t>
      </w:r>
      <w:proofErr w:type="gramStart"/>
      <w:r w:rsidRPr="0080043B">
        <w:rPr>
          <w:rFonts w:ascii="Times New Roman" w:eastAsia="SimSun" w:hAnsi="Times New Roman" w:cs="Times New Roman"/>
          <w:iCs/>
        </w:rPr>
        <w:t>pentru</w:t>
      </w:r>
      <w:proofErr w:type="gramEnd"/>
      <w:r w:rsidRPr="0080043B">
        <w:rPr>
          <w:rFonts w:ascii="Times New Roman" w:eastAsia="SimSun" w:hAnsi="Times New Roman" w:cs="Times New Roman"/>
          <w:iCs/>
        </w:rPr>
        <w:t xml:space="preserve"> anul 2018 bugetul estimat este de 20 milioane lei</w:t>
      </w:r>
      <w:r w:rsidRPr="0080043B">
        <w:rPr>
          <w:rFonts w:ascii="Times New Roman" w:eastAsia="SimSun" w:hAnsi="Times New Roman" w:cs="Times New Roman"/>
          <w:iCs/>
          <w:strike/>
        </w:rPr>
        <w:t>;</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rPr>
      </w:pPr>
      <w:r w:rsidRPr="0080043B">
        <w:rPr>
          <w:rFonts w:ascii="Times New Roman" w:eastAsia="SimSun" w:hAnsi="Times New Roman" w:cs="Times New Roman"/>
          <w:iCs/>
        </w:rPr>
        <w:t xml:space="preserve">b) </w:t>
      </w:r>
      <w:proofErr w:type="gramStart"/>
      <w:r w:rsidRPr="0080043B">
        <w:rPr>
          <w:rFonts w:ascii="Times New Roman" w:eastAsia="SimSun" w:hAnsi="Times New Roman" w:cs="Times New Roman"/>
          <w:iCs/>
        </w:rPr>
        <w:t>pentru</w:t>
      </w:r>
      <w:proofErr w:type="gramEnd"/>
      <w:r w:rsidRPr="0080043B">
        <w:rPr>
          <w:rFonts w:ascii="Times New Roman" w:eastAsia="SimSun" w:hAnsi="Times New Roman" w:cs="Times New Roman"/>
          <w:iCs/>
        </w:rPr>
        <w:t xml:space="preserve"> anul 2019 bugetul estimat este de 20 milioane lei</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iCs/>
        </w:rPr>
      </w:pPr>
      <w:proofErr w:type="gramStart"/>
      <w:r w:rsidRPr="0080043B">
        <w:rPr>
          <w:rFonts w:ascii="Times New Roman" w:eastAsia="SimSun" w:hAnsi="Times New Roman" w:cs="Times New Roman"/>
          <w:iCs/>
        </w:rPr>
        <w:t>c )</w:t>
      </w:r>
      <w:proofErr w:type="gramEnd"/>
      <w:r w:rsidRPr="0080043B">
        <w:rPr>
          <w:rFonts w:ascii="Times New Roman" w:eastAsia="SimSun" w:hAnsi="Times New Roman" w:cs="Times New Roman"/>
          <w:iCs/>
        </w:rPr>
        <w:t>pentru anul 2020 bugetul estimat este de 20 milioane lei.</w:t>
      </w:r>
    </w:p>
    <w:p w:rsidR="005801F0" w:rsidRPr="0080043B" w:rsidRDefault="005801F0" w:rsidP="00FE22C4">
      <w:pPr>
        <w:shd w:val="clear" w:color="auto" w:fill="FFFFFF" w:themeFill="background1"/>
        <w:autoSpaceDE w:val="0"/>
        <w:autoSpaceDN w:val="0"/>
        <w:adjustRightInd w:val="0"/>
        <w:spacing w:after="0" w:line="360" w:lineRule="auto"/>
        <w:jc w:val="both"/>
        <w:rPr>
          <w:rFonts w:ascii="Times New Roman" w:eastAsia="SimSun" w:hAnsi="Times New Roman" w:cs="Times New Roman"/>
        </w:rPr>
      </w:pPr>
      <w:r w:rsidRPr="0080043B">
        <w:rPr>
          <w:rFonts w:eastAsia="SimSun"/>
          <w:iCs/>
        </w:rPr>
        <w:t>(</w:t>
      </w:r>
      <w:r w:rsidRPr="0080043B">
        <w:rPr>
          <w:rFonts w:ascii="Times New Roman" w:eastAsia="SimSun" w:hAnsi="Times New Roman" w:cs="Times New Roman"/>
          <w:iCs/>
        </w:rPr>
        <w:t xml:space="preserve">4) Numărul total estimat al operatorilor economici care urmează </w:t>
      </w:r>
      <w:proofErr w:type="gramStart"/>
      <w:r w:rsidRPr="0080043B">
        <w:rPr>
          <w:rFonts w:ascii="Times New Roman" w:eastAsia="SimSun" w:hAnsi="Times New Roman" w:cs="Times New Roman"/>
          <w:iCs/>
        </w:rPr>
        <w:t>să</w:t>
      </w:r>
      <w:proofErr w:type="gramEnd"/>
      <w:r w:rsidRPr="0080043B">
        <w:rPr>
          <w:rFonts w:ascii="Times New Roman" w:eastAsia="SimSun" w:hAnsi="Times New Roman" w:cs="Times New Roman"/>
          <w:iCs/>
        </w:rPr>
        <w:t xml:space="preserve"> beneficieze de ajutor de stat în baza schemei este </w:t>
      </w:r>
      <w:r w:rsidRPr="0080043B">
        <w:rPr>
          <w:rFonts w:ascii="Times New Roman" w:eastAsia="SimSun" w:hAnsi="Times New Roman" w:cs="Times New Roman"/>
          <w:iCs/>
          <w:shd w:val="clear" w:color="auto" w:fill="FFFFFF" w:themeFill="background1"/>
        </w:rPr>
        <w:t>de 1.500, numărul</w:t>
      </w:r>
      <w:r w:rsidRPr="0080043B">
        <w:rPr>
          <w:rFonts w:ascii="Times New Roman" w:eastAsia="SimSun" w:hAnsi="Times New Roman" w:cs="Times New Roman"/>
          <w:iCs/>
        </w:rPr>
        <w:t xml:space="preserve"> mediu anual de operatori economici beneficiari </w:t>
      </w:r>
      <w:r w:rsidRPr="0080043B">
        <w:rPr>
          <w:rFonts w:ascii="Times New Roman" w:eastAsia="SimSun" w:hAnsi="Times New Roman" w:cs="Times New Roman"/>
          <w:iCs/>
          <w:shd w:val="clear" w:color="auto" w:fill="FFFFFF" w:themeFill="background1"/>
        </w:rPr>
        <w:t>fiind de 1.500.</w:t>
      </w:r>
    </w:p>
    <w:p w:rsidR="005801F0" w:rsidRPr="0080043B" w:rsidRDefault="005801F0" w:rsidP="00FE22C4">
      <w:pPr>
        <w:shd w:val="clear" w:color="auto" w:fill="FFFFFF" w:themeFill="background1"/>
        <w:tabs>
          <w:tab w:val="left" w:pos="142"/>
          <w:tab w:val="left" w:pos="284"/>
          <w:tab w:val="left" w:pos="567"/>
          <w:tab w:val="left" w:pos="709"/>
          <w:tab w:val="left" w:pos="851"/>
          <w:tab w:val="left" w:pos="1276"/>
        </w:tabs>
        <w:spacing w:after="0" w:line="360" w:lineRule="auto"/>
        <w:jc w:val="both"/>
        <w:rPr>
          <w:rFonts w:ascii="Times New Roman" w:hAnsi="Times New Roman" w:cs="Times New Roman"/>
        </w:rPr>
      </w:pPr>
      <w:r w:rsidRPr="0080043B">
        <w:rPr>
          <w:rFonts w:ascii="Times New Roman" w:hAnsi="Times New Roman" w:cs="Times New Roman"/>
        </w:rPr>
        <w:lastRenderedPageBreak/>
        <w:t xml:space="preserve"> (5) Măsura instituită potrivit prevederilor art.1 alin</w:t>
      </w:r>
      <w:proofErr w:type="gramStart"/>
      <w:r w:rsidRPr="0080043B">
        <w:rPr>
          <w:rFonts w:ascii="Times New Roman" w:hAnsi="Times New Roman" w:cs="Times New Roman"/>
        </w:rPr>
        <w:t>.(</w:t>
      </w:r>
      <w:proofErr w:type="gramEnd"/>
      <w:r w:rsidRPr="0080043B">
        <w:rPr>
          <w:rFonts w:ascii="Times New Roman" w:hAnsi="Times New Roman" w:cs="Times New Roman"/>
        </w:rPr>
        <w:t xml:space="preserve">1) şi (3) se acordă pentru motorina achiziţionată </w:t>
      </w:r>
      <w:r w:rsidR="00C4279E" w:rsidRPr="0080043B">
        <w:rPr>
          <w:rFonts w:ascii="Times New Roman" w:hAnsi="Times New Roman" w:cs="Times New Roman"/>
        </w:rPr>
        <w:t>cu</w:t>
      </w:r>
      <w:r w:rsidRPr="0080043B">
        <w:rPr>
          <w:rFonts w:ascii="Times New Roman" w:hAnsi="Times New Roman" w:cs="Times New Roman"/>
          <w:shd w:val="clear" w:color="auto" w:fill="FFFFFF" w:themeFill="background1"/>
        </w:rPr>
        <w:t>data intrării în vigoare a </w:t>
      </w:r>
      <w:bookmarkStart w:id="10" w:name="REF39"/>
      <w:bookmarkEnd w:id="10"/>
      <w:r w:rsidR="00B710A6" w:rsidRPr="0080043B">
        <w:rPr>
          <w:rFonts w:ascii="Times New Roman" w:hAnsi="Times New Roman" w:cs="Times New Roman"/>
          <w:shd w:val="clear" w:color="auto" w:fill="FFFFFF" w:themeFill="background1"/>
        </w:rPr>
        <w:t xml:space="preserve">Ordonanței de urgență a Guvernului </w:t>
      </w:r>
      <w:r w:rsidR="0080043B" w:rsidRPr="0080043B">
        <w:rPr>
          <w:rFonts w:ascii="Times New Roman" w:hAnsi="Times New Roman" w:cs="Times New Roman"/>
          <w:shd w:val="clear" w:color="auto" w:fill="FFFFFF" w:themeFill="background1"/>
        </w:rPr>
        <w:t xml:space="preserve">nr. </w:t>
      </w:r>
      <w:r w:rsidR="002A0E58" w:rsidRPr="0080043B">
        <w:rPr>
          <w:rFonts w:ascii="Times New Roman" w:hAnsi="Times New Roman" w:cs="Times New Roman"/>
        </w:rPr>
        <w:t>25/2018</w:t>
      </w:r>
      <w:r w:rsidR="00361DF5" w:rsidRPr="00361DF5">
        <w:rPr>
          <w:rFonts w:ascii="Times New Roman" w:hAnsi="Times New Roman" w:cs="Times New Roman"/>
          <w:iCs/>
          <w:lang w:val="ro-RO"/>
        </w:rPr>
        <w:t>pentru modificarea şi completarea unor acte normative, precum și pentru aprobarea unor măsuri fiscal - bugetare</w:t>
      </w:r>
      <w:r w:rsidRPr="0080043B">
        <w:rPr>
          <w:rFonts w:ascii="Times New Roman" w:hAnsi="Times New Roman" w:cs="Times New Roman"/>
        </w:rPr>
        <w:t>şi până la data de 31 decembrie 2019.</w:t>
      </w:r>
    </w:p>
    <w:p w:rsidR="0090453C" w:rsidRPr="0080043B" w:rsidRDefault="00B469F7"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(6</w:t>
      </w:r>
      <w:r w:rsidR="008E15ED" w:rsidRPr="0080043B">
        <w:rPr>
          <w:rFonts w:ascii="Times New Roman" w:hAnsi="Times New Roman" w:cs="Times New Roman"/>
        </w:rPr>
        <w:t xml:space="preserve">) Ministrul finanţelor publice sau </w:t>
      </w:r>
      <w:proofErr w:type="gramStart"/>
      <w:r w:rsidR="008E15ED" w:rsidRPr="0080043B">
        <w:rPr>
          <w:rFonts w:ascii="Times New Roman" w:hAnsi="Times New Roman" w:cs="Times New Roman"/>
        </w:rPr>
        <w:t>altă</w:t>
      </w:r>
      <w:proofErr w:type="gramEnd"/>
      <w:r w:rsidR="008E15ED" w:rsidRPr="0080043B">
        <w:rPr>
          <w:rFonts w:ascii="Times New Roman" w:hAnsi="Times New Roman" w:cs="Times New Roman"/>
        </w:rPr>
        <w:t xml:space="preserve"> persoană împuternicită în acest sens are calitatea de ordonator principal de credite pentru prezenta schemă de ajutor de stat, cu respectarea prevederilor legale în vigoare.</w:t>
      </w:r>
      <w:bookmarkStart w:id="11" w:name="A3"/>
    </w:p>
    <w:p w:rsidR="009A0908" w:rsidRPr="0080043B" w:rsidRDefault="008E15ED" w:rsidP="008979E3">
      <w:pPr>
        <w:shd w:val="clear" w:color="auto" w:fill="FFFFFF" w:themeFill="background1"/>
        <w:spacing w:before="120" w:after="120"/>
        <w:rPr>
          <w:rFonts w:ascii="Times New Roman" w:hAnsi="Times New Roman" w:cs="Times New Roman"/>
        </w:rPr>
      </w:pPr>
      <w:r w:rsidRPr="0080043B">
        <w:rPr>
          <w:rFonts w:ascii="Times New Roman" w:hAnsi="Times New Roman" w:cs="Times New Roman"/>
          <w:b/>
        </w:rPr>
        <w:t xml:space="preserve">ART. </w:t>
      </w:r>
      <w:bookmarkEnd w:id="11"/>
      <w:r w:rsidR="003523CF" w:rsidRPr="0080043B">
        <w:rPr>
          <w:rFonts w:ascii="Times New Roman" w:hAnsi="Times New Roman" w:cs="Times New Roman"/>
          <w:b/>
        </w:rPr>
        <w:t>4</w:t>
      </w:r>
      <w:r w:rsidR="008979E3">
        <w:rPr>
          <w:rFonts w:ascii="Times New Roman" w:hAnsi="Times New Roman" w:cs="Times New Roman"/>
          <w:b/>
        </w:rPr>
        <w:t xml:space="preserve">. - </w:t>
      </w:r>
      <w:bookmarkStart w:id="12" w:name="CII"/>
      <w:r w:rsidR="009A0908" w:rsidRPr="0080043B">
        <w:rPr>
          <w:rFonts w:ascii="Times New Roman" w:hAnsi="Times New Roman" w:cs="Times New Roman"/>
        </w:rPr>
        <w:t xml:space="preserve">Aplicarea nivelului diferenţiat de accize stabilit prin diminuarea cu </w:t>
      </w:r>
      <w:r w:rsidR="00D44E1A" w:rsidRPr="0080043B">
        <w:rPr>
          <w:rFonts w:ascii="Times New Roman" w:hAnsi="Times New Roman" w:cs="Times New Roman"/>
          <w:sz w:val="24"/>
          <w:szCs w:val="24"/>
          <w:shd w:val="clear" w:color="auto" w:fill="FFFFFF" w:themeFill="background1"/>
        </w:rPr>
        <w:t>183,62 lei/1.000 litri, respectiv cu 217,31lei/tonă</w:t>
      </w:r>
      <w:r w:rsidR="008B3530" w:rsidRPr="0080043B">
        <w:rPr>
          <w:rFonts w:ascii="Times New Roman" w:hAnsi="Times New Roman" w:cs="Times New Roman"/>
          <w:sz w:val="24"/>
          <w:szCs w:val="24"/>
          <w:shd w:val="clear" w:color="auto" w:fill="FFFFFF" w:themeFill="background1"/>
        </w:rPr>
        <w:t>,</w:t>
      </w:r>
      <w:r w:rsidR="009A0908" w:rsidRPr="0080043B">
        <w:rPr>
          <w:rFonts w:ascii="Times New Roman" w:hAnsi="Times New Roman" w:cs="Times New Roman"/>
          <w:sz w:val="24"/>
          <w:szCs w:val="24"/>
        </w:rPr>
        <w:t xml:space="preserve">a nivelului standard prevăzut pentru motorină </w:t>
      </w:r>
      <w:r w:rsidR="009A0908" w:rsidRPr="0080043B">
        <w:rPr>
          <w:rFonts w:ascii="Times New Roman" w:hAnsi="Times New Roman" w:cs="Times New Roman"/>
        </w:rPr>
        <w:t>se realizează prin restituirea către operatorii economici licenţiaţi în Uniunea Europeană a sumelor reprezentând diferenţa dintre nivelul standard al accizelor pentru motorină şi nivelul accizelor diferenţiat, pentru cantităţile de motorină aprovizionate de pe teritoriul României.</w:t>
      </w:r>
    </w:p>
    <w:p w:rsidR="00C463EC" w:rsidRPr="0080043B" w:rsidRDefault="00C463EC" w:rsidP="00FE22C4">
      <w:pPr>
        <w:shd w:val="clear" w:color="auto" w:fill="FFFFFF" w:themeFill="background1"/>
        <w:spacing w:before="120" w:after="120"/>
        <w:jc w:val="both"/>
        <w:rPr>
          <w:rFonts w:ascii="Times New Roman" w:hAnsi="Times New Roman" w:cs="Times New Roman"/>
        </w:rPr>
      </w:pPr>
    </w:p>
    <w:p w:rsidR="00E55D8F" w:rsidRPr="00574738" w:rsidRDefault="008E15ED" w:rsidP="00FE22C4">
      <w:pPr>
        <w:shd w:val="clear" w:color="auto" w:fill="FFFFFF" w:themeFill="background1"/>
        <w:spacing w:before="120" w:after="120"/>
        <w:rPr>
          <w:rFonts w:ascii="Times New Roman" w:hAnsi="Times New Roman" w:cs="Times New Roman"/>
          <w:b/>
        </w:rPr>
      </w:pPr>
      <w:r w:rsidRPr="00574738">
        <w:rPr>
          <w:rFonts w:ascii="Times New Roman" w:hAnsi="Times New Roman" w:cs="Times New Roman"/>
          <w:b/>
        </w:rPr>
        <w:t>CAP. II</w:t>
      </w:r>
      <w:bookmarkEnd w:id="12"/>
      <w:r w:rsidR="00E55D8F" w:rsidRPr="00574738">
        <w:rPr>
          <w:rFonts w:ascii="Times New Roman" w:hAnsi="Times New Roman" w:cs="Times New Roman"/>
          <w:b/>
        </w:rPr>
        <w:t xml:space="preserve">   </w:t>
      </w:r>
      <w:bookmarkStart w:id="13" w:name="A4"/>
      <w:r w:rsidR="006320DB" w:rsidRPr="00574738">
        <w:rPr>
          <w:rFonts w:ascii="Times New Roman" w:hAnsi="Times New Roman" w:cs="Times New Roman"/>
          <w:b/>
        </w:rPr>
        <w:t>Condiţii de eligibilitate</w:t>
      </w:r>
    </w:p>
    <w:p w:rsidR="003523CF" w:rsidRPr="0080043B" w:rsidRDefault="008E15ED" w:rsidP="008979E3">
      <w:pPr>
        <w:shd w:val="clear" w:color="auto" w:fill="FFFFFF" w:themeFill="background1"/>
        <w:spacing w:before="120" w:after="120"/>
        <w:rPr>
          <w:rFonts w:ascii="Times New Roman" w:hAnsi="Times New Roman" w:cs="Times New Roman"/>
        </w:rPr>
      </w:pPr>
      <w:r w:rsidRPr="0080043B">
        <w:rPr>
          <w:rFonts w:ascii="Times New Roman" w:hAnsi="Times New Roman" w:cs="Times New Roman"/>
          <w:b/>
        </w:rPr>
        <w:t xml:space="preserve">ART. </w:t>
      </w:r>
      <w:bookmarkEnd w:id="13"/>
      <w:r w:rsidR="00E55D8F" w:rsidRPr="0080043B">
        <w:rPr>
          <w:rFonts w:ascii="Times New Roman" w:hAnsi="Times New Roman" w:cs="Times New Roman"/>
          <w:b/>
        </w:rPr>
        <w:t>5</w:t>
      </w:r>
      <w:r w:rsidR="008979E3">
        <w:rPr>
          <w:rFonts w:ascii="Times New Roman" w:hAnsi="Times New Roman" w:cs="Times New Roman"/>
          <w:b/>
        </w:rPr>
        <w:t xml:space="preserve"> - </w:t>
      </w:r>
      <w:r w:rsidRPr="0080043B">
        <w:rPr>
          <w:rFonts w:ascii="Times New Roman" w:hAnsi="Times New Roman" w:cs="Times New Roman"/>
        </w:rPr>
        <w:t>(1) Sunt eligibili pentru restituirea de accize operatorii economici care îndeplinesc cumu</w:t>
      </w:r>
      <w:r w:rsidR="003523CF" w:rsidRPr="0080043B">
        <w:rPr>
          <w:rFonts w:ascii="Times New Roman" w:hAnsi="Times New Roman" w:cs="Times New Roman"/>
        </w:rPr>
        <w:t>lativ următoarele condiţii:</w:t>
      </w:r>
    </w:p>
    <w:p w:rsidR="003523CF" w:rsidRPr="0080043B" w:rsidRDefault="008E15ED" w:rsidP="00FE22C4">
      <w:pPr>
        <w:shd w:val="clear" w:color="auto" w:fill="FFFFFF" w:themeFill="background1"/>
        <w:spacing w:after="0"/>
        <w:jc w:val="both"/>
        <w:rPr>
          <w:rFonts w:ascii="Times New Roman" w:hAnsi="Times New Roman" w:cs="Times New Roman"/>
        </w:rPr>
      </w:pPr>
      <w:r w:rsidRPr="0080043B">
        <w:rPr>
          <w:rFonts w:ascii="Times New Roman" w:hAnsi="Times New Roman" w:cs="Times New Roman"/>
        </w:rPr>
        <w:t xml:space="preserve">a) </w:t>
      </w:r>
      <w:proofErr w:type="gramStart"/>
      <w:r w:rsidRPr="0080043B">
        <w:rPr>
          <w:rFonts w:ascii="Times New Roman" w:hAnsi="Times New Roman" w:cs="Times New Roman"/>
        </w:rPr>
        <w:t>sunt</w:t>
      </w:r>
      <w:proofErr w:type="gramEnd"/>
      <w:r w:rsidRPr="0080043B">
        <w:rPr>
          <w:rFonts w:ascii="Times New Roman" w:hAnsi="Times New Roman" w:cs="Times New Roman"/>
        </w:rPr>
        <w:t xml:space="preserve"> licenţiaţi în România sau în alte state membre ale Uniunii Europene;</w:t>
      </w:r>
    </w:p>
    <w:p w:rsidR="008E15ED" w:rsidRPr="0080043B" w:rsidRDefault="008E15ED" w:rsidP="00FE22C4">
      <w:pPr>
        <w:shd w:val="clear" w:color="auto" w:fill="FFFFFF" w:themeFill="background1"/>
        <w:spacing w:after="0"/>
        <w:jc w:val="both"/>
        <w:rPr>
          <w:rFonts w:ascii="Times New Roman" w:hAnsi="Times New Roman" w:cs="Times New Roman"/>
        </w:rPr>
      </w:pPr>
      <w:r w:rsidRPr="0080043B">
        <w:rPr>
          <w:rFonts w:ascii="Times New Roman" w:hAnsi="Times New Roman" w:cs="Times New Roman"/>
        </w:rPr>
        <w:t xml:space="preserve">b) </w:t>
      </w:r>
      <w:proofErr w:type="gramStart"/>
      <w:r w:rsidRPr="0080043B">
        <w:rPr>
          <w:rFonts w:ascii="Times New Roman" w:hAnsi="Times New Roman" w:cs="Times New Roman"/>
        </w:rPr>
        <w:t>deţincel</w:t>
      </w:r>
      <w:proofErr w:type="gramEnd"/>
      <w:r w:rsidRPr="0080043B">
        <w:rPr>
          <w:rFonts w:ascii="Times New Roman" w:hAnsi="Times New Roman" w:cs="Times New Roman"/>
        </w:rPr>
        <w:t xml:space="preserve"> puțin unvehicul eligibil;</w:t>
      </w:r>
    </w:p>
    <w:p w:rsidR="003523CF" w:rsidRPr="0080043B" w:rsidRDefault="008E15ED" w:rsidP="00FE22C4">
      <w:pPr>
        <w:pStyle w:val="ListParagraph"/>
        <w:numPr>
          <w:ilvl w:val="0"/>
          <w:numId w:val="6"/>
        </w:numPr>
        <w:shd w:val="clear" w:color="auto" w:fill="FFFFFF" w:themeFill="background1"/>
        <w:tabs>
          <w:tab w:val="left" w:pos="142"/>
          <w:tab w:val="left" w:pos="270"/>
          <w:tab w:val="left" w:pos="360"/>
          <w:tab w:val="left" w:pos="567"/>
          <w:tab w:val="left" w:pos="851"/>
          <w:tab w:val="left" w:pos="1276"/>
        </w:tabs>
        <w:ind w:left="0" w:firstLine="0"/>
        <w:jc w:val="both"/>
        <w:rPr>
          <w:rFonts w:ascii="Times New Roman" w:hAnsi="Times New Roman" w:cs="Times New Roman"/>
          <w:shd w:val="clear" w:color="auto" w:fill="FFFFFF"/>
        </w:rPr>
      </w:pPr>
      <w:r w:rsidRPr="0080043B">
        <w:rPr>
          <w:rFonts w:ascii="Times New Roman" w:hAnsi="Times New Roman" w:cs="Times New Roman"/>
        </w:rPr>
        <w:t>în cazul operatorilor economici stabiliţi în România, dacă:</w:t>
      </w:r>
      <w:r w:rsidRPr="0080043B">
        <w:rPr>
          <w:rFonts w:ascii="Times New Roman" w:hAnsi="Times New Roman" w:cs="Times New Roman"/>
          <w:shd w:val="clear" w:color="auto" w:fill="FFFFFF"/>
        </w:rPr>
        <w:t> </w:t>
      </w:r>
    </w:p>
    <w:p w:rsidR="003523CF" w:rsidRPr="0080043B" w:rsidRDefault="008E15ED" w:rsidP="00FE22C4">
      <w:pPr>
        <w:pStyle w:val="ListParagraph"/>
        <w:numPr>
          <w:ilvl w:val="0"/>
          <w:numId w:val="7"/>
        </w:numPr>
        <w:shd w:val="clear" w:color="auto" w:fill="FFFFFF" w:themeFill="background1"/>
        <w:tabs>
          <w:tab w:val="left" w:pos="142"/>
          <w:tab w:val="left" w:pos="270"/>
          <w:tab w:val="left" w:pos="360"/>
          <w:tab w:val="left" w:pos="567"/>
          <w:tab w:val="left" w:pos="851"/>
          <w:tab w:val="left" w:pos="1276"/>
        </w:tabs>
        <w:ind w:left="0" w:firstLine="0"/>
        <w:jc w:val="both"/>
        <w:rPr>
          <w:rFonts w:ascii="Times New Roman" w:hAnsi="Times New Roman" w:cs="Times New Roman"/>
        </w:rPr>
      </w:pPr>
      <w:r w:rsidRPr="0080043B">
        <w:rPr>
          <w:rFonts w:ascii="Times New Roman" w:hAnsi="Times New Roman" w:cs="Times New Roman"/>
        </w:rPr>
        <w:t>nu sunt declaraţi inactivi potrivit prevederilor Codului de procedură fiscală sau nu se află în inactivitate temporară, înscrisă în registrul comerţului, potrivit legii;</w:t>
      </w:r>
    </w:p>
    <w:p w:rsidR="003523CF" w:rsidRPr="0080043B" w:rsidRDefault="008E15ED" w:rsidP="00FE22C4">
      <w:pPr>
        <w:pStyle w:val="ListParagraph"/>
        <w:shd w:val="clear" w:color="auto" w:fill="FFFFFF" w:themeFill="background1"/>
        <w:tabs>
          <w:tab w:val="left" w:pos="142"/>
          <w:tab w:val="left" w:pos="270"/>
          <w:tab w:val="left" w:pos="36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(ii) nu beneficiază de alte compensaţii pentru activitatea de transport desfăşurată cu vehiculele eligibile;</w:t>
      </w:r>
    </w:p>
    <w:p w:rsidR="003523CF"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(iii) la momentul depunerii cererii de restituire de accize, nu înregistrează obligaţii fiscale restante la bugetul general consolidat, astfel cum rezultă din certificatul de atestare fiscală, eliberat de organul fiscal competent din cadrul Agenţiei Naţionale de Administrare Fiscală, precum şi din certificatul de atestare fiscală privind impozitele şi taxele locale eliberat de organul fiscal competent din cadrul autorităţii administraţiei publice locale</w:t>
      </w:r>
      <w:r w:rsidR="003523CF" w:rsidRPr="0080043B">
        <w:rPr>
          <w:rFonts w:ascii="Times New Roman" w:hAnsi="Times New Roman" w:cs="Times New Roman"/>
        </w:rPr>
        <w:t>.</w:t>
      </w:r>
    </w:p>
    <w:p w:rsidR="003523CF" w:rsidRPr="0080043B" w:rsidRDefault="008E15ED" w:rsidP="00FE22C4">
      <w:pPr>
        <w:pStyle w:val="ListParagraph"/>
        <w:numPr>
          <w:ilvl w:val="0"/>
          <w:numId w:val="8"/>
        </w:numPr>
        <w:shd w:val="clear" w:color="auto" w:fill="FFFFFF" w:themeFill="background1"/>
        <w:tabs>
          <w:tab w:val="left" w:pos="142"/>
          <w:tab w:val="left" w:pos="270"/>
          <w:tab w:val="left" w:pos="567"/>
          <w:tab w:val="left" w:pos="851"/>
          <w:tab w:val="left" w:pos="1276"/>
        </w:tabs>
        <w:ind w:left="0" w:firstLine="0"/>
        <w:jc w:val="both"/>
        <w:rPr>
          <w:rFonts w:ascii="Times New Roman" w:hAnsi="Times New Roman" w:cs="Times New Roman"/>
        </w:rPr>
      </w:pPr>
      <w:r w:rsidRPr="0080043B">
        <w:rPr>
          <w:rFonts w:ascii="Times New Roman" w:hAnsi="Times New Roman" w:cs="Times New Roman"/>
        </w:rPr>
        <w:t>operatorul economic are depuse la organul fiscal deconturi cu suma negativă de TVA cu opţiune de rambursare şi/sau cereri de restituire, iar suma obligaţiilor de plată este mai mică sau egală cu suma de rambursat/restituit; şi/sau</w:t>
      </w:r>
    </w:p>
    <w:p w:rsidR="00AA6790" w:rsidRPr="0080043B" w:rsidRDefault="008E15ED" w:rsidP="00FE22C4">
      <w:pPr>
        <w:pStyle w:val="ListParagraph"/>
        <w:numPr>
          <w:ilvl w:val="0"/>
          <w:numId w:val="8"/>
        </w:numPr>
        <w:shd w:val="clear" w:color="auto" w:fill="FFFFFF" w:themeFill="background1"/>
        <w:tabs>
          <w:tab w:val="left" w:pos="142"/>
          <w:tab w:val="left" w:pos="270"/>
          <w:tab w:val="left" w:pos="567"/>
          <w:tab w:val="left" w:pos="851"/>
          <w:tab w:val="left" w:pos="1276"/>
        </w:tabs>
        <w:ind w:left="0" w:firstLine="0"/>
        <w:jc w:val="both"/>
        <w:rPr>
          <w:rFonts w:ascii="Times New Roman" w:hAnsi="Times New Roman" w:cs="Times New Roman"/>
        </w:rPr>
      </w:pPr>
      <w:r w:rsidRPr="0080043B">
        <w:rPr>
          <w:rFonts w:ascii="Times New Roman" w:hAnsi="Times New Roman" w:cs="Times New Roman"/>
        </w:rPr>
        <w:t>în certificatul de atestare fiscală emis de organul fiscal competent din cadrul Agenţiei Naţionale de Administrare Fiscală operatorul economic are înscrise obligaţii de plată, dar are înscrise menţiuni cum ar fi eşalonare/plan de reorganizare, aprobat, în curs de derulare, şi/sau, după caz, în certificatul de atestare fiscală privind impozitele şi taxele locale operatorul economic are înscrise obligaţii de plată, însă din conţinutul certificatului ori al altui document eliberat de organul fiscal competent din cadrul autorităţii administraţiei publice locale reiese că acestea sunt eşalonate, amânate la plată ori există un plan de reorganizare, aprobat, în curs de derulare; şi/sau</w:t>
      </w:r>
    </w:p>
    <w:p w:rsidR="00AA6790" w:rsidRPr="0080043B" w:rsidRDefault="008E15ED" w:rsidP="00FE22C4">
      <w:pPr>
        <w:pStyle w:val="ListParagraph"/>
        <w:numPr>
          <w:ilvl w:val="0"/>
          <w:numId w:val="8"/>
        </w:numPr>
        <w:shd w:val="clear" w:color="auto" w:fill="FFFFFF" w:themeFill="background1"/>
        <w:tabs>
          <w:tab w:val="left" w:pos="142"/>
          <w:tab w:val="left" w:pos="270"/>
          <w:tab w:val="left" w:pos="567"/>
          <w:tab w:val="left" w:pos="851"/>
          <w:tab w:val="left" w:pos="1276"/>
        </w:tabs>
        <w:ind w:left="0" w:firstLine="0"/>
        <w:jc w:val="both"/>
        <w:rPr>
          <w:rFonts w:ascii="Times New Roman" w:hAnsi="Times New Roman" w:cs="Times New Roman"/>
        </w:rPr>
      </w:pPr>
      <w:r w:rsidRPr="0080043B">
        <w:rPr>
          <w:rFonts w:ascii="Times New Roman" w:hAnsi="Times New Roman" w:cs="Times New Roman"/>
        </w:rPr>
        <w:t>în certificatul de atestare fiscală emis de organul fiscal competent din cadrul Agenţiei Naţionale de Administrare Fiscală operatorul economic are înscrise obligaţii de plată, iar conform certificatului acestea sunt mai mici sau egale cu sumele certe, lichide şi exigibile pe care acesta le are de încasat de la autorităţile contractante;</w:t>
      </w:r>
    </w:p>
    <w:p w:rsidR="00E86378"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lastRenderedPageBreak/>
        <w:t>d) nu au fost emise împotriva lor decizii de recuperare a unui ajutor de stat sau, în cazul în care asemenea decizii au fost emise, acestea nu au fost executate conform prevederilor legale în vigoare;</w:t>
      </w:r>
    </w:p>
    <w:p w:rsidR="00AA6790" w:rsidRPr="0080043B" w:rsidRDefault="00427537"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e</w:t>
      </w:r>
      <w:r w:rsidR="008E15ED" w:rsidRPr="0080043B">
        <w:rPr>
          <w:rFonts w:ascii="Times New Roman" w:hAnsi="Times New Roman" w:cs="Times New Roman"/>
        </w:rPr>
        <w:t>) alimentează vehiculele eligibile</w:t>
      </w:r>
      <w:r w:rsidR="00640DFA" w:rsidRPr="0080043B">
        <w:rPr>
          <w:rFonts w:ascii="Times New Roman" w:hAnsi="Times New Roman" w:cs="Times New Roman"/>
        </w:rPr>
        <w:t>, după cum urmează:</w:t>
      </w:r>
    </w:p>
    <w:p w:rsidR="00AA6790"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(i) de la staţiile de distribuţie ale operatorilor economici înregistraţi potrivit Codului fiscal în calitate de comercianţi en detail de produse energetice, utilizând un card de gestiune a alimentărilor sau un inel emiţător/receptor;</w:t>
      </w:r>
    </w:p>
    <w:p w:rsidR="00AA6790"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(ii) din rezervoarele pentru consum propriu deţinute la punctele lor de alimentare, prin intermediul unor dispersoare electronice pentru distribuţie, în cazul operatorilor economici stabiliţi în România. Operatorii economici trebuie să ţină în format electronic evidenţa intrărilor/ieşirilor de motorină aferente fiecărui rezervor propriu, din care să rezulte cantităţile de motorină cu care au fost alimentate vehiculele eligibile în cursul trimestrului care face obiectul cererii de restituire, să deţină pentru aceste rezervoare certificate de calibrare eliberate de Biroul Român de Metrologie Legală sau de un laborator de metrologie agreat de acesta, iar rezervoarele să fie dotate cu dispersoare electronice pentru distribuţie. Prin dispersor electronic pentru distribuţie se înţelege pompa de motorină care are integrat un debitmetru electronic şi are cel puţin următoarele specificaţii tehnice:</w:t>
      </w:r>
    </w:p>
    <w:p w:rsidR="00AA6790" w:rsidRPr="0080043B" w:rsidRDefault="008E15ED" w:rsidP="00FE22C4">
      <w:pPr>
        <w:pStyle w:val="ListParagraph"/>
        <w:numPr>
          <w:ilvl w:val="0"/>
          <w:numId w:val="9"/>
        </w:numPr>
        <w:shd w:val="clear" w:color="auto" w:fill="FFFFFF" w:themeFill="background1"/>
        <w:tabs>
          <w:tab w:val="left" w:pos="142"/>
          <w:tab w:val="left" w:pos="270"/>
          <w:tab w:val="left" w:pos="567"/>
          <w:tab w:val="left" w:pos="851"/>
          <w:tab w:val="left" w:pos="1276"/>
        </w:tabs>
        <w:ind w:left="0" w:firstLine="0"/>
        <w:jc w:val="both"/>
        <w:rPr>
          <w:rFonts w:ascii="Times New Roman" w:hAnsi="Times New Roman" w:cs="Times New Roman"/>
        </w:rPr>
      </w:pPr>
      <w:r w:rsidRPr="0080043B">
        <w:rPr>
          <w:rFonts w:ascii="Times New Roman" w:hAnsi="Times New Roman" w:cs="Times New Roman"/>
        </w:rPr>
        <w:t>accesul se realizează prin cheie magnetică sau cod PIN;</w:t>
      </w:r>
    </w:p>
    <w:p w:rsidR="00AA6790"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2. există posibilitatea de a introduce numărul de înmatriculare al vehiculului şi kilometrajul, înainte de a alimenta;</w:t>
      </w:r>
    </w:p>
    <w:p w:rsidR="00AA6790"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3. există posibilitatea înregistrării datei şi orei l</w:t>
      </w:r>
      <w:r w:rsidR="00AA6790" w:rsidRPr="0080043B">
        <w:rPr>
          <w:rFonts w:ascii="Times New Roman" w:hAnsi="Times New Roman" w:cs="Times New Roman"/>
        </w:rPr>
        <w:t>a care se face alimentarea;</w:t>
      </w:r>
    </w:p>
    <w:p w:rsidR="00640DFA" w:rsidRPr="0080043B" w:rsidRDefault="008E15ED"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4. dispune de o memorie locală care înregistrează alimentările, iar datele se transferă pe unităţi electronice de stocare cu ajutorul unei chei magnetice sau direct prin cablu c</w:t>
      </w:r>
      <w:r w:rsidR="00AA6790" w:rsidRPr="0080043B">
        <w:rPr>
          <w:rFonts w:ascii="Times New Roman" w:hAnsi="Times New Roman" w:cs="Times New Roman"/>
        </w:rPr>
        <w:t>u ajutorul unui convertor.</w:t>
      </w:r>
    </w:p>
    <w:p w:rsidR="00AA6790" w:rsidRPr="0080043B" w:rsidRDefault="00427537"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f</w:t>
      </w:r>
      <w:r w:rsidR="008E15ED" w:rsidRPr="0080043B">
        <w:rPr>
          <w:rFonts w:ascii="Times New Roman" w:hAnsi="Times New Roman" w:cs="Times New Roman"/>
        </w:rPr>
        <w:t>) nu intră în categoria întreprinderilor în dificul</w:t>
      </w:r>
      <w:r w:rsidR="001D0047" w:rsidRPr="0080043B">
        <w:rPr>
          <w:rFonts w:ascii="Times New Roman" w:hAnsi="Times New Roman" w:cs="Times New Roman"/>
        </w:rPr>
        <w:t xml:space="preserve">tate potrivit prevederilor cap.2 secţiunea 2.1 din </w:t>
      </w:r>
      <w:r w:rsidR="008E15ED" w:rsidRPr="0080043B">
        <w:rPr>
          <w:rFonts w:ascii="Times New Roman" w:hAnsi="Times New Roman" w:cs="Times New Roman"/>
        </w:rPr>
        <w:t>Comunicarea Comisiei, definite potrivit art.</w:t>
      </w:r>
      <w:r w:rsidR="001D0047" w:rsidRPr="0080043B">
        <w:rPr>
          <w:rFonts w:ascii="Times New Roman" w:hAnsi="Times New Roman" w:cs="Times New Roman"/>
        </w:rPr>
        <w:t>2 alin.</w:t>
      </w:r>
      <w:r w:rsidR="008E15ED" w:rsidRPr="0080043B">
        <w:rPr>
          <w:rFonts w:ascii="Times New Roman" w:hAnsi="Times New Roman" w:cs="Times New Roman"/>
        </w:rPr>
        <w:t>(</w:t>
      </w:r>
      <w:r w:rsidR="001D0047" w:rsidRPr="0080043B">
        <w:rPr>
          <w:rFonts w:ascii="Times New Roman" w:hAnsi="Times New Roman" w:cs="Times New Roman"/>
        </w:rPr>
        <w:t>18) din Regulament</w:t>
      </w:r>
      <w:r w:rsidR="008E15ED" w:rsidRPr="0080043B">
        <w:rPr>
          <w:rFonts w:ascii="Times New Roman" w:hAnsi="Times New Roman" w:cs="Times New Roman"/>
        </w:rPr>
        <w:t>;</w:t>
      </w:r>
    </w:p>
    <w:p w:rsidR="0025387A" w:rsidRPr="0080043B" w:rsidRDefault="00427537"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g</w:t>
      </w:r>
      <w:r w:rsidR="008E15ED" w:rsidRPr="0080043B">
        <w:rPr>
          <w:rFonts w:ascii="Times New Roman" w:hAnsi="Times New Roman" w:cs="Times New Roman"/>
        </w:rPr>
        <w:t>) nu se află în procedură de e</w:t>
      </w:r>
      <w:r w:rsidR="0025387A" w:rsidRPr="0080043B">
        <w:rPr>
          <w:rFonts w:ascii="Times New Roman" w:hAnsi="Times New Roman" w:cs="Times New Roman"/>
        </w:rPr>
        <w:t>xecutare silită, faliment</w:t>
      </w:r>
      <w:r w:rsidR="008E15ED" w:rsidRPr="0080043B">
        <w:rPr>
          <w:rFonts w:ascii="Times New Roman" w:hAnsi="Times New Roman" w:cs="Times New Roman"/>
        </w:rPr>
        <w:t>, dizolvare, închid</w:t>
      </w:r>
      <w:r w:rsidR="001D0047" w:rsidRPr="0080043B">
        <w:rPr>
          <w:rFonts w:ascii="Times New Roman" w:hAnsi="Times New Roman" w:cs="Times New Roman"/>
        </w:rPr>
        <w:t>ere operaţională sau lichidare</w:t>
      </w:r>
      <w:r w:rsidR="008E15ED" w:rsidRPr="0080043B">
        <w:rPr>
          <w:rFonts w:ascii="Times New Roman" w:hAnsi="Times New Roman" w:cs="Times New Roman"/>
        </w:rPr>
        <w:t>;</w:t>
      </w:r>
    </w:p>
    <w:p w:rsidR="00AA6790" w:rsidRPr="0080043B" w:rsidRDefault="000352D2"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(2) În sensul prezentei hotărâri sunt consideraţi opera</w:t>
      </w:r>
      <w:r w:rsidR="0090453C" w:rsidRPr="0080043B">
        <w:rPr>
          <w:rFonts w:ascii="Times New Roman" w:hAnsi="Times New Roman" w:cs="Times New Roman"/>
        </w:rPr>
        <w:t>tori licenţiaţi în România:</w:t>
      </w:r>
    </w:p>
    <w:p w:rsidR="00AA6790" w:rsidRPr="0080043B" w:rsidRDefault="000352D2"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a) în cazul transportului rutier de mărfuri î</w:t>
      </w:r>
      <w:r w:rsidR="00885075" w:rsidRPr="0080043B">
        <w:rPr>
          <w:rFonts w:ascii="Times New Roman" w:hAnsi="Times New Roman" w:cs="Times New Roman"/>
        </w:rPr>
        <w:t>n cont propriu prevăzut la art.1 alin.(4) lit.</w:t>
      </w:r>
      <w:r w:rsidRPr="0080043B">
        <w:rPr>
          <w:rFonts w:ascii="Times New Roman" w:hAnsi="Times New Roman" w:cs="Times New Roman"/>
        </w:rPr>
        <w:t>a), operatorii economici deţinători ai certificatului de transport în cont propriu definit la </w:t>
      </w:r>
      <w:bookmarkStart w:id="14" w:name="REF55"/>
      <w:bookmarkEnd w:id="14"/>
      <w:r w:rsidR="00885075" w:rsidRPr="0080043B">
        <w:rPr>
          <w:rStyle w:val="panchor"/>
          <w:rFonts w:ascii="Times New Roman" w:hAnsi="Times New Roman" w:cs="Times New Roman"/>
        </w:rPr>
        <w:t>art.</w:t>
      </w:r>
      <w:r w:rsidRPr="0080043B">
        <w:rPr>
          <w:rStyle w:val="panchor"/>
          <w:rFonts w:ascii="Times New Roman" w:hAnsi="Times New Roman" w:cs="Times New Roman"/>
        </w:rPr>
        <w:t xml:space="preserve">3 </w:t>
      </w:r>
      <w:r w:rsidR="00885075" w:rsidRPr="0080043B">
        <w:rPr>
          <w:rStyle w:val="panchor"/>
          <w:rFonts w:ascii="Times New Roman" w:hAnsi="Times New Roman" w:cs="Times New Roman"/>
        </w:rPr>
        <w:t>pct.9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AA6790" w:rsidRPr="0080043B" w:rsidRDefault="000352D2"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b) în cazul transportului rutier de mărfuri contra cost</w:t>
      </w:r>
      <w:r w:rsidR="00885075" w:rsidRPr="0080043B">
        <w:rPr>
          <w:rFonts w:ascii="Times New Roman" w:hAnsi="Times New Roman" w:cs="Times New Roman"/>
        </w:rPr>
        <w:t>prevăzut la art.1 alin.(4) lit.</w:t>
      </w:r>
      <w:r w:rsidRPr="0080043B">
        <w:rPr>
          <w:rFonts w:ascii="Times New Roman" w:hAnsi="Times New Roman" w:cs="Times New Roman"/>
        </w:rPr>
        <w:t>a), operatorii economici deţinători ai licenţei comunitare definite la </w:t>
      </w:r>
      <w:r w:rsidR="00885075" w:rsidRPr="0080043B">
        <w:rPr>
          <w:rStyle w:val="panchor"/>
          <w:rFonts w:ascii="Times New Roman" w:hAnsi="Times New Roman" w:cs="Times New Roman"/>
        </w:rPr>
        <w:t>art.3 pct.21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AA6790" w:rsidRPr="0080043B" w:rsidRDefault="0022531F"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c) în cazul transportul</w:t>
      </w:r>
      <w:r w:rsidR="00885075" w:rsidRPr="0080043B">
        <w:rPr>
          <w:rFonts w:ascii="Times New Roman" w:hAnsi="Times New Roman" w:cs="Times New Roman"/>
        </w:rPr>
        <w:t>ui de persoane prevăzut la art.1 alin.(4) lit.</w:t>
      </w:r>
      <w:r w:rsidRPr="0080043B">
        <w:rPr>
          <w:rFonts w:ascii="Times New Roman" w:hAnsi="Times New Roman" w:cs="Times New Roman"/>
        </w:rPr>
        <w:t>b), operatorii economici deţinători ai licenţei comunitare definite la </w:t>
      </w:r>
      <w:bookmarkStart w:id="15" w:name="REF57"/>
      <w:bookmarkEnd w:id="15"/>
      <w:r w:rsidR="00885075" w:rsidRPr="0080043B">
        <w:rPr>
          <w:rStyle w:val="panchor"/>
          <w:rFonts w:ascii="Times New Roman" w:hAnsi="Times New Roman" w:cs="Times New Roman"/>
        </w:rPr>
        <w:t>art.3 pct.21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AA6790" w:rsidRPr="0080043B" w:rsidRDefault="00AA6790"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w:t>
      </w:r>
      <w:r w:rsidR="0022531F" w:rsidRPr="0080043B">
        <w:rPr>
          <w:rFonts w:ascii="Times New Roman" w:hAnsi="Times New Roman" w:cs="Times New Roman"/>
        </w:rPr>
        <w:t>3) În sensul prezentei hotărâri sunt consideraţi operatori licenţiaţi în alte state m</w:t>
      </w:r>
      <w:r w:rsidRPr="0080043B">
        <w:rPr>
          <w:rFonts w:ascii="Times New Roman" w:hAnsi="Times New Roman" w:cs="Times New Roman"/>
        </w:rPr>
        <w:t>embre ale Uniunii Europene:</w:t>
      </w:r>
      <w:r w:rsidRPr="0080043B">
        <w:rPr>
          <w:rFonts w:ascii="Times New Roman" w:hAnsi="Times New Roman" w:cs="Times New Roman"/>
        </w:rPr>
        <w:br/>
      </w:r>
      <w:r w:rsidR="0022531F" w:rsidRPr="0080043B">
        <w:rPr>
          <w:rFonts w:ascii="Times New Roman" w:hAnsi="Times New Roman" w:cs="Times New Roman"/>
        </w:rPr>
        <w:t>a) în cazul transportului rutier de mărfuri în cont propriu, operatorii care prezintă o declaraţie pe propria răspundere, din care să rezulte că efectuează transport rutier de mărfuri în cont propriu, precum şi o listă a vehiculelor eligibile utilizate în acest scop, care trebuie să conţină cel puţin numărul de înmatriculare al vehiculului şi statul membru în care este înmatriculat;</w:t>
      </w:r>
    </w:p>
    <w:p w:rsidR="00AA6790" w:rsidRPr="0080043B" w:rsidRDefault="0022531F"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b) în cazul transp</w:t>
      </w:r>
      <w:r w:rsidR="00885075" w:rsidRPr="0080043B">
        <w:rPr>
          <w:rFonts w:ascii="Times New Roman" w:hAnsi="Times New Roman" w:cs="Times New Roman"/>
        </w:rPr>
        <w:t>ortului rutier de mărfuri contra cost prevăzut la art.1 alin.(4) lit.</w:t>
      </w:r>
      <w:r w:rsidRPr="0080043B">
        <w:rPr>
          <w:rFonts w:ascii="Times New Roman" w:hAnsi="Times New Roman" w:cs="Times New Roman"/>
        </w:rPr>
        <w:t>a), operatorii economici deţinători ai licenţei comunitare definite la </w:t>
      </w:r>
      <w:bookmarkStart w:id="16" w:name="REF58"/>
      <w:bookmarkEnd w:id="16"/>
      <w:r w:rsidR="00885075" w:rsidRPr="0080043B">
        <w:rPr>
          <w:rStyle w:val="panchor"/>
          <w:rFonts w:ascii="Times New Roman" w:hAnsi="Times New Roman" w:cs="Times New Roman"/>
        </w:rPr>
        <w:t>art.3 pct.21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 prevăzută de </w:t>
      </w:r>
      <w:hyperlink r:id="rId14" w:history="1">
        <w:r w:rsidRPr="0080043B">
          <w:rPr>
            <w:rStyle w:val="Hyperlink"/>
            <w:rFonts w:ascii="Times New Roman" w:hAnsi="Times New Roman" w:cs="Times New Roman"/>
            <w:color w:val="auto"/>
            <w:u w:val="none"/>
          </w:rPr>
          <w:t>R</w:t>
        </w:r>
        <w:r w:rsidR="00885075" w:rsidRPr="0080043B">
          <w:rPr>
            <w:rStyle w:val="Hyperlink"/>
            <w:rFonts w:ascii="Times New Roman" w:hAnsi="Times New Roman" w:cs="Times New Roman"/>
            <w:color w:val="auto"/>
            <w:u w:val="none"/>
          </w:rPr>
          <w:t>egulamentul (CE) nr.1</w:t>
        </w:r>
        <w:r w:rsidRPr="0080043B">
          <w:rPr>
            <w:rStyle w:val="Hyperlink"/>
            <w:rFonts w:ascii="Times New Roman" w:hAnsi="Times New Roman" w:cs="Times New Roman"/>
            <w:color w:val="auto"/>
            <w:u w:val="none"/>
          </w:rPr>
          <w:t>072/2009</w:t>
        </w:r>
      </w:hyperlink>
      <w:r w:rsidRPr="0080043B">
        <w:rPr>
          <w:rFonts w:ascii="Times New Roman" w:hAnsi="Times New Roman" w:cs="Times New Roman"/>
        </w:rPr>
        <w:t xml:space="preserve"> alParlamentului </w:t>
      </w:r>
      <w:r w:rsidRPr="0080043B">
        <w:rPr>
          <w:rFonts w:ascii="Times New Roman" w:hAnsi="Times New Roman" w:cs="Times New Roman"/>
        </w:rPr>
        <w:lastRenderedPageBreak/>
        <w:t>European şi al Consiliului din 21 octombrie 2009 privind normele comune pentru accesul la piaţa transportului rutier internaţional de mărfuri;</w:t>
      </w:r>
    </w:p>
    <w:p w:rsidR="00AA6790" w:rsidRPr="0080043B" w:rsidRDefault="0022531F"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c) în cazul transportul</w:t>
      </w:r>
      <w:r w:rsidR="00885075" w:rsidRPr="0080043B">
        <w:rPr>
          <w:rFonts w:ascii="Times New Roman" w:hAnsi="Times New Roman" w:cs="Times New Roman"/>
        </w:rPr>
        <w:t>ui de persoane prevăzut la art.</w:t>
      </w:r>
      <w:r w:rsidRPr="0080043B">
        <w:rPr>
          <w:rFonts w:ascii="Times New Roman" w:hAnsi="Times New Roman" w:cs="Times New Roman"/>
        </w:rPr>
        <w:t>1 ali</w:t>
      </w:r>
      <w:r w:rsidR="00885075" w:rsidRPr="0080043B">
        <w:rPr>
          <w:rFonts w:ascii="Times New Roman" w:hAnsi="Times New Roman" w:cs="Times New Roman"/>
        </w:rPr>
        <w:t>n.(4</w:t>
      </w:r>
      <w:r w:rsidRPr="0080043B">
        <w:rPr>
          <w:rFonts w:ascii="Times New Roman" w:hAnsi="Times New Roman" w:cs="Times New Roman"/>
        </w:rPr>
        <w:t>) lit. b), operatorii economici deţinători ai licenţei comunitare definite la </w:t>
      </w:r>
      <w:bookmarkStart w:id="17" w:name="REF59"/>
      <w:bookmarkEnd w:id="17"/>
      <w:r w:rsidR="00885075" w:rsidRPr="0080043B">
        <w:rPr>
          <w:rStyle w:val="panchor"/>
          <w:rFonts w:ascii="Times New Roman" w:hAnsi="Times New Roman" w:cs="Times New Roman"/>
        </w:rPr>
        <w:t>art.3 pct.21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 prevăzută de </w:t>
      </w:r>
      <w:hyperlink r:id="rId15" w:history="1">
        <w:r w:rsidR="00885075" w:rsidRPr="0080043B">
          <w:rPr>
            <w:rStyle w:val="Hyperlink"/>
            <w:rFonts w:ascii="Times New Roman" w:hAnsi="Times New Roman" w:cs="Times New Roman"/>
            <w:color w:val="auto"/>
            <w:u w:val="none"/>
          </w:rPr>
          <w:t>Regulamentul (CE) nr.1</w:t>
        </w:r>
        <w:r w:rsidRPr="0080043B">
          <w:rPr>
            <w:rStyle w:val="Hyperlink"/>
            <w:rFonts w:ascii="Times New Roman" w:hAnsi="Times New Roman" w:cs="Times New Roman"/>
            <w:color w:val="auto"/>
            <w:u w:val="none"/>
          </w:rPr>
          <w:t>073/2009</w:t>
        </w:r>
      </w:hyperlink>
      <w:r w:rsidRPr="0080043B">
        <w:rPr>
          <w:rFonts w:ascii="Times New Roman" w:hAnsi="Times New Roman" w:cs="Times New Roman"/>
        </w:rPr>
        <w:t> al Parlamentului European şi al Consiliului din 21 octombrie 2009 privind normele comune pentru accesul la piaţa internaţională a serviciilor de transport cu autocarul şi autobuzul şi de modificare a </w:t>
      </w:r>
      <w:hyperlink r:id="rId16" w:history="1">
        <w:r w:rsidR="00885075" w:rsidRPr="0080043B">
          <w:rPr>
            <w:rStyle w:val="Hyperlink"/>
            <w:rFonts w:ascii="Times New Roman" w:hAnsi="Times New Roman" w:cs="Times New Roman"/>
            <w:color w:val="auto"/>
            <w:u w:val="none"/>
          </w:rPr>
          <w:t>Regulamentului (CE) nr.</w:t>
        </w:r>
        <w:r w:rsidRPr="0080043B">
          <w:rPr>
            <w:rStyle w:val="Hyperlink"/>
            <w:rFonts w:ascii="Times New Roman" w:hAnsi="Times New Roman" w:cs="Times New Roman"/>
            <w:color w:val="auto"/>
            <w:u w:val="none"/>
          </w:rPr>
          <w:t>561/2006</w:t>
        </w:r>
      </w:hyperlink>
      <w:r w:rsidRPr="0080043B">
        <w:rPr>
          <w:rFonts w:ascii="Times New Roman" w:hAnsi="Times New Roman" w:cs="Times New Roman"/>
        </w:rPr>
        <w:t>.</w:t>
      </w:r>
      <w:r w:rsidRPr="0080043B">
        <w:rPr>
          <w:rFonts w:ascii="Times New Roman" w:hAnsi="Times New Roman" w:cs="Times New Roman"/>
        </w:rPr>
        <w:br/>
        <w:t xml:space="preserve">(4) În scopul restituirii de accize operatorii economici licenţiaţi în alt stat membru al Uniunii Europene pot să îşi desemneze un reprezentant în baza unei cereri depuse la Administratorul schemei. Cererea trebuie însoţită de acceptul scris al persoanei propuse ca reprezentant, din care să reiasă îndeplinirea obligaţiilor ce îi revin conform prezentei proceduri de restituire a accizelor. </w:t>
      </w:r>
    </w:p>
    <w:p w:rsidR="00AA6790" w:rsidRPr="0080043B" w:rsidRDefault="00885075" w:rsidP="00FE22C4">
      <w:pPr>
        <w:pStyle w:val="ListParagraph"/>
        <w:shd w:val="clear" w:color="auto" w:fill="FFFFFF" w:themeFill="background1"/>
        <w:tabs>
          <w:tab w:val="left" w:pos="142"/>
          <w:tab w:val="left" w:pos="270"/>
          <w:tab w:val="left" w:pos="567"/>
          <w:tab w:val="left" w:pos="851"/>
          <w:tab w:val="left" w:pos="1276"/>
        </w:tabs>
        <w:ind w:left="0"/>
        <w:jc w:val="both"/>
        <w:rPr>
          <w:rFonts w:ascii="Times New Roman" w:hAnsi="Times New Roman" w:cs="Times New Roman"/>
        </w:rPr>
      </w:pPr>
      <w:r w:rsidRPr="0080043B">
        <w:rPr>
          <w:rFonts w:ascii="Times New Roman" w:hAnsi="Times New Roman" w:cs="Times New Roman"/>
        </w:rPr>
        <w:t>(5) În sensul alin.</w:t>
      </w:r>
      <w:r w:rsidR="0022531F" w:rsidRPr="0080043B">
        <w:rPr>
          <w:rFonts w:ascii="Times New Roman" w:hAnsi="Times New Roman" w:cs="Times New Roman"/>
        </w:rPr>
        <w:t>(1) lit</w:t>
      </w:r>
      <w:r w:rsidRPr="0080043B">
        <w:rPr>
          <w:rFonts w:ascii="Times New Roman" w:hAnsi="Times New Roman" w:cs="Times New Roman"/>
        </w:rPr>
        <w:t>.</w:t>
      </w:r>
      <w:r w:rsidR="0022531F" w:rsidRPr="0080043B">
        <w:rPr>
          <w:rFonts w:ascii="Times New Roman" w:hAnsi="Times New Roman" w:cs="Times New Roman"/>
        </w:rPr>
        <w:t>b), prin deţinător al vehiculelor eligibile se înţeleg</w:t>
      </w:r>
      <w:r w:rsidR="008D6AAD" w:rsidRPr="0080043B">
        <w:rPr>
          <w:rFonts w:ascii="Times New Roman" w:hAnsi="Times New Roman" w:cs="Times New Roman"/>
        </w:rPr>
        <w:t>e proprietarul, respectiv locato</w:t>
      </w:r>
      <w:r w:rsidR="0022531F" w:rsidRPr="0080043B">
        <w:rPr>
          <w:rFonts w:ascii="Times New Roman" w:hAnsi="Times New Roman" w:cs="Times New Roman"/>
        </w:rPr>
        <w:t>rul acestora, în calitate de titular al unui contract de leasing sau al unui cont</w:t>
      </w:r>
      <w:r w:rsidR="008D6AAD" w:rsidRPr="0080043B">
        <w:rPr>
          <w:rFonts w:ascii="Times New Roman" w:hAnsi="Times New Roman" w:cs="Times New Roman"/>
        </w:rPr>
        <w:t>ract de închiriere</w:t>
      </w:r>
      <w:r w:rsidR="0022531F" w:rsidRPr="0080043B">
        <w:rPr>
          <w:rFonts w:ascii="Times New Roman" w:hAnsi="Times New Roman" w:cs="Times New Roman"/>
        </w:rPr>
        <w:t xml:space="preserve"> a unui vehicul încheiat potrivit </w:t>
      </w:r>
      <w:bookmarkStart w:id="18" w:name="REF60"/>
      <w:bookmarkEnd w:id="18"/>
      <w:r w:rsidR="008D6AAD" w:rsidRPr="0080043B">
        <w:rPr>
          <w:rStyle w:val="panchor"/>
          <w:rFonts w:ascii="Times New Roman" w:hAnsi="Times New Roman" w:cs="Times New Roman"/>
        </w:rPr>
        <w:t>art.3 pct.</w:t>
      </w:r>
      <w:r w:rsidR="0022531F" w:rsidRPr="0080043B">
        <w:rPr>
          <w:rStyle w:val="panchor"/>
          <w:rFonts w:ascii="Times New Roman" w:hAnsi="Times New Roman" w:cs="Times New Roman"/>
        </w:rPr>
        <w:t>10 din Or</w:t>
      </w:r>
      <w:r w:rsidR="008D6AAD" w:rsidRPr="0080043B">
        <w:rPr>
          <w:rStyle w:val="panchor"/>
          <w:rFonts w:ascii="Times New Roman" w:hAnsi="Times New Roman" w:cs="Times New Roman"/>
        </w:rPr>
        <w:t>donanţa Guvernului nr.</w:t>
      </w:r>
      <w:r w:rsidR="0022531F" w:rsidRPr="0080043B">
        <w:rPr>
          <w:rStyle w:val="panchor"/>
          <w:rFonts w:ascii="Times New Roman" w:hAnsi="Times New Roman" w:cs="Times New Roman"/>
        </w:rPr>
        <w:t>27/2011</w:t>
      </w:r>
      <w:r w:rsidR="0022531F" w:rsidRPr="0080043B">
        <w:rPr>
          <w:rFonts w:ascii="Times New Roman" w:hAnsi="Times New Roman" w:cs="Times New Roman"/>
        </w:rPr>
        <w:t>, cu modificările şi completările ulterioare.</w:t>
      </w:r>
    </w:p>
    <w:p w:rsidR="008E15ED" w:rsidRPr="0080043B" w:rsidRDefault="0022531F" w:rsidP="00FE22C4">
      <w:pPr>
        <w:pStyle w:val="ListParagraph"/>
        <w:shd w:val="clear" w:color="auto" w:fill="FFFFFF" w:themeFill="background1"/>
        <w:tabs>
          <w:tab w:val="left" w:pos="142"/>
          <w:tab w:val="left" w:pos="270"/>
          <w:tab w:val="left" w:pos="567"/>
          <w:tab w:val="left" w:pos="851"/>
          <w:tab w:val="left" w:pos="1276"/>
        </w:tabs>
        <w:spacing w:after="120"/>
        <w:ind w:left="0"/>
        <w:contextualSpacing w:val="0"/>
        <w:jc w:val="both"/>
        <w:rPr>
          <w:rFonts w:ascii="Times New Roman" w:hAnsi="Times New Roman" w:cs="Times New Roman"/>
        </w:rPr>
      </w:pPr>
      <w:r w:rsidRPr="0080043B">
        <w:rPr>
          <w:rFonts w:ascii="Times New Roman" w:hAnsi="Times New Roman" w:cs="Times New Roman"/>
        </w:rPr>
        <w:t>(6) În sensul prezentei hotărâri, prin card de gestiune a alimentărilor cu carburant, respectiv inel emiţător/re</w:t>
      </w:r>
      <w:r w:rsidR="008D6AAD" w:rsidRPr="0080043B">
        <w:rPr>
          <w:rFonts w:ascii="Times New Roman" w:hAnsi="Times New Roman" w:cs="Times New Roman"/>
        </w:rPr>
        <w:t>ceptor se înţelege dispozitivul</w:t>
      </w:r>
      <w:r w:rsidRPr="0080043B">
        <w:rPr>
          <w:rFonts w:ascii="Times New Roman" w:hAnsi="Times New Roman" w:cs="Times New Roman"/>
        </w:rPr>
        <w:t xml:space="preserve"> electronic,</w:t>
      </w:r>
      <w:r w:rsidR="008D6AAD" w:rsidRPr="0080043B">
        <w:rPr>
          <w:rFonts w:ascii="Times New Roman" w:hAnsi="Times New Roman" w:cs="Times New Roman"/>
        </w:rPr>
        <w:t xml:space="preserve"> utilizat</w:t>
      </w:r>
      <w:r w:rsidRPr="0080043B">
        <w:rPr>
          <w:rFonts w:ascii="Times New Roman" w:hAnsi="Times New Roman" w:cs="Times New Roman"/>
        </w:rPr>
        <w:t xml:space="preserve"> ca modalitate de alimentare decătre operatorul economic şi sunt valabile doar pentru alimentarea vehiculelor eligibile utilizate de acesta.</w:t>
      </w:r>
    </w:p>
    <w:p w:rsidR="00AA6790" w:rsidRPr="0080043B" w:rsidRDefault="0034475E"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bookmarkStart w:id="19" w:name="A5"/>
      <w:r w:rsidRPr="0080043B">
        <w:rPr>
          <w:rFonts w:ascii="Times New Roman" w:hAnsi="Times New Roman" w:cs="Times New Roman"/>
          <w:b/>
        </w:rPr>
        <w:t xml:space="preserve">ART. </w:t>
      </w:r>
      <w:bookmarkEnd w:id="19"/>
      <w:r w:rsidR="008D6AAD" w:rsidRPr="0080043B">
        <w:rPr>
          <w:rFonts w:ascii="Times New Roman" w:hAnsi="Times New Roman" w:cs="Times New Roman"/>
          <w:b/>
        </w:rPr>
        <w:t>6</w:t>
      </w:r>
      <w:r w:rsidR="008979E3">
        <w:rPr>
          <w:rFonts w:ascii="Times New Roman" w:hAnsi="Times New Roman" w:cs="Times New Roman"/>
          <w:b/>
        </w:rPr>
        <w:t xml:space="preserve">. - </w:t>
      </w:r>
      <w:r w:rsidRPr="0080043B">
        <w:rPr>
          <w:rFonts w:ascii="Times New Roman" w:hAnsi="Times New Roman" w:cs="Times New Roman"/>
        </w:rPr>
        <w:t>(1) Sunt considerate eligibile în sensul prezentei hotărâ</w:t>
      </w:r>
      <w:r w:rsidR="008D6AAD" w:rsidRPr="0080043B">
        <w:rPr>
          <w:rFonts w:ascii="Times New Roman" w:hAnsi="Times New Roman" w:cs="Times New Roman"/>
        </w:rPr>
        <w:t>ri vehiculele prevăzute la art.1 alin</w:t>
      </w:r>
      <w:proofErr w:type="gramStart"/>
      <w:r w:rsidR="008D6AAD" w:rsidRPr="0080043B">
        <w:rPr>
          <w:rFonts w:ascii="Times New Roman" w:hAnsi="Times New Roman" w:cs="Times New Roman"/>
        </w:rPr>
        <w:t>.(</w:t>
      </w:r>
      <w:proofErr w:type="gramEnd"/>
      <w:r w:rsidR="008D6AAD" w:rsidRPr="0080043B">
        <w:rPr>
          <w:rFonts w:ascii="Times New Roman" w:hAnsi="Times New Roman" w:cs="Times New Roman"/>
        </w:rPr>
        <w:t>4) lit.</w:t>
      </w:r>
      <w:r w:rsidRPr="0080043B">
        <w:rPr>
          <w:rFonts w:ascii="Times New Roman" w:hAnsi="Times New Roman" w:cs="Times New Roman"/>
        </w:rPr>
        <w:t>a) care sunt efectiv utilizate pentru transportul de mărfuri şi care deţin documentele prevăzute de lege pentru efectuarea transportului rutier de marfă, după cum urmează:</w:t>
      </w:r>
    </w:p>
    <w:p w:rsidR="00AA6790" w:rsidRPr="0080043B" w:rsidRDefault="0034475E"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a) în cazul vehiculelor deţinute de operatorii economici licenţiaţi în România care acţionează în cont propriu, copie conformă a certificatului de transport în cont propriu, definit la </w:t>
      </w:r>
      <w:bookmarkStart w:id="20" w:name="REF62"/>
      <w:bookmarkEnd w:id="20"/>
      <w:r w:rsidR="008D6AAD" w:rsidRPr="0080043B">
        <w:rPr>
          <w:rStyle w:val="panchor"/>
          <w:rFonts w:ascii="Times New Roman" w:hAnsi="Times New Roman" w:cs="Times New Roman"/>
        </w:rPr>
        <w:t>art.3 pct.11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AA6790" w:rsidRPr="0080043B" w:rsidRDefault="0034475E"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b) în cazul vehiculelor deţinute de operatorii economici licenţiaţi în alte state membre ale Uniunii Europene, care acţionează în cont propriu, declaraţia pe propr</w:t>
      </w:r>
      <w:r w:rsidR="008D6AAD" w:rsidRPr="0080043B">
        <w:rPr>
          <w:rFonts w:ascii="Times New Roman" w:hAnsi="Times New Roman" w:cs="Times New Roman"/>
        </w:rPr>
        <w:t>ia răspundere prevăzu</w:t>
      </w:r>
      <w:r w:rsidR="002E111D" w:rsidRPr="0080043B">
        <w:rPr>
          <w:rFonts w:ascii="Times New Roman" w:hAnsi="Times New Roman" w:cs="Times New Roman"/>
        </w:rPr>
        <w:t>tă la art.5</w:t>
      </w:r>
      <w:r w:rsidR="008D6AAD" w:rsidRPr="0080043B">
        <w:rPr>
          <w:rFonts w:ascii="Times New Roman" w:hAnsi="Times New Roman" w:cs="Times New Roman"/>
        </w:rPr>
        <w:t xml:space="preserve"> alin.(3) lit.</w:t>
      </w:r>
      <w:r w:rsidRPr="0080043B">
        <w:rPr>
          <w:rFonts w:ascii="Times New Roman" w:hAnsi="Times New Roman" w:cs="Times New Roman"/>
        </w:rPr>
        <w:t>a);</w:t>
      </w:r>
      <w:r w:rsidRPr="0080043B">
        <w:rPr>
          <w:rFonts w:ascii="Times New Roman" w:hAnsi="Times New Roman" w:cs="Times New Roman"/>
        </w:rPr>
        <w:br/>
        <w:t>c) în cazul vehiculelor deţinute de operatorii economici licenţiaţi în România sau în alte state membre ale Uniunii Europene careefectuează transport rutier contra cos</w:t>
      </w:r>
      <w:r w:rsidR="00AA6790" w:rsidRPr="0080043B">
        <w:rPr>
          <w:rFonts w:ascii="Times New Roman" w:hAnsi="Times New Roman" w:cs="Times New Roman"/>
        </w:rPr>
        <w:t xml:space="preserve">t </w:t>
      </w:r>
      <w:r w:rsidRPr="0080043B">
        <w:rPr>
          <w:rFonts w:ascii="Times New Roman" w:hAnsi="Times New Roman" w:cs="Times New Roman"/>
        </w:rPr>
        <w:t>copie conformă a licenţei comunitare, definită la </w:t>
      </w:r>
      <w:r w:rsidR="008D6AAD" w:rsidRPr="0080043B">
        <w:rPr>
          <w:rStyle w:val="panchor"/>
          <w:rFonts w:ascii="Times New Roman" w:hAnsi="Times New Roman" w:cs="Times New Roman"/>
        </w:rPr>
        <w:t>art.3pct.12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p>
    <w:p w:rsidR="0090453C" w:rsidRPr="0080043B" w:rsidRDefault="004A10CC"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proofErr w:type="gramStart"/>
      <w:r w:rsidRPr="0080043B">
        <w:rPr>
          <w:rFonts w:ascii="Times New Roman" w:hAnsi="Times New Roman" w:cs="Times New Roman"/>
        </w:rPr>
        <w:t xml:space="preserve">(2) </w:t>
      </w:r>
      <w:r w:rsidR="008D6AAD" w:rsidRPr="0080043B">
        <w:rPr>
          <w:rFonts w:ascii="Times New Roman" w:hAnsi="Times New Roman" w:cs="Times New Roman"/>
        </w:rPr>
        <w:t xml:space="preserve">Sunt considerate eligibile în sensul prezentei hotărâri </w:t>
      </w:r>
      <w:r w:rsidRPr="0080043B">
        <w:rPr>
          <w:rFonts w:ascii="Times New Roman" w:hAnsi="Times New Roman" w:cs="Times New Roman"/>
        </w:rPr>
        <w:t>vehicul</w:t>
      </w:r>
      <w:r w:rsidR="008D6AAD" w:rsidRPr="0080043B">
        <w:rPr>
          <w:rFonts w:ascii="Times New Roman" w:hAnsi="Times New Roman" w:cs="Times New Roman"/>
        </w:rPr>
        <w:t>ele prevăzute la art.1 alin.(4) lit.</w:t>
      </w:r>
      <w:r w:rsidRPr="0080043B">
        <w:rPr>
          <w:rFonts w:ascii="Times New Roman" w:hAnsi="Times New Roman" w:cs="Times New Roman"/>
        </w:rPr>
        <w:t>b) care sunt efectiv utilizate pentru transportul de persoane prin servicii regulate sau ocazionale, exclusiv transportul public de persoaneîn interiorul localității,precum şi în limitele unei asociaţii de dezvoltare intercomunitare şi deţin copia conformă a licenţei comunitare, definită la </w:t>
      </w:r>
      <w:r w:rsidR="008D6AAD" w:rsidRPr="0080043B">
        <w:rPr>
          <w:rStyle w:val="panchor"/>
          <w:rFonts w:ascii="Times New Roman" w:hAnsi="Times New Roman" w:cs="Times New Roman"/>
        </w:rPr>
        <w:t>art.3 pct.12 din Ordonanţa Guvernului nr.</w:t>
      </w:r>
      <w:r w:rsidRPr="0080043B">
        <w:rPr>
          <w:rStyle w:val="panchor"/>
          <w:rFonts w:ascii="Times New Roman" w:hAnsi="Times New Roman" w:cs="Times New Roman"/>
        </w:rPr>
        <w:t>27/2011</w:t>
      </w:r>
      <w:r w:rsidRPr="0080043B">
        <w:rPr>
          <w:rFonts w:ascii="Times New Roman" w:hAnsi="Times New Roman" w:cs="Times New Roman"/>
        </w:rPr>
        <w:t>, cu modificările şi completările ulterioare.</w:t>
      </w:r>
      <w:bookmarkStart w:id="21" w:name="CIII"/>
      <w:proofErr w:type="gramEnd"/>
    </w:p>
    <w:p w:rsidR="0090453C" w:rsidRPr="00574738" w:rsidRDefault="008D5F84" w:rsidP="00FE22C4">
      <w:pPr>
        <w:shd w:val="clear" w:color="auto" w:fill="FFFFFF" w:themeFill="background1"/>
        <w:tabs>
          <w:tab w:val="left" w:pos="142"/>
          <w:tab w:val="left" w:pos="284"/>
          <w:tab w:val="left" w:pos="567"/>
          <w:tab w:val="left" w:pos="709"/>
          <w:tab w:val="left" w:pos="851"/>
          <w:tab w:val="left" w:pos="1276"/>
        </w:tabs>
        <w:spacing w:before="120" w:after="120"/>
        <w:rPr>
          <w:rFonts w:ascii="Times New Roman" w:hAnsi="Times New Roman" w:cs="Times New Roman"/>
          <w:b/>
        </w:rPr>
      </w:pPr>
      <w:r w:rsidRPr="00574738">
        <w:rPr>
          <w:rFonts w:ascii="Times New Roman" w:hAnsi="Times New Roman" w:cs="Times New Roman"/>
          <w:b/>
        </w:rPr>
        <w:t>CAP. III</w:t>
      </w:r>
      <w:bookmarkEnd w:id="21"/>
      <w:r w:rsidR="006320DB" w:rsidRPr="00574738">
        <w:rPr>
          <w:rFonts w:ascii="Times New Roman" w:hAnsi="Times New Roman" w:cs="Times New Roman"/>
          <w:b/>
        </w:rPr>
        <w:t xml:space="preserve">   </w:t>
      </w:r>
      <w:r w:rsidRPr="00574738">
        <w:rPr>
          <w:rFonts w:ascii="Times New Roman" w:hAnsi="Times New Roman" w:cs="Times New Roman"/>
          <w:b/>
        </w:rPr>
        <w:t>Proced</w:t>
      </w:r>
      <w:bookmarkStart w:id="22" w:name="A6"/>
      <w:r w:rsidR="00AA6790" w:rsidRPr="00574738">
        <w:rPr>
          <w:rFonts w:ascii="Times New Roman" w:hAnsi="Times New Roman" w:cs="Times New Roman"/>
          <w:b/>
        </w:rPr>
        <w:t>ura de restituire de accize</w:t>
      </w:r>
    </w:p>
    <w:p w:rsidR="00FE22C4" w:rsidRPr="0080043B" w:rsidRDefault="008D5F84" w:rsidP="008979E3">
      <w:pPr>
        <w:shd w:val="clear" w:color="auto" w:fill="FFFFFF" w:themeFill="background1"/>
        <w:tabs>
          <w:tab w:val="left" w:pos="142"/>
          <w:tab w:val="left" w:pos="284"/>
          <w:tab w:val="left" w:pos="567"/>
          <w:tab w:val="left" w:pos="709"/>
          <w:tab w:val="left" w:pos="851"/>
          <w:tab w:val="left" w:pos="1276"/>
        </w:tabs>
        <w:jc w:val="both"/>
        <w:rPr>
          <w:rFonts w:ascii="Times New Roman" w:hAnsi="Times New Roman" w:cs="Times New Roman"/>
          <w:shd w:val="clear" w:color="auto" w:fill="FFFFFF" w:themeFill="background1"/>
        </w:rPr>
      </w:pPr>
      <w:r w:rsidRPr="0080043B">
        <w:rPr>
          <w:rFonts w:ascii="Times New Roman" w:hAnsi="Times New Roman" w:cs="Times New Roman"/>
          <w:b/>
        </w:rPr>
        <w:t xml:space="preserve">ART. </w:t>
      </w:r>
      <w:bookmarkEnd w:id="22"/>
      <w:r w:rsidR="006320DB" w:rsidRPr="0080043B">
        <w:rPr>
          <w:rFonts w:ascii="Times New Roman" w:hAnsi="Times New Roman" w:cs="Times New Roman"/>
          <w:b/>
        </w:rPr>
        <w:t>7</w:t>
      </w:r>
      <w:r w:rsidR="008979E3">
        <w:rPr>
          <w:rFonts w:ascii="Times New Roman" w:hAnsi="Times New Roman" w:cs="Times New Roman"/>
          <w:b/>
        </w:rPr>
        <w:t xml:space="preserve">. - </w:t>
      </w:r>
      <w:r w:rsidRPr="0080043B">
        <w:rPr>
          <w:rFonts w:ascii="Times New Roman" w:hAnsi="Times New Roman" w:cs="Times New Roman"/>
        </w:rPr>
        <w:t xml:space="preserve">(1) </w:t>
      </w:r>
      <w:r w:rsidR="00256A63" w:rsidRPr="0080043B">
        <w:rPr>
          <w:rFonts w:ascii="Times New Roman" w:hAnsi="Times New Roman" w:cs="Times New Roman"/>
          <w:shd w:val="clear" w:color="auto" w:fill="FFFFFF" w:themeFill="background1"/>
        </w:rPr>
        <w:t xml:space="preserve">Perioada de restituire acoperită de cererea depusă de operatorul economic </w:t>
      </w:r>
      <w:proofErr w:type="gramStart"/>
      <w:r w:rsidR="00256A63" w:rsidRPr="0080043B">
        <w:rPr>
          <w:rFonts w:ascii="Times New Roman" w:hAnsi="Times New Roman" w:cs="Times New Roman"/>
          <w:shd w:val="clear" w:color="auto" w:fill="FFFFFF" w:themeFill="background1"/>
        </w:rPr>
        <w:t>este</w:t>
      </w:r>
      <w:proofErr w:type="gramEnd"/>
      <w:r w:rsidR="00256A63" w:rsidRPr="0080043B">
        <w:rPr>
          <w:rFonts w:ascii="Times New Roman" w:hAnsi="Times New Roman" w:cs="Times New Roman"/>
          <w:shd w:val="clear" w:color="auto" w:fill="FFFFFF" w:themeFill="background1"/>
        </w:rPr>
        <w:t xml:space="preserve"> trimestrul calendaristic</w:t>
      </w:r>
      <w:r w:rsidR="00FE22C4" w:rsidRPr="0080043B">
        <w:rPr>
          <w:rFonts w:ascii="Times New Roman" w:hAnsi="Times New Roman" w:cs="Times New Roman"/>
          <w:shd w:val="clear" w:color="auto" w:fill="FFFFFF" w:themeFill="background1"/>
        </w:rPr>
        <w:t>.</w:t>
      </w:r>
    </w:p>
    <w:p w:rsidR="00AA6790" w:rsidRPr="0080043B" w:rsidRDefault="00660BE9"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w:t>
      </w:r>
      <w:r w:rsidR="008D5F84" w:rsidRPr="0080043B">
        <w:rPr>
          <w:rFonts w:ascii="Times New Roman" w:hAnsi="Times New Roman" w:cs="Times New Roman"/>
        </w:rPr>
        <w:t xml:space="preserve">În cazul operatorilor economici care aprovizionează vehiculele eligibile direct de la operatori economici înregistraţi potrivit Codului fiscal în calitate de comercianţi en detail de produse energetice, prin intermediul unui card de gestiune a alimentărilor, respectiv al unui inel emiţător/receptor, baza pentru </w:t>
      </w:r>
      <w:r w:rsidR="008D5F84" w:rsidRPr="0080043B">
        <w:rPr>
          <w:rFonts w:ascii="Times New Roman" w:hAnsi="Times New Roman" w:cs="Times New Roman"/>
        </w:rPr>
        <w:lastRenderedPageBreak/>
        <w:t>restituirea de accize reprezintă cantitatea totală de motorină rezultată prin însumarea cantităţilor alimentate efectiv de fiecare vehicul eligibil în parte.</w:t>
      </w:r>
    </w:p>
    <w:p w:rsidR="00AA6790" w:rsidRPr="0080043B" w:rsidRDefault="008D5F84"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(3) În cazul operatorilor economici care alimentează vehiculele eligibile pe care le deţin din rezervoarele proprii de alimentare dotate cu dispersoare electronice pentru distribuţie, baza pentru restituirea de accize reprezintă cantitatea totală de motorină obţinută prin însumarea cantităţilor alimentate efectiv de fiecare vehicul eligibil de la rezervor.</w:t>
      </w:r>
    </w:p>
    <w:p w:rsidR="008D5F84" w:rsidRPr="0080043B" w:rsidRDefault="008D5F84"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(4) Baza pentru restituire reprezintă cantitatea în</w:t>
      </w:r>
      <w:r w:rsidR="00660BE9" w:rsidRPr="0080043B">
        <w:rPr>
          <w:rFonts w:ascii="Times New Roman" w:hAnsi="Times New Roman" w:cs="Times New Roman"/>
        </w:rPr>
        <w:t>litri alimentată</w:t>
      </w:r>
      <w:r w:rsidRPr="0080043B">
        <w:rPr>
          <w:rFonts w:ascii="Times New Roman" w:hAnsi="Times New Roman" w:cs="Times New Roman"/>
        </w:rPr>
        <w:t xml:space="preserve"> efectiv</w:t>
      </w:r>
      <w:r w:rsidR="00355C5C" w:rsidRPr="0080043B">
        <w:rPr>
          <w:rFonts w:ascii="Times New Roman" w:hAnsi="Times New Roman" w:cs="Times New Roman"/>
        </w:rPr>
        <w:t>.</w:t>
      </w:r>
    </w:p>
    <w:p w:rsidR="008D5F84" w:rsidRPr="0080043B" w:rsidRDefault="008D5F84"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shd w:val="clear" w:color="auto" w:fill="FFFFFF"/>
        </w:rPr>
      </w:pPr>
      <w:r w:rsidRPr="0080043B">
        <w:rPr>
          <w:rFonts w:ascii="Times New Roman" w:hAnsi="Times New Roman" w:cs="Times New Roman"/>
        </w:rPr>
        <w:t>(5) Operatorii economici eligibili pot solicita restituirea de accize pentru toate vehiculele eligibile deţinute în cursul trimestrului pentru care se solicită restituirea.</w:t>
      </w:r>
      <w:r w:rsidRPr="0080043B">
        <w:rPr>
          <w:rFonts w:ascii="Times New Roman" w:hAnsi="Times New Roman" w:cs="Times New Roman"/>
          <w:shd w:val="clear" w:color="auto" w:fill="FFFFFF"/>
        </w:rPr>
        <w:t> </w:t>
      </w:r>
    </w:p>
    <w:p w:rsidR="00EB77DC" w:rsidRPr="0080043B" w:rsidRDefault="00EB77DC"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shd w:val="clear" w:color="auto" w:fill="FFFFFF"/>
        </w:rPr>
      </w:pPr>
    </w:p>
    <w:p w:rsidR="00256A63" w:rsidRPr="0080043B" w:rsidRDefault="008D5F84"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bookmarkStart w:id="23" w:name="A7"/>
      <w:r w:rsidRPr="0080043B">
        <w:rPr>
          <w:rFonts w:ascii="Times New Roman" w:hAnsi="Times New Roman" w:cs="Times New Roman"/>
          <w:b/>
        </w:rPr>
        <w:t xml:space="preserve">ART. </w:t>
      </w:r>
      <w:bookmarkEnd w:id="23"/>
      <w:r w:rsidR="00660BE9" w:rsidRPr="0080043B">
        <w:rPr>
          <w:rFonts w:ascii="Times New Roman" w:hAnsi="Times New Roman" w:cs="Times New Roman"/>
          <w:b/>
        </w:rPr>
        <w:t>8</w:t>
      </w:r>
      <w:r w:rsidR="008979E3">
        <w:rPr>
          <w:rFonts w:ascii="Times New Roman" w:hAnsi="Times New Roman" w:cs="Times New Roman"/>
          <w:b/>
        </w:rPr>
        <w:t xml:space="preserve">. - </w:t>
      </w:r>
      <w:r w:rsidRPr="0080043B">
        <w:rPr>
          <w:rFonts w:ascii="Times New Roman" w:hAnsi="Times New Roman" w:cs="Times New Roman"/>
        </w:rPr>
        <w:t xml:space="preserve">Suma de restituit, aferentă diferenţei dintre nivelul standard al accizelor şi nivelul accizelor diferenţiat, stabilite pentru motorină potrivit Codului fiscal, reprezintă valoarea exprimată în lei a rezultatului obţinut prin înmulţirea bazei </w:t>
      </w:r>
      <w:r w:rsidR="00660BE9" w:rsidRPr="0080043B">
        <w:rPr>
          <w:rFonts w:ascii="Times New Roman" w:hAnsi="Times New Roman" w:cs="Times New Roman"/>
        </w:rPr>
        <w:t>de restituire prevăzute la art.7</w:t>
      </w:r>
      <w:r w:rsidR="00256A63" w:rsidRPr="0080043B">
        <w:rPr>
          <w:rFonts w:ascii="Times New Roman" w:hAnsi="Times New Roman" w:cs="Times New Roman"/>
          <w:shd w:val="clear" w:color="auto" w:fill="FFFFFF" w:themeFill="background1"/>
        </w:rPr>
        <w:t>cu 18</w:t>
      </w:r>
      <w:r w:rsidR="00D44E1A" w:rsidRPr="0080043B">
        <w:rPr>
          <w:rFonts w:ascii="Times New Roman" w:hAnsi="Times New Roman" w:cs="Times New Roman"/>
          <w:shd w:val="clear" w:color="auto" w:fill="FFFFFF" w:themeFill="background1"/>
        </w:rPr>
        <w:t>3</w:t>
      </w:r>
      <w:proofErr w:type="gramStart"/>
      <w:r w:rsidR="00256A63" w:rsidRPr="0080043B">
        <w:rPr>
          <w:rFonts w:ascii="Times New Roman" w:hAnsi="Times New Roman" w:cs="Times New Roman"/>
          <w:shd w:val="clear" w:color="auto" w:fill="FFFFFF" w:themeFill="background1"/>
        </w:rPr>
        <w:t>,</w:t>
      </w:r>
      <w:r w:rsidR="00D44E1A" w:rsidRPr="0080043B">
        <w:rPr>
          <w:rFonts w:ascii="Times New Roman" w:hAnsi="Times New Roman" w:cs="Times New Roman"/>
          <w:shd w:val="clear" w:color="auto" w:fill="FFFFFF" w:themeFill="background1"/>
        </w:rPr>
        <w:t>6</w:t>
      </w:r>
      <w:r w:rsidR="00256A63" w:rsidRPr="0080043B">
        <w:rPr>
          <w:rFonts w:ascii="Times New Roman" w:hAnsi="Times New Roman" w:cs="Times New Roman"/>
          <w:shd w:val="clear" w:color="auto" w:fill="FFFFFF" w:themeFill="background1"/>
        </w:rPr>
        <w:t>2</w:t>
      </w:r>
      <w:proofErr w:type="gramEnd"/>
      <w:r w:rsidR="00256A63" w:rsidRPr="0080043B">
        <w:rPr>
          <w:rFonts w:ascii="Times New Roman" w:hAnsi="Times New Roman" w:cs="Times New Roman"/>
          <w:shd w:val="clear" w:color="auto" w:fill="FFFFFF" w:themeFill="background1"/>
        </w:rPr>
        <w:t xml:space="preserve"> lei/1.000 litri.</w:t>
      </w:r>
    </w:p>
    <w:p w:rsidR="0034475E" w:rsidRPr="0080043B" w:rsidRDefault="008D5F84" w:rsidP="00FE22C4">
      <w:pPr>
        <w:pStyle w:val="ListParagraph"/>
        <w:numPr>
          <w:ilvl w:val="0"/>
          <w:numId w:val="10"/>
        </w:numPr>
        <w:shd w:val="clear" w:color="auto" w:fill="FFFFFF" w:themeFill="background1"/>
        <w:tabs>
          <w:tab w:val="left" w:pos="142"/>
          <w:tab w:val="left" w:pos="284"/>
          <w:tab w:val="left" w:pos="567"/>
          <w:tab w:val="left" w:pos="851"/>
          <w:tab w:val="left" w:pos="1276"/>
        </w:tabs>
        <w:spacing w:before="120" w:after="120"/>
        <w:ind w:left="0" w:firstLine="0"/>
        <w:jc w:val="both"/>
        <w:rPr>
          <w:rFonts w:ascii="Times New Roman" w:hAnsi="Times New Roman" w:cs="Times New Roman"/>
        </w:rPr>
      </w:pPr>
      <w:r w:rsidRPr="0080043B">
        <w:rPr>
          <w:rFonts w:ascii="Times New Roman" w:hAnsi="Times New Roman" w:cs="Times New Roman"/>
        </w:rPr>
        <w:t xml:space="preserve"> Suma de restituit se stabileşte fără subdiviziuni, prin reducere atunci când fracţiunile în bani sunt mai mici de 50 şi prin majorare atunci când fracţiunile în bani sunt mai mari sau egale cu 50.</w:t>
      </w:r>
    </w:p>
    <w:p w:rsidR="00BF21F1" w:rsidRPr="0080043B" w:rsidRDefault="008D5F84" w:rsidP="008979E3">
      <w:pPr>
        <w:shd w:val="clear" w:color="auto" w:fill="FFFFFF" w:themeFill="background1"/>
        <w:tabs>
          <w:tab w:val="left" w:pos="142"/>
          <w:tab w:val="left" w:pos="284"/>
          <w:tab w:val="left" w:pos="567"/>
          <w:tab w:val="left" w:pos="709"/>
          <w:tab w:val="left" w:pos="851"/>
          <w:tab w:val="left" w:pos="1276"/>
        </w:tabs>
        <w:rPr>
          <w:rFonts w:ascii="Times New Roman" w:hAnsi="Times New Roman" w:cs="Times New Roman"/>
        </w:rPr>
      </w:pPr>
      <w:bookmarkStart w:id="24" w:name="A8"/>
      <w:r w:rsidRPr="0080043B">
        <w:rPr>
          <w:rFonts w:ascii="Times New Roman" w:hAnsi="Times New Roman" w:cs="Times New Roman"/>
          <w:b/>
        </w:rPr>
        <w:t xml:space="preserve">ART. </w:t>
      </w:r>
      <w:bookmarkEnd w:id="24"/>
      <w:r w:rsidR="00660BE9" w:rsidRPr="0080043B">
        <w:rPr>
          <w:rFonts w:ascii="Times New Roman" w:hAnsi="Times New Roman" w:cs="Times New Roman"/>
          <w:b/>
        </w:rPr>
        <w:t>9</w:t>
      </w:r>
      <w:r w:rsidR="008979E3">
        <w:rPr>
          <w:rFonts w:ascii="Times New Roman" w:hAnsi="Times New Roman" w:cs="Times New Roman"/>
          <w:b/>
        </w:rPr>
        <w:t xml:space="preserve">. - </w:t>
      </w:r>
      <w:r w:rsidR="008A5F9A" w:rsidRPr="0080043B">
        <w:rPr>
          <w:rFonts w:ascii="Times New Roman" w:hAnsi="Times New Roman" w:cs="Times New Roman"/>
        </w:rPr>
        <w:t>În vederea solicitării restituirii sumelor prevăzute la ar</w:t>
      </w:r>
      <w:r w:rsidR="00660BE9" w:rsidRPr="0080043B">
        <w:rPr>
          <w:rFonts w:ascii="Times New Roman" w:hAnsi="Times New Roman" w:cs="Times New Roman"/>
        </w:rPr>
        <w:t>t.8 alin.</w:t>
      </w:r>
      <w:r w:rsidR="008A5F9A" w:rsidRPr="0080043B">
        <w:rPr>
          <w:rFonts w:ascii="Times New Roman" w:hAnsi="Times New Roman" w:cs="Times New Roman"/>
        </w:rPr>
        <w:t>(1) o</w:t>
      </w:r>
      <w:r w:rsidRPr="0080043B">
        <w:rPr>
          <w:rFonts w:ascii="Times New Roman" w:hAnsi="Times New Roman" w:cs="Times New Roman"/>
        </w:rPr>
        <w:t xml:space="preserve">peratorii economici </w:t>
      </w:r>
      <w:r w:rsidR="008A5F9A" w:rsidRPr="0080043B">
        <w:rPr>
          <w:rFonts w:ascii="Times New Roman" w:hAnsi="Times New Roman" w:cs="Times New Roman"/>
        </w:rPr>
        <w:t>depun la administratorul schemei o cerere de restituire de accize în format electronic</w:t>
      </w:r>
      <w:r w:rsidR="0080746D" w:rsidRPr="0080043B">
        <w:rPr>
          <w:rFonts w:ascii="Times New Roman" w:hAnsi="Times New Roman" w:cs="Times New Roman"/>
        </w:rPr>
        <w:t>, potrivit modelului din anexa nr</w:t>
      </w:r>
      <w:r w:rsidR="00BE2242" w:rsidRPr="0080043B">
        <w:rPr>
          <w:rFonts w:ascii="Times New Roman" w:hAnsi="Times New Roman" w:cs="Times New Roman"/>
        </w:rPr>
        <w:t>.</w:t>
      </w:r>
      <w:r w:rsidR="00660BE9" w:rsidRPr="0080043B">
        <w:rPr>
          <w:rFonts w:ascii="Times New Roman" w:hAnsi="Times New Roman" w:cs="Times New Roman"/>
        </w:rPr>
        <w:t>1.</w:t>
      </w:r>
    </w:p>
    <w:p w:rsidR="00BE2242" w:rsidRPr="0080043B" w:rsidRDefault="00BE2242" w:rsidP="00FE22C4">
      <w:pPr>
        <w:pStyle w:val="ListParagraph"/>
        <w:numPr>
          <w:ilvl w:val="0"/>
          <w:numId w:val="2"/>
        </w:numPr>
        <w:shd w:val="clear" w:color="auto" w:fill="FFFFFF" w:themeFill="background1"/>
        <w:tabs>
          <w:tab w:val="left" w:pos="0"/>
          <w:tab w:val="left" w:pos="142"/>
          <w:tab w:val="left" w:pos="284"/>
          <w:tab w:val="left" w:pos="709"/>
          <w:tab w:val="left" w:pos="851"/>
          <w:tab w:val="left" w:pos="1276"/>
        </w:tabs>
        <w:ind w:left="0" w:firstLine="0"/>
        <w:jc w:val="both"/>
        <w:rPr>
          <w:rFonts w:ascii="Times New Roman" w:hAnsi="Times New Roman" w:cs="Times New Roman"/>
        </w:rPr>
      </w:pPr>
      <w:r w:rsidRPr="0080043B">
        <w:rPr>
          <w:rFonts w:ascii="Times New Roman" w:hAnsi="Times New Roman" w:cs="Times New Roman"/>
        </w:rPr>
        <w:t>Cererea de restituire de accize se depune pentru un trimestru calendaristic, începând cu prima zi a trimestrului următor celui pentru care se solicită restituirea, dar nu mai târziu de</w:t>
      </w:r>
      <w:r w:rsidR="009F3B9E" w:rsidRPr="0080043B">
        <w:rPr>
          <w:rFonts w:ascii="Times New Roman" w:hAnsi="Times New Roman" w:cs="Times New Roman"/>
        </w:rPr>
        <w:t xml:space="preserve"> un an </w:t>
      </w:r>
      <w:r w:rsidRPr="0080043B">
        <w:rPr>
          <w:rFonts w:ascii="Times New Roman" w:hAnsi="Times New Roman" w:cs="Times New Roman"/>
        </w:rPr>
        <w:t>de la această dată.</w:t>
      </w:r>
    </w:p>
    <w:p w:rsidR="00261485" w:rsidRPr="0080043B" w:rsidRDefault="008A5F9A" w:rsidP="00FE22C4">
      <w:pPr>
        <w:pStyle w:val="ListParagraph"/>
        <w:numPr>
          <w:ilvl w:val="0"/>
          <w:numId w:val="2"/>
        </w:numPr>
        <w:shd w:val="clear" w:color="auto" w:fill="FFFFFF" w:themeFill="background1"/>
        <w:tabs>
          <w:tab w:val="left" w:pos="0"/>
          <w:tab w:val="left" w:pos="142"/>
          <w:tab w:val="left" w:pos="284"/>
          <w:tab w:val="left" w:pos="709"/>
          <w:tab w:val="left" w:pos="851"/>
          <w:tab w:val="left" w:pos="1276"/>
        </w:tabs>
        <w:ind w:left="0" w:firstLine="0"/>
        <w:jc w:val="both"/>
        <w:rPr>
          <w:rFonts w:ascii="Times New Roman" w:hAnsi="Times New Roman" w:cs="Times New Roman"/>
        </w:rPr>
      </w:pPr>
      <w:r w:rsidRPr="0080043B">
        <w:rPr>
          <w:rFonts w:ascii="Times New Roman" w:hAnsi="Times New Roman" w:cs="Times New Roman"/>
        </w:rPr>
        <w:t>Cererea prevăzută la alin.(1) este însoţită de următoarele documente, prezentate în format electronic:</w:t>
      </w:r>
    </w:p>
    <w:p w:rsidR="00BF21F1" w:rsidRPr="0080043B" w:rsidRDefault="008A5F9A" w:rsidP="00FE22C4">
      <w:pPr>
        <w:pStyle w:val="ListParagraph"/>
        <w:numPr>
          <w:ilvl w:val="0"/>
          <w:numId w:val="11"/>
        </w:numPr>
        <w:shd w:val="clear" w:color="auto" w:fill="FFFFFF" w:themeFill="background1"/>
        <w:tabs>
          <w:tab w:val="left" w:pos="142"/>
          <w:tab w:val="left" w:pos="270"/>
          <w:tab w:val="left" w:pos="851"/>
          <w:tab w:val="left" w:pos="1276"/>
        </w:tabs>
        <w:ind w:left="0" w:firstLine="0"/>
        <w:jc w:val="both"/>
        <w:rPr>
          <w:rFonts w:ascii="Times New Roman" w:hAnsi="Times New Roman" w:cs="Times New Roman"/>
        </w:rPr>
      </w:pPr>
      <w:r w:rsidRPr="0080043B">
        <w:rPr>
          <w:rFonts w:ascii="Times New Roman" w:hAnsi="Times New Roman" w:cs="Times New Roman"/>
        </w:rPr>
        <w:t>copie de pe certificatul de înregistrare fiscală/înregistrare în scopuri de TVA;</w:t>
      </w:r>
    </w:p>
    <w:p w:rsidR="00BF21F1" w:rsidRPr="0080043B" w:rsidRDefault="008A5F9A" w:rsidP="00FE22C4">
      <w:pPr>
        <w:pStyle w:val="ListParagraph"/>
        <w:numPr>
          <w:ilvl w:val="0"/>
          <w:numId w:val="11"/>
        </w:numPr>
        <w:shd w:val="clear" w:color="auto" w:fill="FFFFFF" w:themeFill="background1"/>
        <w:tabs>
          <w:tab w:val="left" w:pos="142"/>
          <w:tab w:val="left" w:pos="270"/>
          <w:tab w:val="left" w:pos="851"/>
          <w:tab w:val="left" w:pos="1276"/>
        </w:tabs>
        <w:ind w:left="0" w:firstLine="0"/>
        <w:jc w:val="both"/>
        <w:rPr>
          <w:rFonts w:ascii="Times New Roman" w:hAnsi="Times New Roman" w:cs="Times New Roman"/>
        </w:rPr>
      </w:pPr>
      <w:r w:rsidRPr="0080043B">
        <w:rPr>
          <w:rFonts w:ascii="Times New Roman" w:hAnsi="Times New Roman" w:cs="Times New Roman"/>
        </w:rPr>
        <w:t xml:space="preserve">certificatul de atestare fiscală valabil la data depunerii </w:t>
      </w:r>
      <w:r w:rsidR="007D1257" w:rsidRPr="0080043B">
        <w:rPr>
          <w:rFonts w:ascii="Times New Roman" w:hAnsi="Times New Roman" w:cs="Times New Roman"/>
        </w:rPr>
        <w:t>cererii de restituire</w:t>
      </w:r>
      <w:r w:rsidRPr="0080043B">
        <w:rPr>
          <w:rFonts w:ascii="Times New Roman" w:hAnsi="Times New Roman" w:cs="Times New Roman"/>
        </w:rPr>
        <w:t>, eliberat de organul fiscal competent din cadrul Agenţiei Naţionale de Administrare Fiscală, din care</w:t>
      </w:r>
      <w:r w:rsidR="00344311" w:rsidRPr="0080043B">
        <w:rPr>
          <w:rFonts w:ascii="Times New Roman" w:hAnsi="Times New Roman" w:cs="Times New Roman"/>
        </w:rPr>
        <w:t xml:space="preserve"> rezultă că nu înregistrează</w:t>
      </w:r>
      <w:r w:rsidRPr="0080043B">
        <w:rPr>
          <w:rFonts w:ascii="Times New Roman" w:hAnsi="Times New Roman" w:cs="Times New Roman"/>
        </w:rPr>
        <w:t xml:space="preserve"> obligaţii fiscale restante la bugetul general consolidat, de natura celor administrate de Agenţia Naţională de Administrare Fiscală, în condiţiile prevăzute la art.</w:t>
      </w:r>
      <w:r w:rsidR="00344311" w:rsidRPr="0080043B">
        <w:rPr>
          <w:rFonts w:ascii="Times New Roman" w:hAnsi="Times New Roman" w:cs="Times New Roman"/>
        </w:rPr>
        <w:t>5 alin.(1) lit.c) pct.</w:t>
      </w:r>
      <w:r w:rsidRPr="0080043B">
        <w:rPr>
          <w:rFonts w:ascii="Times New Roman" w:hAnsi="Times New Roman" w:cs="Times New Roman"/>
        </w:rPr>
        <w:t>(iii);</w:t>
      </w:r>
    </w:p>
    <w:p w:rsidR="00BF21F1" w:rsidRPr="0080043B" w:rsidRDefault="008A5F9A" w:rsidP="00FE22C4">
      <w:pPr>
        <w:pStyle w:val="ListParagraph"/>
        <w:numPr>
          <w:ilvl w:val="0"/>
          <w:numId w:val="11"/>
        </w:numPr>
        <w:shd w:val="clear" w:color="auto" w:fill="FFFFFF" w:themeFill="background1"/>
        <w:tabs>
          <w:tab w:val="left" w:pos="142"/>
          <w:tab w:val="left" w:pos="270"/>
          <w:tab w:val="left" w:pos="709"/>
          <w:tab w:val="left" w:pos="851"/>
          <w:tab w:val="left" w:pos="1276"/>
        </w:tabs>
        <w:spacing w:after="0"/>
        <w:ind w:left="0" w:firstLine="0"/>
        <w:contextualSpacing w:val="0"/>
        <w:jc w:val="both"/>
        <w:rPr>
          <w:rFonts w:ascii="Times New Roman" w:hAnsi="Times New Roman" w:cs="Times New Roman"/>
        </w:rPr>
      </w:pPr>
      <w:r w:rsidRPr="0080043B">
        <w:rPr>
          <w:rFonts w:ascii="Times New Roman" w:hAnsi="Times New Roman" w:cs="Times New Roman"/>
        </w:rPr>
        <w:t xml:space="preserve">certificatul fiscal privind impozitele şi taxele locale valabil la data depunerii </w:t>
      </w:r>
      <w:r w:rsidR="007D1257" w:rsidRPr="0080043B">
        <w:rPr>
          <w:rFonts w:ascii="Times New Roman" w:hAnsi="Times New Roman" w:cs="Times New Roman"/>
        </w:rPr>
        <w:t>cererii de restituire</w:t>
      </w:r>
      <w:r w:rsidRPr="0080043B">
        <w:rPr>
          <w:rFonts w:ascii="Times New Roman" w:hAnsi="Times New Roman" w:cs="Times New Roman"/>
        </w:rPr>
        <w:t>, eliberat de organul fiscal competent din cadrul autorităţii administraţiei publice locale, din care rezultă că nu înregistrez obligaţii fiscale restante la bugetul general consolidat, de natura impozitelor şi taxelor locale, în condiţiile prevăzute la art.</w:t>
      </w:r>
      <w:r w:rsidR="00344311" w:rsidRPr="0080043B">
        <w:rPr>
          <w:rFonts w:ascii="Times New Roman" w:hAnsi="Times New Roman" w:cs="Times New Roman"/>
        </w:rPr>
        <w:t>5 alin.(1) lit.c) pct.</w:t>
      </w:r>
      <w:r w:rsidRPr="0080043B">
        <w:rPr>
          <w:rFonts w:ascii="Times New Roman" w:hAnsi="Times New Roman" w:cs="Times New Roman"/>
        </w:rPr>
        <w:t>(iii);</w:t>
      </w:r>
    </w:p>
    <w:p w:rsidR="00BF21F1" w:rsidRPr="0080043B" w:rsidRDefault="008A5F9A" w:rsidP="00FE22C4">
      <w:pPr>
        <w:pStyle w:val="ListParagraph"/>
        <w:shd w:val="clear" w:color="auto" w:fill="FFFFFF" w:themeFill="background1"/>
        <w:tabs>
          <w:tab w:val="left" w:pos="142"/>
          <w:tab w:val="left" w:pos="270"/>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d) copie de pe Contractul/Cont</w:t>
      </w:r>
      <w:r w:rsidR="00344311" w:rsidRPr="0080043B">
        <w:rPr>
          <w:rFonts w:ascii="Times New Roman" w:hAnsi="Times New Roman" w:cs="Times New Roman"/>
        </w:rPr>
        <w:t>ractele</w:t>
      </w:r>
      <w:r w:rsidRPr="0080043B">
        <w:rPr>
          <w:rFonts w:ascii="Times New Roman" w:hAnsi="Times New Roman" w:cs="Times New Roman"/>
        </w:rPr>
        <w:t xml:space="preserve"> încheiat/încheiate cu emitentul cardului de gestiune a alimentărilor ori cu al inelului emiţător/receptor, după caz;</w:t>
      </w:r>
    </w:p>
    <w:p w:rsidR="00BF21F1" w:rsidRPr="0080043B" w:rsidRDefault="008A5F9A" w:rsidP="00FE22C4">
      <w:pPr>
        <w:pStyle w:val="ListParagraph"/>
        <w:shd w:val="clear" w:color="auto" w:fill="FFFFFF" w:themeFill="background1"/>
        <w:tabs>
          <w:tab w:val="left" w:pos="142"/>
          <w:tab w:val="left" w:pos="270"/>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e) copie de pe dovada deţinerii dispersorului electronic pent</w:t>
      </w:r>
      <w:r w:rsidR="00344311" w:rsidRPr="0080043B">
        <w:rPr>
          <w:rFonts w:ascii="Times New Roman" w:hAnsi="Times New Roman" w:cs="Times New Roman"/>
        </w:rPr>
        <w:t>ru distribuţie prevăzut la art.5 alin.(1) lit.e</w:t>
      </w:r>
      <w:r w:rsidRPr="0080043B">
        <w:rPr>
          <w:rFonts w:ascii="Times New Roman" w:hAnsi="Times New Roman" w:cs="Times New Roman"/>
        </w:rPr>
        <w:t>)</w:t>
      </w:r>
      <w:r w:rsidR="00344311" w:rsidRPr="0080043B">
        <w:rPr>
          <w:rFonts w:ascii="Times New Roman" w:hAnsi="Times New Roman" w:cs="Times New Roman"/>
        </w:rPr>
        <w:t xml:space="preserve"> pct.(ii) </w:t>
      </w:r>
      <w:r w:rsidRPr="0080043B">
        <w:rPr>
          <w:rFonts w:ascii="Times New Roman" w:hAnsi="Times New Roman" w:cs="Times New Roman"/>
        </w:rPr>
        <w:t xml:space="preserve"> din hotărâre, în cazul operatorilor economici stabiliţi în România;</w:t>
      </w:r>
    </w:p>
    <w:p w:rsidR="00BF21F1" w:rsidRPr="0080043B" w:rsidRDefault="008A5F9A" w:rsidP="00FE22C4">
      <w:pPr>
        <w:pStyle w:val="ListParagraph"/>
        <w:shd w:val="clear" w:color="auto" w:fill="FFFFFF" w:themeFill="background1"/>
        <w:tabs>
          <w:tab w:val="left" w:pos="142"/>
          <w:tab w:val="left" w:pos="270"/>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f) declaraţie pe propria răspundere din care rezultă că îndeplinesc condiţiile prevăzute la art.</w:t>
      </w:r>
      <w:r w:rsidR="00344311" w:rsidRPr="0080043B">
        <w:rPr>
          <w:rFonts w:ascii="Times New Roman" w:hAnsi="Times New Roman" w:cs="Times New Roman"/>
        </w:rPr>
        <w:t>5 alin.(1) lit.c) pct.(i) şi</w:t>
      </w:r>
      <w:r w:rsidRPr="0080043B">
        <w:rPr>
          <w:rFonts w:ascii="Times New Roman" w:hAnsi="Times New Roman" w:cs="Times New Roman"/>
        </w:rPr>
        <w:t>(ii);</w:t>
      </w:r>
    </w:p>
    <w:p w:rsidR="008A5F9A" w:rsidRPr="0080043B" w:rsidRDefault="008A5F9A" w:rsidP="00FE22C4">
      <w:pPr>
        <w:pStyle w:val="ListParagraph"/>
        <w:shd w:val="clear" w:color="auto" w:fill="FFFFFF" w:themeFill="background1"/>
        <w:tabs>
          <w:tab w:val="left" w:pos="142"/>
          <w:tab w:val="left" w:pos="270"/>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g) declaraţie pe propria răspundere din care rezultă că îndeplinesc condiţiile prevăzute la art.</w:t>
      </w:r>
      <w:r w:rsidR="00344311" w:rsidRPr="0080043B">
        <w:rPr>
          <w:rFonts w:ascii="Times New Roman" w:hAnsi="Times New Roman" w:cs="Times New Roman"/>
        </w:rPr>
        <w:t>5 alin.(1) lit.d), f) şi g</w:t>
      </w:r>
      <w:r w:rsidRPr="0080043B">
        <w:rPr>
          <w:rFonts w:ascii="Times New Roman" w:hAnsi="Times New Roman" w:cs="Times New Roman"/>
        </w:rPr>
        <w:t>);</w:t>
      </w:r>
    </w:p>
    <w:p w:rsidR="00BF21F1" w:rsidRPr="0080043B" w:rsidRDefault="008A5F9A" w:rsidP="00FE22C4">
      <w:pPr>
        <w:pStyle w:val="ListParagraph"/>
        <w:shd w:val="clear" w:color="auto" w:fill="FFFFFF" w:themeFill="background1"/>
        <w:tabs>
          <w:tab w:val="left" w:pos="142"/>
          <w:tab w:val="left" w:pos="284"/>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 xml:space="preserve">h) declaraţia pe propria răspundere privind încadrarea întreprinderii în categoria întreprinderilor mici şi mijlocii prevăzută în anexa </w:t>
      </w:r>
      <w:r w:rsidR="00344311" w:rsidRPr="0080043B">
        <w:rPr>
          <w:rFonts w:ascii="Times New Roman" w:hAnsi="Times New Roman" w:cs="Times New Roman"/>
        </w:rPr>
        <w:t>nr.</w:t>
      </w:r>
      <w:r w:rsidRPr="0080043B">
        <w:rPr>
          <w:rFonts w:ascii="Times New Roman" w:hAnsi="Times New Roman" w:cs="Times New Roman"/>
        </w:rPr>
        <w:t xml:space="preserve">1 la </w:t>
      </w:r>
      <w:r w:rsidR="00344311" w:rsidRPr="0080043B">
        <w:rPr>
          <w:rStyle w:val="panchor"/>
          <w:rFonts w:ascii="Times New Roman" w:hAnsi="Times New Roman" w:cs="Times New Roman"/>
        </w:rPr>
        <w:t>Legea nr.</w:t>
      </w:r>
      <w:r w:rsidRPr="0080043B">
        <w:rPr>
          <w:rStyle w:val="panchor"/>
          <w:rFonts w:ascii="Times New Roman" w:hAnsi="Times New Roman" w:cs="Times New Roman"/>
        </w:rPr>
        <w:t>346/2004</w:t>
      </w:r>
      <w:r w:rsidRPr="0080043B">
        <w:rPr>
          <w:rFonts w:ascii="Times New Roman" w:hAnsi="Times New Roman" w:cs="Times New Roman"/>
        </w:rPr>
        <w:t xml:space="preserve"> privind stimularea înfiinţării şi dezvoltării întreprinderilor mici şi mijlocii, cu modificările şi completările ulterioare, sau, după caz, o declaraţie pe </w:t>
      </w:r>
      <w:r w:rsidRPr="0080043B">
        <w:rPr>
          <w:rFonts w:ascii="Times New Roman" w:hAnsi="Times New Roman" w:cs="Times New Roman"/>
        </w:rPr>
        <w:lastRenderedPageBreak/>
        <w:t xml:space="preserve">propria răspundere din care rezultă că </w:t>
      </w:r>
      <w:r w:rsidR="009D6AC5" w:rsidRPr="0080043B">
        <w:rPr>
          <w:rFonts w:ascii="Times New Roman" w:hAnsi="Times New Roman" w:cs="Times New Roman"/>
        </w:rPr>
        <w:t xml:space="preserve">operatorul economic nu este </w:t>
      </w:r>
      <w:r w:rsidRPr="0080043B">
        <w:rPr>
          <w:rFonts w:ascii="Times New Roman" w:hAnsi="Times New Roman" w:cs="Times New Roman"/>
        </w:rPr>
        <w:t>încadrat în categoria întreprinderilor mici şi mijlocii;</w:t>
      </w:r>
    </w:p>
    <w:p w:rsidR="008A5F9A" w:rsidRPr="0080043B" w:rsidRDefault="008A5F9A" w:rsidP="00FE22C4">
      <w:pPr>
        <w:pStyle w:val="ListParagraph"/>
        <w:shd w:val="clear" w:color="auto" w:fill="FFFFFF" w:themeFill="background1"/>
        <w:tabs>
          <w:tab w:val="left" w:pos="142"/>
          <w:tab w:val="left" w:pos="284"/>
          <w:tab w:val="left" w:pos="709"/>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t xml:space="preserve">i) în cazul în care alimentarea vehiculelor se face de la staţiile de distribuţie ale operatorilor economici înregistraţi potrivit Codului fiscal în calitate de comercianţi en detail de produse energetice, un borderou centralizator al cantităţilor de motorină alimentate de fiecare vehicul eligibil în parte, întocmit conform modelului din anexa </w:t>
      </w:r>
      <w:r w:rsidR="00A86453" w:rsidRPr="0080043B">
        <w:rPr>
          <w:rFonts w:ascii="Times New Roman" w:hAnsi="Times New Roman" w:cs="Times New Roman"/>
        </w:rPr>
        <w:t>nr.</w:t>
      </w:r>
      <w:r w:rsidR="00D4177A" w:rsidRPr="0080043B">
        <w:rPr>
          <w:rFonts w:ascii="Times New Roman" w:hAnsi="Times New Roman" w:cs="Times New Roman"/>
        </w:rPr>
        <w:t>3</w:t>
      </w:r>
      <w:r w:rsidRPr="0080043B">
        <w:rPr>
          <w:rFonts w:ascii="Times New Roman" w:hAnsi="Times New Roman" w:cs="Times New Roman"/>
        </w:rPr>
        <w:t>, precum şi copii de pe facturile de achiziţie a motorinei, emise de către staţiile de distribuţie sau de către terţi. Borderoul se întocmeşte pe baza informaţiilor din facturile de achiziţie a motorinei şi din anexele la facturi;</w:t>
      </w:r>
    </w:p>
    <w:p w:rsidR="00376231" w:rsidRPr="0080043B" w:rsidRDefault="008A5F9A" w:rsidP="00FE22C4">
      <w:pPr>
        <w:pStyle w:val="ListParagraph"/>
        <w:shd w:val="clear" w:color="auto" w:fill="FFFFFF" w:themeFill="background1"/>
        <w:tabs>
          <w:tab w:val="left" w:pos="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 xml:space="preserve">j) în cazul în care alimentarea vehiculelor se face de la rezervoarele proprii de alimentare, un borderou centralizator al cantităţilor de motorină alimentate de fiecare vehicul eligibil în parte, întocmit conform modelului din </w:t>
      </w:r>
      <w:r w:rsidR="00A86453" w:rsidRPr="0080043B">
        <w:rPr>
          <w:rFonts w:ascii="Times New Roman" w:hAnsi="Times New Roman" w:cs="Times New Roman"/>
        </w:rPr>
        <w:t>anexa nr.</w:t>
      </w:r>
      <w:r w:rsidR="00C76DD7" w:rsidRPr="0080043B">
        <w:rPr>
          <w:rFonts w:ascii="Times New Roman" w:hAnsi="Times New Roman" w:cs="Times New Roman"/>
        </w:rPr>
        <w:t>3</w:t>
      </w:r>
      <w:r w:rsidRPr="0080043B">
        <w:rPr>
          <w:rFonts w:ascii="Times New Roman" w:hAnsi="Times New Roman" w:cs="Times New Roman"/>
        </w:rPr>
        <w:t xml:space="preserve">, precum şi copii de pe facturile de achiziţie a motorinei. Acest borderou se întocmeşte pe baza informaţiilor stocate pe unităţile electronice de stocare prevăzute la </w:t>
      </w:r>
      <w:r w:rsidR="00C76DD7" w:rsidRPr="0080043B">
        <w:rPr>
          <w:rFonts w:ascii="Times New Roman" w:hAnsi="Times New Roman" w:cs="Times New Roman"/>
        </w:rPr>
        <w:t>art.5 alin.(1) lit.e</w:t>
      </w:r>
      <w:r w:rsidRPr="0080043B">
        <w:rPr>
          <w:rFonts w:ascii="Times New Roman" w:hAnsi="Times New Roman" w:cs="Times New Roman"/>
        </w:rPr>
        <w:t>)</w:t>
      </w:r>
      <w:r w:rsidR="00C76DD7" w:rsidRPr="0080043B">
        <w:rPr>
          <w:rFonts w:ascii="Times New Roman" w:hAnsi="Times New Roman" w:cs="Times New Roman"/>
        </w:rPr>
        <w:t xml:space="preserve"> pct.(ii);</w:t>
      </w:r>
    </w:p>
    <w:p w:rsidR="00BF21F1" w:rsidRPr="0080043B" w:rsidRDefault="003B0608" w:rsidP="00FE22C4">
      <w:pPr>
        <w:pStyle w:val="ListParagraph"/>
        <w:shd w:val="clear" w:color="auto" w:fill="FFFFFF" w:themeFill="background1"/>
        <w:tabs>
          <w:tab w:val="left" w:pos="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 xml:space="preserve">k) </w:t>
      </w:r>
      <w:r w:rsidR="008A5F9A" w:rsidRPr="0080043B">
        <w:rPr>
          <w:rFonts w:ascii="Times New Roman" w:hAnsi="Times New Roman" w:cs="Times New Roman"/>
        </w:rPr>
        <w:t>copie document din care să reiasă deținerea contului la trezoreria statului pentru operatorii economici stabiliți în România/contului bancar pentru  operatorii economici stabiliți în alte state membre.</w:t>
      </w:r>
    </w:p>
    <w:p w:rsidR="008A5F9A" w:rsidRPr="0080043B" w:rsidRDefault="003B0608" w:rsidP="00FE22C4">
      <w:pPr>
        <w:pStyle w:val="ListParagraph"/>
        <w:shd w:val="clear" w:color="auto" w:fill="FFFFFF" w:themeFill="background1"/>
        <w:tabs>
          <w:tab w:val="left" w:pos="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l</w:t>
      </w:r>
      <w:r w:rsidR="008A5F9A" w:rsidRPr="0080043B">
        <w:rPr>
          <w:rFonts w:ascii="Times New Roman" w:hAnsi="Times New Roman" w:cs="Times New Roman"/>
        </w:rPr>
        <w:t>) copii ale scrisorilor de transport C.M.R. aferente transporturilor pentru care solicită restituirea, în cazul operatorilor economici stabiliţi în alte state membre care efectuează transport rutier de mărfuri în cont propriu</w:t>
      </w:r>
      <w:r w:rsidR="006F60DD" w:rsidRPr="0080043B">
        <w:rPr>
          <w:rFonts w:ascii="Times New Roman" w:hAnsi="Times New Roman" w:cs="Times New Roman"/>
        </w:rPr>
        <w:t>.</w:t>
      </w:r>
    </w:p>
    <w:p w:rsidR="00BF21F1" w:rsidRPr="0080043B" w:rsidRDefault="004F3740"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Facturile de achiziţie a motorinei trebuie </w:t>
      </w:r>
      <w:proofErr w:type="gramStart"/>
      <w:r w:rsidRPr="0080043B">
        <w:rPr>
          <w:rFonts w:ascii="Times New Roman" w:hAnsi="Times New Roman" w:cs="Times New Roman"/>
        </w:rPr>
        <w:t>să</w:t>
      </w:r>
      <w:proofErr w:type="gramEnd"/>
      <w:r w:rsidRPr="0080043B">
        <w:rPr>
          <w:rFonts w:ascii="Times New Roman" w:hAnsi="Times New Roman" w:cs="Times New Roman"/>
        </w:rPr>
        <w:t xml:space="preserve"> conţină informaţiile prevăzute de Codul fiscal.</w:t>
      </w:r>
    </w:p>
    <w:p w:rsidR="00BF21F1" w:rsidRPr="0080043B" w:rsidRDefault="006F60DD"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(3) </w:t>
      </w:r>
      <w:r w:rsidR="004F3740" w:rsidRPr="0080043B">
        <w:rPr>
          <w:rFonts w:ascii="Times New Roman" w:hAnsi="Times New Roman" w:cs="Times New Roman"/>
        </w:rPr>
        <w:t xml:space="preserve">Facturile pentru alimentările de combustibil şi anexele acestora sunt emise, de regulă, de staţiile de distribuţie, în situaţia în care cardurile de gestiune </w:t>
      </w:r>
      <w:proofErr w:type="gramStart"/>
      <w:r w:rsidR="004F3740" w:rsidRPr="0080043B">
        <w:rPr>
          <w:rFonts w:ascii="Times New Roman" w:hAnsi="Times New Roman" w:cs="Times New Roman"/>
        </w:rPr>
        <w:t>a</w:t>
      </w:r>
      <w:proofErr w:type="gramEnd"/>
      <w:r w:rsidR="004F3740" w:rsidRPr="0080043B">
        <w:rPr>
          <w:rFonts w:ascii="Times New Roman" w:hAnsi="Times New Roman" w:cs="Times New Roman"/>
        </w:rPr>
        <w:t xml:space="preserve"> alimentărilor sau inelele emiţător/receptor sunt gestionate de către aceste staţii. În cazul în care cardurile de gestiune </w:t>
      </w:r>
      <w:proofErr w:type="gramStart"/>
      <w:r w:rsidR="004F3740" w:rsidRPr="0080043B">
        <w:rPr>
          <w:rFonts w:ascii="Times New Roman" w:hAnsi="Times New Roman" w:cs="Times New Roman"/>
        </w:rPr>
        <w:t>a</w:t>
      </w:r>
      <w:proofErr w:type="gramEnd"/>
      <w:r w:rsidR="004F3740" w:rsidRPr="0080043B">
        <w:rPr>
          <w:rFonts w:ascii="Times New Roman" w:hAnsi="Times New Roman" w:cs="Times New Roman"/>
        </w:rPr>
        <w:t xml:space="preserve"> alimentărilor sau inelele emiţător/receptor nu sunt gestionate de staţiile de distribuţie, ci de c</w:t>
      </w:r>
      <w:r w:rsidR="005F1587" w:rsidRPr="0080043B">
        <w:rPr>
          <w:rFonts w:ascii="Times New Roman" w:hAnsi="Times New Roman" w:cs="Times New Roman"/>
        </w:rPr>
        <w:t>ătre terţi, aceştia vor emite</w:t>
      </w:r>
      <w:r w:rsidR="004F3740" w:rsidRPr="0080043B">
        <w:rPr>
          <w:rFonts w:ascii="Times New Roman" w:hAnsi="Times New Roman" w:cs="Times New Roman"/>
        </w:rPr>
        <w:t xml:space="preserve"> facturile pentru alimentările de combustibil şi anexele acestora.</w:t>
      </w:r>
    </w:p>
    <w:p w:rsidR="00187E9D" w:rsidRPr="0080043B" w:rsidRDefault="00187E9D"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(4) În cazul operatorilor economici care alimentează direct de la staţiile de distribuţie ale operatorilor economici înregistraţi potrivit Codului fiscal în calitate de comercianţi en detail de produse energetice, pe anexele la facturi trebuie să fie înscrise cel puţin următoarele informaţii: staţia de alimentare, data alimentării, numărul de înmatriculare al vehiculului alimentat, numărul de identificare al cardului de gestiune a alimentărilor ori, după caz, al inelului emiţător/receptor, cantitatea de motorină alimentată exprimată în litri pe fiecare vehicul, numărul de kilometri înregistraţi la bordul vehiculului la momentul alimentării.</w:t>
      </w:r>
    </w:p>
    <w:p w:rsidR="004F3740" w:rsidRPr="0080043B" w:rsidRDefault="004F3740" w:rsidP="00FE22C4">
      <w:pPr>
        <w:shd w:val="clear" w:color="auto" w:fill="FFFFFF" w:themeFill="background1"/>
        <w:tabs>
          <w:tab w:val="left" w:pos="142"/>
          <w:tab w:val="left" w:pos="284"/>
          <w:tab w:val="left" w:pos="567"/>
          <w:tab w:val="left" w:pos="709"/>
          <w:tab w:val="left" w:pos="851"/>
          <w:tab w:val="left" w:pos="1276"/>
        </w:tabs>
        <w:spacing w:after="120"/>
        <w:jc w:val="both"/>
        <w:rPr>
          <w:rFonts w:ascii="Times New Roman" w:hAnsi="Times New Roman" w:cs="Times New Roman"/>
        </w:rPr>
      </w:pPr>
      <w:r w:rsidRPr="0080043B">
        <w:rPr>
          <w:rFonts w:ascii="Times New Roman" w:hAnsi="Times New Roman" w:cs="Times New Roman"/>
        </w:rPr>
        <w:t xml:space="preserve">(5) </w:t>
      </w:r>
      <w:r w:rsidR="00187E9D" w:rsidRPr="0080043B">
        <w:rPr>
          <w:rFonts w:ascii="Times New Roman" w:hAnsi="Times New Roman" w:cs="Times New Roman"/>
        </w:rPr>
        <w:t>F</w:t>
      </w:r>
      <w:r w:rsidRPr="0080043B">
        <w:rPr>
          <w:rFonts w:ascii="Times New Roman" w:hAnsi="Times New Roman" w:cs="Times New Roman"/>
        </w:rPr>
        <w:t>acturile de achiziţie a motorinei nu pot constitui prin ele însele o justificare a consumului pentru restituirea de accize.</w:t>
      </w:r>
    </w:p>
    <w:p w:rsidR="00BF21F1" w:rsidRPr="0080043B" w:rsidRDefault="006F60DD"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10</w:t>
      </w:r>
      <w:r w:rsidR="008979E3">
        <w:rPr>
          <w:rFonts w:ascii="Times New Roman" w:hAnsi="Times New Roman" w:cs="Times New Roman"/>
          <w:b/>
        </w:rPr>
        <w:t xml:space="preserve">. - </w:t>
      </w:r>
      <w:r w:rsidR="00320555" w:rsidRPr="0080043B">
        <w:rPr>
          <w:rFonts w:ascii="Times New Roman" w:hAnsi="Times New Roman" w:cs="Times New Roman"/>
        </w:rPr>
        <w:t>(1) Cererile de restituire trebuie să fie corect şi complet întocmite, să fie depuse în sistemul informatizat de administrare a schemei</w:t>
      </w:r>
      <w:proofErr w:type="gramStart"/>
      <w:r w:rsidR="00320555" w:rsidRPr="0080043B">
        <w:rPr>
          <w:rFonts w:ascii="Times New Roman" w:hAnsi="Times New Roman" w:cs="Times New Roman"/>
        </w:rPr>
        <w:t>,în</w:t>
      </w:r>
      <w:proofErr w:type="gramEnd"/>
      <w:r w:rsidR="00320555" w:rsidRPr="0080043B">
        <w:rPr>
          <w:rFonts w:ascii="Times New Roman" w:hAnsi="Times New Roman" w:cs="Times New Roman"/>
        </w:rPr>
        <w:t xml:space="preserve"> termenele stabilitelaart.</w:t>
      </w:r>
      <w:r w:rsidR="005C1A45" w:rsidRPr="0080043B">
        <w:rPr>
          <w:rFonts w:ascii="Times New Roman" w:hAnsi="Times New Roman" w:cs="Times New Roman"/>
        </w:rPr>
        <w:t>9</w:t>
      </w:r>
      <w:r w:rsidR="0029059C" w:rsidRPr="0080043B">
        <w:rPr>
          <w:rFonts w:ascii="Times New Roman" w:hAnsi="Times New Roman" w:cs="Times New Roman"/>
        </w:rPr>
        <w:t>alin.</w:t>
      </w:r>
      <w:r w:rsidR="005C1A45" w:rsidRPr="0080043B">
        <w:rPr>
          <w:rFonts w:ascii="Times New Roman" w:hAnsi="Times New Roman" w:cs="Times New Roman"/>
        </w:rPr>
        <w:t>(2</w:t>
      </w:r>
      <w:r w:rsidR="00320555" w:rsidRPr="0080043B">
        <w:rPr>
          <w:rFonts w:ascii="Times New Roman" w:hAnsi="Times New Roman" w:cs="Times New Roman"/>
        </w:rPr>
        <w:t>), să fie semnate electronicde către operatorul economic solicitant sau de reprezentantul acestuia şi să fie însoţite de documentele j</w:t>
      </w:r>
      <w:r w:rsidR="000775E8" w:rsidRPr="0080043B">
        <w:rPr>
          <w:rFonts w:ascii="Times New Roman" w:hAnsi="Times New Roman" w:cs="Times New Roman"/>
        </w:rPr>
        <w:t>ustificative prevăzute la art. 9 alin</w:t>
      </w:r>
      <w:proofErr w:type="gramStart"/>
      <w:r w:rsidR="000775E8" w:rsidRPr="0080043B">
        <w:rPr>
          <w:rFonts w:ascii="Times New Roman" w:hAnsi="Times New Roman" w:cs="Times New Roman"/>
        </w:rPr>
        <w:t>.(</w:t>
      </w:r>
      <w:proofErr w:type="gramEnd"/>
      <w:r w:rsidR="000775E8" w:rsidRPr="0080043B">
        <w:rPr>
          <w:rFonts w:ascii="Times New Roman" w:hAnsi="Times New Roman" w:cs="Times New Roman"/>
        </w:rPr>
        <w:t>3)</w:t>
      </w:r>
      <w:r w:rsidR="00320555" w:rsidRPr="0080043B">
        <w:rPr>
          <w:rFonts w:ascii="Times New Roman" w:hAnsi="Times New Roman" w:cs="Times New Roman"/>
        </w:rPr>
        <w:t>.</w:t>
      </w:r>
    </w:p>
    <w:p w:rsidR="00320555" w:rsidRPr="0080043B" w:rsidRDefault="0032055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În termen de </w:t>
      </w:r>
      <w:proofErr w:type="gramStart"/>
      <w:r w:rsidRPr="0080043B">
        <w:rPr>
          <w:rFonts w:ascii="Times New Roman" w:hAnsi="Times New Roman" w:cs="Times New Roman"/>
        </w:rPr>
        <w:t>3 zile</w:t>
      </w:r>
      <w:proofErr w:type="gramEnd"/>
      <w:r w:rsidRPr="0080043B">
        <w:rPr>
          <w:rFonts w:ascii="Times New Roman" w:hAnsi="Times New Roman" w:cs="Times New Roman"/>
        </w:rPr>
        <w:t xml:space="preserve"> de la înregistrarea unei cereri de restituire operatorul economic are posibilitatea să solicite în sistemul informatizat de administrare a schemei ret</w:t>
      </w:r>
      <w:r w:rsidR="004F5476" w:rsidRPr="0080043B">
        <w:rPr>
          <w:rFonts w:ascii="Times New Roman" w:hAnsi="Times New Roman" w:cs="Times New Roman"/>
        </w:rPr>
        <w:t>urnarea cererilor de restituire</w:t>
      </w:r>
      <w:r w:rsidRPr="0080043B">
        <w:rPr>
          <w:rFonts w:ascii="Times New Roman" w:hAnsi="Times New Roman" w:cs="Times New Roman"/>
        </w:rPr>
        <w:t xml:space="preserve"> în situația în care constată în cererea sa existența unor inexactități.</w:t>
      </w:r>
    </w:p>
    <w:p w:rsidR="00320555" w:rsidRPr="0080043B" w:rsidRDefault="0032055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(3) În situația prevăzută la </w:t>
      </w:r>
      <w:r w:rsidR="005C1A45" w:rsidRPr="0080043B">
        <w:rPr>
          <w:rFonts w:ascii="Times New Roman" w:hAnsi="Times New Roman" w:cs="Times New Roman"/>
        </w:rPr>
        <w:t>alin.</w:t>
      </w:r>
      <w:r w:rsidRPr="0080043B">
        <w:rPr>
          <w:rFonts w:ascii="Times New Roman" w:hAnsi="Times New Roman" w:cs="Times New Roman"/>
        </w:rPr>
        <w:t xml:space="preserve">(2), după înlăturarea cauzelor care au condus la solicitatrea de returnare a cererii de restituire, operatorul economic depune o nouă cerere de restituire conform </w:t>
      </w:r>
      <w:r w:rsidR="005C1A45" w:rsidRPr="0080043B">
        <w:rPr>
          <w:rFonts w:ascii="Times New Roman" w:hAnsi="Times New Roman" w:cs="Times New Roman"/>
        </w:rPr>
        <w:t>alin.</w:t>
      </w:r>
      <w:r w:rsidRPr="0080043B">
        <w:rPr>
          <w:rFonts w:ascii="Times New Roman" w:hAnsi="Times New Roman" w:cs="Times New Roman"/>
        </w:rPr>
        <w:t>(1), fără a depăși termenele stabilite la art.</w:t>
      </w:r>
      <w:r w:rsidR="005C1A45" w:rsidRPr="0080043B">
        <w:rPr>
          <w:rFonts w:ascii="Times New Roman" w:hAnsi="Times New Roman" w:cs="Times New Roman"/>
        </w:rPr>
        <w:t>9 alin.(2</w:t>
      </w:r>
      <w:r w:rsidRPr="0080043B">
        <w:rPr>
          <w:rFonts w:ascii="Times New Roman" w:hAnsi="Times New Roman" w:cs="Times New Roman"/>
        </w:rPr>
        <w:t>).</w:t>
      </w:r>
    </w:p>
    <w:p w:rsidR="00320555" w:rsidRPr="0080043B" w:rsidRDefault="0032055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lastRenderedPageBreak/>
        <w:t xml:space="preserve">(4) Prin excepție de la </w:t>
      </w:r>
      <w:r w:rsidR="005C1A45" w:rsidRPr="0080043B">
        <w:rPr>
          <w:rFonts w:ascii="Times New Roman" w:hAnsi="Times New Roman" w:cs="Times New Roman"/>
        </w:rPr>
        <w:t>alin</w:t>
      </w:r>
      <w:proofErr w:type="gramStart"/>
      <w:r w:rsidR="005C1A45" w:rsidRPr="0080043B">
        <w:rPr>
          <w:rFonts w:ascii="Times New Roman" w:hAnsi="Times New Roman" w:cs="Times New Roman"/>
        </w:rPr>
        <w:t>.</w:t>
      </w:r>
      <w:r w:rsidRPr="0080043B">
        <w:rPr>
          <w:rFonts w:ascii="Times New Roman" w:hAnsi="Times New Roman" w:cs="Times New Roman"/>
        </w:rPr>
        <w:t>(</w:t>
      </w:r>
      <w:proofErr w:type="gramEnd"/>
      <w:r w:rsidRPr="0080043B">
        <w:rPr>
          <w:rFonts w:ascii="Times New Roman" w:hAnsi="Times New Roman" w:cs="Times New Roman"/>
        </w:rPr>
        <w:t xml:space="preserve">1) operatorii economici licențiați în alte state membre pot să depună cererile de restituire </w:t>
      </w:r>
      <w:r w:rsidR="00261485" w:rsidRPr="0080043B">
        <w:rPr>
          <w:rFonts w:ascii="Times New Roman" w:hAnsi="Times New Roman" w:cs="Times New Roman"/>
        </w:rPr>
        <w:t>însoţite de documentele ju</w:t>
      </w:r>
      <w:r w:rsidR="005C1A45" w:rsidRPr="0080043B">
        <w:rPr>
          <w:rFonts w:ascii="Times New Roman" w:hAnsi="Times New Roman" w:cs="Times New Roman"/>
        </w:rPr>
        <w:t>stificative prevăzute la art. 9</w:t>
      </w:r>
      <w:r w:rsidRPr="0080043B">
        <w:rPr>
          <w:rFonts w:ascii="Times New Roman" w:hAnsi="Times New Roman" w:cs="Times New Roman"/>
        </w:rPr>
        <w:t>pe suport hârtie.</w:t>
      </w:r>
    </w:p>
    <w:p w:rsidR="00320555" w:rsidRPr="0080043B" w:rsidRDefault="0032055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(5) Cererile de restituire prevăzute la alin</w:t>
      </w:r>
      <w:proofErr w:type="gramStart"/>
      <w:r w:rsidR="005C1A45" w:rsidRPr="0080043B">
        <w:rPr>
          <w:rFonts w:ascii="Times New Roman" w:hAnsi="Times New Roman" w:cs="Times New Roman"/>
        </w:rPr>
        <w:t>.</w:t>
      </w:r>
      <w:r w:rsidRPr="0080043B">
        <w:rPr>
          <w:rFonts w:ascii="Times New Roman" w:hAnsi="Times New Roman" w:cs="Times New Roman"/>
        </w:rPr>
        <w:t>(</w:t>
      </w:r>
      <w:proofErr w:type="gramEnd"/>
      <w:r w:rsidRPr="0080043B">
        <w:rPr>
          <w:rFonts w:ascii="Times New Roman" w:hAnsi="Times New Roman" w:cs="Times New Roman"/>
        </w:rPr>
        <w:t>4) trebuie să fie corect şi complet întocmite, să fie depuse în termenele stabilite la art.</w:t>
      </w:r>
      <w:r w:rsidR="005C1A45" w:rsidRPr="0080043B">
        <w:rPr>
          <w:rFonts w:ascii="Times New Roman" w:hAnsi="Times New Roman" w:cs="Times New Roman"/>
        </w:rPr>
        <w:t>9alin.</w:t>
      </w:r>
      <w:r w:rsidRPr="0080043B">
        <w:rPr>
          <w:rFonts w:ascii="Times New Roman" w:hAnsi="Times New Roman" w:cs="Times New Roman"/>
        </w:rPr>
        <w:t>(</w:t>
      </w:r>
      <w:r w:rsidR="005C1A45" w:rsidRPr="0080043B">
        <w:rPr>
          <w:rFonts w:ascii="Times New Roman" w:hAnsi="Times New Roman" w:cs="Times New Roman"/>
        </w:rPr>
        <w:t>2</w:t>
      </w:r>
      <w:r w:rsidRPr="0080043B">
        <w:rPr>
          <w:rFonts w:ascii="Times New Roman" w:hAnsi="Times New Roman" w:cs="Times New Roman"/>
        </w:rPr>
        <w:t>), să fie semnate de către operatorul economic solicitant sau de reprezentantul acestuia şi să fie însoţite de documentele ju</w:t>
      </w:r>
      <w:r w:rsidR="005C1A45" w:rsidRPr="0080043B">
        <w:rPr>
          <w:rFonts w:ascii="Times New Roman" w:hAnsi="Times New Roman" w:cs="Times New Roman"/>
        </w:rPr>
        <w:t>stificative prevăzute la art.9</w:t>
      </w:r>
      <w:r w:rsidR="000775E8" w:rsidRPr="0080043B">
        <w:rPr>
          <w:rFonts w:ascii="Times New Roman" w:hAnsi="Times New Roman" w:cs="Times New Roman"/>
        </w:rPr>
        <w:t xml:space="preserve"> alin.(3)</w:t>
      </w:r>
      <w:r w:rsidRPr="0080043B">
        <w:rPr>
          <w:rFonts w:ascii="Times New Roman" w:hAnsi="Times New Roman" w:cs="Times New Roman"/>
        </w:rPr>
        <w:t>.</w:t>
      </w:r>
    </w:p>
    <w:p w:rsidR="00320555" w:rsidRPr="0080043B" w:rsidRDefault="0032055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(6) Înregistrarea cererii de restituire angajează răspunderea solicitantului sau a reprezentantului acestuia cu privire la toate informaţiile prezentate în cerere şi în documentele anexate acesteia.</w:t>
      </w:r>
    </w:p>
    <w:p w:rsidR="0090453C" w:rsidRPr="0080043B" w:rsidRDefault="0090453C"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(7) </w:t>
      </w:r>
      <w:r w:rsidR="00187E9D" w:rsidRPr="0080043B">
        <w:rPr>
          <w:rFonts w:ascii="Times New Roman" w:hAnsi="Times New Roman" w:cs="Times New Roman"/>
        </w:rPr>
        <w:t xml:space="preserve">Cererile de restituire de accize </w:t>
      </w:r>
      <w:r w:rsidRPr="0080043B">
        <w:rPr>
          <w:rFonts w:ascii="Times New Roman" w:hAnsi="Times New Roman" w:cs="Times New Roman"/>
        </w:rPr>
        <w:t>se soluţionează în ordinea înregistrării acestora.</w:t>
      </w:r>
    </w:p>
    <w:p w:rsidR="0025387A" w:rsidRPr="0080043B" w:rsidRDefault="0025387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p>
    <w:p w:rsidR="0090453C" w:rsidRPr="0080043B" w:rsidRDefault="00261485" w:rsidP="008979E3">
      <w:pPr>
        <w:shd w:val="clear" w:color="auto" w:fill="FFFFFF" w:themeFill="background1"/>
        <w:spacing w:before="120" w:after="120"/>
        <w:rPr>
          <w:rFonts w:ascii="Times New Roman" w:hAnsi="Times New Roman" w:cs="Times New Roman"/>
        </w:rPr>
      </w:pPr>
      <w:bookmarkStart w:id="25" w:name="A10"/>
      <w:r w:rsidRPr="0080043B">
        <w:rPr>
          <w:rFonts w:ascii="Times New Roman" w:hAnsi="Times New Roman" w:cs="Times New Roman"/>
          <w:b/>
        </w:rPr>
        <w:t xml:space="preserve">ART. </w:t>
      </w:r>
      <w:bookmarkEnd w:id="25"/>
      <w:r w:rsidR="0029059C" w:rsidRPr="0080043B">
        <w:rPr>
          <w:rFonts w:ascii="Times New Roman" w:hAnsi="Times New Roman" w:cs="Times New Roman"/>
          <w:b/>
        </w:rPr>
        <w:t>11</w:t>
      </w:r>
      <w:r w:rsidR="008979E3">
        <w:rPr>
          <w:rFonts w:ascii="Times New Roman" w:hAnsi="Times New Roman" w:cs="Times New Roman"/>
          <w:b/>
        </w:rPr>
        <w:t xml:space="preserve">. - </w:t>
      </w:r>
      <w:r w:rsidRPr="0080043B">
        <w:rPr>
          <w:rFonts w:ascii="Times New Roman" w:hAnsi="Times New Roman" w:cs="Times New Roman"/>
        </w:rPr>
        <w:t xml:space="preserve">Documentele prevăzute la </w:t>
      </w:r>
      <w:r w:rsidR="005C1A45" w:rsidRPr="0080043B">
        <w:rPr>
          <w:rFonts w:ascii="Times New Roman" w:hAnsi="Times New Roman" w:cs="Times New Roman"/>
        </w:rPr>
        <w:t>art.9</w:t>
      </w:r>
      <w:r w:rsidRPr="0080043B">
        <w:rPr>
          <w:rFonts w:ascii="Times New Roman" w:hAnsi="Times New Roman" w:cs="Times New Roman"/>
        </w:rPr>
        <w:t>alin</w:t>
      </w:r>
      <w:proofErr w:type="gramStart"/>
      <w:r w:rsidR="000775E8" w:rsidRPr="0080043B">
        <w:rPr>
          <w:rFonts w:ascii="Times New Roman" w:hAnsi="Times New Roman" w:cs="Times New Roman"/>
        </w:rPr>
        <w:t>.(</w:t>
      </w:r>
      <w:proofErr w:type="gramEnd"/>
      <w:r w:rsidR="000775E8" w:rsidRPr="0080043B">
        <w:rPr>
          <w:rFonts w:ascii="Times New Roman" w:hAnsi="Times New Roman" w:cs="Times New Roman"/>
        </w:rPr>
        <w:t>3</w:t>
      </w:r>
      <w:r w:rsidR="001500E1" w:rsidRPr="0080043B">
        <w:rPr>
          <w:rFonts w:ascii="Times New Roman" w:hAnsi="Times New Roman" w:cs="Times New Roman"/>
        </w:rPr>
        <w:t>)</w:t>
      </w:r>
      <w:r w:rsidRPr="0080043B">
        <w:rPr>
          <w:rFonts w:ascii="Times New Roman" w:hAnsi="Times New Roman" w:cs="Times New Roman"/>
        </w:rPr>
        <w:t>. lit. a), d) și e) se vor prezenta Administratorului schemei cu ocazia depunerii primei cereri de restituire de accize</w:t>
      </w:r>
    </w:p>
    <w:p w:rsidR="00AC3BA0" w:rsidRPr="0080043B" w:rsidRDefault="00261485" w:rsidP="00FE22C4">
      <w:pPr>
        <w:pStyle w:val="ListParagraph"/>
        <w:numPr>
          <w:ilvl w:val="0"/>
          <w:numId w:val="3"/>
        </w:numPr>
        <w:shd w:val="clear" w:color="auto" w:fill="FFFFFF" w:themeFill="background1"/>
        <w:tabs>
          <w:tab w:val="left" w:pos="360"/>
        </w:tabs>
        <w:ind w:left="0" w:firstLine="0"/>
        <w:jc w:val="both"/>
        <w:rPr>
          <w:rFonts w:ascii="Times New Roman" w:hAnsi="Times New Roman" w:cs="Times New Roman"/>
        </w:rPr>
      </w:pPr>
      <w:r w:rsidRPr="0080043B">
        <w:rPr>
          <w:rFonts w:ascii="Times New Roman" w:hAnsi="Times New Roman" w:cs="Times New Roman"/>
        </w:rPr>
        <w:t xml:space="preserve">Orice modificare ulterioară a informaţiilor din documentele prevăzute la </w:t>
      </w:r>
      <w:r w:rsidR="005C1A45" w:rsidRPr="0080043B">
        <w:rPr>
          <w:rFonts w:ascii="Times New Roman" w:hAnsi="Times New Roman" w:cs="Times New Roman"/>
        </w:rPr>
        <w:t>alin.(1)</w:t>
      </w:r>
      <w:r w:rsidRPr="0080043B">
        <w:rPr>
          <w:rFonts w:ascii="Times New Roman" w:hAnsi="Times New Roman" w:cs="Times New Roman"/>
        </w:rPr>
        <w:t xml:space="preserve"> se </w:t>
      </w:r>
      <w:r w:rsidR="00AB6BCB" w:rsidRPr="0080043B">
        <w:rPr>
          <w:rFonts w:ascii="Times New Roman" w:hAnsi="Times New Roman" w:cs="Times New Roman"/>
        </w:rPr>
        <w:t>va</w:t>
      </w:r>
      <w:r w:rsidRPr="0080043B">
        <w:rPr>
          <w:rFonts w:ascii="Times New Roman" w:hAnsi="Times New Roman" w:cs="Times New Roman"/>
        </w:rPr>
        <w:t xml:space="preserve"> prezenta Administratorului schemei cu ocazia depunerii primei cereri de restituire de accize ulterioară datei la care a intervenit modificarea. În acest sens operatorul economic depune</w:t>
      </w:r>
      <w:r w:rsidR="005C1A45" w:rsidRPr="0080043B">
        <w:rPr>
          <w:rFonts w:ascii="Times New Roman" w:hAnsi="Times New Roman" w:cs="Times New Roman"/>
        </w:rPr>
        <w:t xml:space="preserve"> documentele prevăzute la art.9</w:t>
      </w:r>
      <w:r w:rsidR="000775E8" w:rsidRPr="0080043B">
        <w:rPr>
          <w:rFonts w:ascii="Times New Roman" w:hAnsi="Times New Roman" w:cs="Times New Roman"/>
        </w:rPr>
        <w:t>alin.(3). lit. a), d) și e)</w:t>
      </w:r>
      <w:r w:rsidRPr="0080043B">
        <w:rPr>
          <w:rFonts w:ascii="Times New Roman" w:hAnsi="Times New Roman" w:cs="Times New Roman"/>
        </w:rPr>
        <w:t>, corespunzătoare modificărilor intervenite.</w:t>
      </w:r>
    </w:p>
    <w:p w:rsidR="0029059C" w:rsidRPr="0080043B" w:rsidRDefault="00FD387F" w:rsidP="008979E3">
      <w:pPr>
        <w:shd w:val="clear" w:color="auto" w:fill="FFFFFF" w:themeFill="background1"/>
        <w:tabs>
          <w:tab w:val="left" w:pos="142"/>
          <w:tab w:val="left" w:pos="284"/>
          <w:tab w:val="left" w:pos="567"/>
          <w:tab w:val="left" w:pos="709"/>
          <w:tab w:val="left" w:pos="851"/>
          <w:tab w:val="left" w:pos="1276"/>
        </w:tabs>
        <w:spacing w:before="120" w:after="120"/>
        <w:rPr>
          <w:rFonts w:ascii="Times New Roman" w:hAnsi="Times New Roman" w:cs="Times New Roman"/>
        </w:rPr>
      </w:pPr>
      <w:r w:rsidRPr="0080043B">
        <w:rPr>
          <w:rFonts w:ascii="Times New Roman" w:hAnsi="Times New Roman" w:cs="Times New Roman"/>
          <w:b/>
        </w:rPr>
        <w:t>ART</w:t>
      </w:r>
      <w:r w:rsidR="0029059C" w:rsidRPr="0080043B">
        <w:rPr>
          <w:rFonts w:ascii="Times New Roman" w:hAnsi="Times New Roman" w:cs="Times New Roman"/>
          <w:b/>
        </w:rPr>
        <w:t>. 12</w:t>
      </w:r>
      <w:r w:rsidR="008979E3">
        <w:rPr>
          <w:rFonts w:ascii="Times New Roman" w:hAnsi="Times New Roman" w:cs="Times New Roman"/>
          <w:b/>
        </w:rPr>
        <w:t xml:space="preserve">. - </w:t>
      </w:r>
      <w:r w:rsidR="00320555" w:rsidRPr="0080043B">
        <w:rPr>
          <w:rFonts w:ascii="Times New Roman" w:hAnsi="Times New Roman" w:cs="Times New Roman"/>
        </w:rPr>
        <w:t>În vederea soluţionării cererii de restituire, Administratorul schemei</w:t>
      </w:r>
      <w:r w:rsidR="0090453C" w:rsidRPr="0080043B">
        <w:rPr>
          <w:rFonts w:ascii="Times New Roman" w:hAnsi="Times New Roman" w:cs="Times New Roman"/>
        </w:rPr>
        <w:t xml:space="preserve"> verifică:</w:t>
      </w:r>
    </w:p>
    <w:p w:rsidR="004F5476" w:rsidRPr="0080043B" w:rsidRDefault="00261485" w:rsidP="00FE22C4">
      <w:pPr>
        <w:pStyle w:val="ListParagraph"/>
        <w:numPr>
          <w:ilvl w:val="0"/>
          <w:numId w:val="14"/>
        </w:numPr>
        <w:shd w:val="clear" w:color="auto" w:fill="FFFFFF" w:themeFill="background1"/>
        <w:tabs>
          <w:tab w:val="left" w:pos="142"/>
          <w:tab w:val="left" w:pos="284"/>
          <w:tab w:val="left" w:pos="567"/>
          <w:tab w:val="left" w:pos="709"/>
          <w:tab w:val="left" w:pos="851"/>
          <w:tab w:val="left" w:pos="1276"/>
        </w:tabs>
        <w:spacing w:after="0"/>
        <w:ind w:left="0" w:firstLine="0"/>
        <w:jc w:val="both"/>
        <w:rPr>
          <w:rFonts w:ascii="Times New Roman" w:hAnsi="Times New Roman" w:cs="Times New Roman"/>
        </w:rPr>
      </w:pPr>
      <w:r w:rsidRPr="0080043B">
        <w:rPr>
          <w:rFonts w:ascii="Times New Roman" w:hAnsi="Times New Roman" w:cs="Times New Roman"/>
        </w:rPr>
        <w:t xml:space="preserve">îndeplinirea </w:t>
      </w:r>
      <w:r w:rsidR="005C1A45" w:rsidRPr="0080043B">
        <w:rPr>
          <w:rFonts w:ascii="Times New Roman" w:hAnsi="Times New Roman" w:cs="Times New Roman"/>
        </w:rPr>
        <w:t>condiţiilor prevăzute la art.5 alin.(1) lit.</w:t>
      </w:r>
      <w:r w:rsidRPr="0080043B">
        <w:rPr>
          <w:rFonts w:ascii="Times New Roman" w:hAnsi="Times New Roman" w:cs="Times New Roman"/>
        </w:rPr>
        <w:t>a) prin confruntarea cu informaţiile referitoare la operatorul economic, pe care le deţine în baza sa de date;</w:t>
      </w:r>
    </w:p>
    <w:p w:rsidR="00261485" w:rsidRPr="0080043B" w:rsidRDefault="00261485" w:rsidP="00FE22C4">
      <w:pPr>
        <w:pStyle w:val="ListParagraph"/>
        <w:shd w:val="clear" w:color="auto" w:fill="FFFFFF" w:themeFill="background1"/>
        <w:tabs>
          <w:tab w:val="left" w:pos="142"/>
          <w:tab w:val="left" w:pos="284"/>
          <w:tab w:val="left" w:pos="567"/>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b) îndeplinirea</w:t>
      </w:r>
      <w:r w:rsidR="005C1A45" w:rsidRPr="0080043B">
        <w:rPr>
          <w:rFonts w:ascii="Times New Roman" w:hAnsi="Times New Roman" w:cs="Times New Roman"/>
        </w:rPr>
        <w:t xml:space="preserve"> condiţiilor prevăzute la art.5 alin.(1) lit.</w:t>
      </w:r>
      <w:r w:rsidRPr="0080043B">
        <w:rPr>
          <w:rFonts w:ascii="Times New Roman" w:hAnsi="Times New Roman" w:cs="Times New Roman"/>
        </w:rPr>
        <w:t>b) pe baza informaţiilor referitoare la vehicule, pe care le deţine în baza sa de date</w:t>
      </w:r>
      <w:r w:rsidR="00427537" w:rsidRPr="0080043B">
        <w:rPr>
          <w:rFonts w:ascii="Times New Roman" w:hAnsi="Times New Roman" w:cs="Times New Roman"/>
        </w:rPr>
        <w:t>;</w:t>
      </w:r>
    </w:p>
    <w:p w:rsidR="0029059C" w:rsidRPr="0080043B" w:rsidRDefault="0029059C" w:rsidP="00FE22C4">
      <w:pPr>
        <w:shd w:val="clear" w:color="auto" w:fill="FFFFFF" w:themeFill="background1"/>
        <w:tabs>
          <w:tab w:val="left" w:pos="142"/>
          <w:tab w:val="left" w:pos="270"/>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lang w:val="ro-RO" w:eastAsia="ro-RO"/>
        </w:rPr>
        <w:t xml:space="preserve">c) </w:t>
      </w:r>
      <w:r w:rsidR="00261485" w:rsidRPr="0080043B">
        <w:rPr>
          <w:rFonts w:ascii="Times New Roman" w:hAnsi="Times New Roman" w:cs="Times New Roman"/>
        </w:rPr>
        <w:t>îndeplinirea</w:t>
      </w:r>
      <w:r w:rsidR="005C1A45" w:rsidRPr="0080043B">
        <w:rPr>
          <w:rFonts w:ascii="Times New Roman" w:hAnsi="Times New Roman" w:cs="Times New Roman"/>
        </w:rPr>
        <w:t xml:space="preserve"> condiţiilor prevăzute la art.5alin.</w:t>
      </w:r>
      <w:r w:rsidR="00261485" w:rsidRPr="0080043B">
        <w:rPr>
          <w:rFonts w:ascii="Times New Roman" w:hAnsi="Times New Roman" w:cs="Times New Roman"/>
        </w:rPr>
        <w:t>(1) lit.</w:t>
      </w:r>
      <w:r w:rsidR="005C1A45" w:rsidRPr="0080043B">
        <w:rPr>
          <w:rFonts w:ascii="Times New Roman" w:hAnsi="Times New Roman" w:cs="Times New Roman"/>
        </w:rPr>
        <w:t>c)</w:t>
      </w:r>
      <w:r w:rsidR="000556E0" w:rsidRPr="0080043B">
        <w:rPr>
          <w:rFonts w:ascii="Times New Roman" w:hAnsi="Times New Roman" w:cs="Times New Roman"/>
        </w:rPr>
        <w:t xml:space="preserve"> pct.ii) și </w:t>
      </w:r>
      <w:r w:rsidR="00427537" w:rsidRPr="0080043B">
        <w:rPr>
          <w:rFonts w:ascii="Times New Roman" w:hAnsi="Times New Roman" w:cs="Times New Roman"/>
        </w:rPr>
        <w:t>f)</w:t>
      </w:r>
      <w:proofErr w:type="gramStart"/>
      <w:r w:rsidR="00261485" w:rsidRPr="0080043B">
        <w:rPr>
          <w:rFonts w:ascii="Times New Roman" w:hAnsi="Times New Roman" w:cs="Times New Roman"/>
        </w:rPr>
        <w:t>,</w:t>
      </w:r>
      <w:r w:rsidR="00F46C05" w:rsidRPr="0080043B">
        <w:rPr>
          <w:rFonts w:ascii="Times New Roman" w:hAnsi="Times New Roman" w:cs="Times New Roman"/>
        </w:rPr>
        <w:t>pe</w:t>
      </w:r>
      <w:proofErr w:type="gramEnd"/>
      <w:r w:rsidR="00F46C05" w:rsidRPr="0080043B">
        <w:rPr>
          <w:rFonts w:ascii="Times New Roman" w:hAnsi="Times New Roman" w:cs="Times New Roman"/>
        </w:rPr>
        <w:t xml:space="preserve"> baza informațiilor furnizate conform alin.(5) lit.a)</w:t>
      </w:r>
      <w:r w:rsidR="00261485" w:rsidRPr="0080043B">
        <w:rPr>
          <w:rFonts w:ascii="Times New Roman" w:hAnsi="Times New Roman" w:cs="Times New Roman"/>
        </w:rPr>
        <w:t>;</w:t>
      </w:r>
    </w:p>
    <w:p w:rsidR="000556E0" w:rsidRPr="0080043B" w:rsidRDefault="000556E0" w:rsidP="00FE22C4">
      <w:pPr>
        <w:shd w:val="clear" w:color="auto" w:fill="FFFFFF" w:themeFill="background1"/>
        <w:tabs>
          <w:tab w:val="left" w:pos="142"/>
          <w:tab w:val="left" w:pos="270"/>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d) îndeplinirea condiţiei prevăzute la art.5 alin</w:t>
      </w:r>
      <w:proofErr w:type="gramStart"/>
      <w:r w:rsidRPr="0080043B">
        <w:rPr>
          <w:rFonts w:ascii="Times New Roman" w:hAnsi="Times New Roman" w:cs="Times New Roman"/>
        </w:rPr>
        <w:t>.(</w:t>
      </w:r>
      <w:proofErr w:type="gramEnd"/>
      <w:r w:rsidRPr="0080043B">
        <w:rPr>
          <w:rFonts w:ascii="Times New Roman" w:hAnsi="Times New Roman" w:cs="Times New Roman"/>
        </w:rPr>
        <w:t>1) lit.c)</w:t>
      </w:r>
      <w:r w:rsidR="00FC5A09" w:rsidRPr="0080043B">
        <w:rPr>
          <w:rFonts w:ascii="Times New Roman" w:hAnsi="Times New Roman" w:cs="Times New Roman"/>
        </w:rPr>
        <w:t xml:space="preserve"> pct. i</w:t>
      </w:r>
      <w:r w:rsidRPr="0080043B">
        <w:rPr>
          <w:rFonts w:ascii="Times New Roman" w:hAnsi="Times New Roman" w:cs="Times New Roman"/>
        </w:rPr>
        <w:t>), lit.d), g) pe baza inform</w:t>
      </w:r>
      <w:r w:rsidR="00FC5A09" w:rsidRPr="0080043B">
        <w:rPr>
          <w:rFonts w:ascii="Times New Roman" w:hAnsi="Times New Roman" w:cs="Times New Roman"/>
        </w:rPr>
        <w:t>ațiilor furnizate conform alin.</w:t>
      </w:r>
      <w:r w:rsidRPr="0080043B">
        <w:rPr>
          <w:rFonts w:ascii="Times New Roman" w:hAnsi="Times New Roman" w:cs="Times New Roman"/>
        </w:rPr>
        <w:t>(5) lit.a);</w:t>
      </w:r>
    </w:p>
    <w:p w:rsidR="006F655F" w:rsidRPr="0080043B" w:rsidRDefault="000556E0"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proofErr w:type="gramStart"/>
      <w:r w:rsidRPr="0080043B">
        <w:rPr>
          <w:rFonts w:ascii="Times New Roman" w:hAnsi="Times New Roman" w:cs="Times New Roman"/>
        </w:rPr>
        <w:t>e</w:t>
      </w:r>
      <w:proofErr w:type="gramEnd"/>
      <w:r w:rsidR="00261485" w:rsidRPr="0080043B">
        <w:rPr>
          <w:rFonts w:ascii="Times New Roman" w:hAnsi="Times New Roman" w:cs="Times New Roman"/>
        </w:rPr>
        <w:t>) îndeplinirea condiţiei prev</w:t>
      </w:r>
      <w:r w:rsidR="005C1A45" w:rsidRPr="0080043B">
        <w:rPr>
          <w:rFonts w:ascii="Times New Roman" w:hAnsi="Times New Roman" w:cs="Times New Roman"/>
        </w:rPr>
        <w:t>ăzute la art.5 alin.</w:t>
      </w:r>
      <w:r w:rsidR="00427537" w:rsidRPr="0080043B">
        <w:rPr>
          <w:rFonts w:ascii="Times New Roman" w:hAnsi="Times New Roman" w:cs="Times New Roman"/>
        </w:rPr>
        <w:t xml:space="preserve">(1) </w:t>
      </w:r>
      <w:r w:rsidR="005C1A45" w:rsidRPr="0080043B">
        <w:rPr>
          <w:rFonts w:ascii="Times New Roman" w:hAnsi="Times New Roman" w:cs="Times New Roman"/>
        </w:rPr>
        <w:t>lit.</w:t>
      </w:r>
      <w:r w:rsidR="00427537" w:rsidRPr="0080043B">
        <w:rPr>
          <w:rFonts w:ascii="Times New Roman" w:hAnsi="Times New Roman" w:cs="Times New Roman"/>
        </w:rPr>
        <w:t>e</w:t>
      </w:r>
      <w:r w:rsidR="00261485" w:rsidRPr="0080043B">
        <w:rPr>
          <w:rFonts w:ascii="Times New Roman" w:hAnsi="Times New Roman" w:cs="Times New Roman"/>
        </w:rPr>
        <w:t>) prin analizarea informaţiilor din documentele anexate</w:t>
      </w:r>
      <w:r w:rsidRPr="0080043B">
        <w:rPr>
          <w:rFonts w:ascii="Times New Roman" w:hAnsi="Times New Roman" w:cs="Times New Roman"/>
        </w:rPr>
        <w:t>cererii pentru restituirea accizelor</w:t>
      </w:r>
      <w:r w:rsidR="004A547C" w:rsidRPr="0080043B">
        <w:rPr>
          <w:rFonts w:ascii="Times New Roman" w:hAnsi="Times New Roman" w:cs="Times New Roman"/>
        </w:rPr>
        <w:t>;</w:t>
      </w:r>
    </w:p>
    <w:p w:rsidR="0029059C" w:rsidRPr="0080043B" w:rsidRDefault="000556E0"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f</w:t>
      </w:r>
      <w:r w:rsidR="00427537" w:rsidRPr="0080043B">
        <w:rPr>
          <w:rFonts w:ascii="Times New Roman" w:hAnsi="Times New Roman" w:cs="Times New Roman"/>
        </w:rPr>
        <w:t xml:space="preserve">) </w:t>
      </w:r>
      <w:proofErr w:type="gramStart"/>
      <w:r w:rsidR="00427537" w:rsidRPr="0080043B">
        <w:rPr>
          <w:rFonts w:ascii="Times New Roman" w:hAnsi="Times New Roman" w:cs="Times New Roman"/>
        </w:rPr>
        <w:t>dacă</w:t>
      </w:r>
      <w:proofErr w:type="gramEnd"/>
      <w:r w:rsidR="00427537" w:rsidRPr="0080043B">
        <w:rPr>
          <w:rFonts w:ascii="Times New Roman" w:hAnsi="Times New Roman" w:cs="Times New Roman"/>
        </w:rPr>
        <w:t xml:space="preserve"> în perioada pentru care solicită restituirea de accize operatorul economic este eligibil şi dacă fiecare vehicul pentru care se solicită restituirea de accize este eligibil, prin confruntarea cu datele și informaţiile pe care le deţine în baza sa de date/furnizate de către alte autorități;</w:t>
      </w:r>
    </w:p>
    <w:p w:rsidR="00355C5C" w:rsidRPr="0080043B" w:rsidRDefault="000556E0"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g</w:t>
      </w:r>
      <w:r w:rsidR="00FD387F" w:rsidRPr="0080043B">
        <w:rPr>
          <w:rFonts w:ascii="Times New Roman" w:hAnsi="Times New Roman" w:cs="Times New Roman"/>
        </w:rPr>
        <w:t xml:space="preserve">) </w:t>
      </w:r>
      <w:proofErr w:type="gramStart"/>
      <w:r w:rsidR="00FD387F" w:rsidRPr="0080043B">
        <w:rPr>
          <w:rFonts w:ascii="Times New Roman" w:hAnsi="Times New Roman" w:cs="Times New Roman"/>
        </w:rPr>
        <w:t>baza</w:t>
      </w:r>
      <w:proofErr w:type="gramEnd"/>
      <w:r w:rsidR="00FD387F" w:rsidRPr="0080043B">
        <w:rPr>
          <w:rFonts w:ascii="Times New Roman" w:hAnsi="Times New Roman" w:cs="Times New Roman"/>
        </w:rPr>
        <w:t xml:space="preserve"> de restituire prevăzută la art. </w:t>
      </w:r>
      <w:proofErr w:type="gramStart"/>
      <w:r w:rsidR="005C1A45" w:rsidRPr="0080043B">
        <w:rPr>
          <w:rFonts w:ascii="Times New Roman" w:hAnsi="Times New Roman" w:cs="Times New Roman"/>
        </w:rPr>
        <w:t>7</w:t>
      </w:r>
      <w:proofErr w:type="gramEnd"/>
      <w:r w:rsidR="00FD387F" w:rsidRPr="0080043B">
        <w:rPr>
          <w:rFonts w:ascii="Times New Roman" w:hAnsi="Times New Roman" w:cs="Times New Roman"/>
        </w:rPr>
        <w:t xml:space="preserve"> alin. (4</w:t>
      </w:r>
      <w:proofErr w:type="gramStart"/>
      <w:r w:rsidR="00FD387F" w:rsidRPr="0080043B">
        <w:rPr>
          <w:rFonts w:ascii="Times New Roman" w:hAnsi="Times New Roman" w:cs="Times New Roman"/>
        </w:rPr>
        <w:t>)</w:t>
      </w:r>
      <w:r w:rsidR="00355C5C" w:rsidRPr="0080043B">
        <w:rPr>
          <w:rFonts w:ascii="Times New Roman" w:hAnsi="Times New Roman" w:cs="Times New Roman"/>
        </w:rPr>
        <w:t>este</w:t>
      </w:r>
      <w:proofErr w:type="gramEnd"/>
      <w:r w:rsidR="00355C5C" w:rsidRPr="0080043B">
        <w:rPr>
          <w:rFonts w:ascii="Times New Roman" w:hAnsi="Times New Roman" w:cs="Times New Roman"/>
        </w:rPr>
        <w:t xml:space="preserve"> corect determinată</w:t>
      </w:r>
      <w:r w:rsidRPr="0080043B">
        <w:rPr>
          <w:rFonts w:ascii="Times New Roman" w:hAnsi="Times New Roman" w:cs="Times New Roman"/>
        </w:rPr>
        <w:t>, prin analizarea informațiilor prezentate în borderoul, anexat cererii pentru restituirea accizelor, prevăzut în anexa 3</w:t>
      </w:r>
      <w:r w:rsidR="00355C5C" w:rsidRPr="0080043B">
        <w:rPr>
          <w:rFonts w:ascii="Times New Roman" w:hAnsi="Times New Roman" w:cs="Times New Roman"/>
        </w:rPr>
        <w:t>;</w:t>
      </w:r>
    </w:p>
    <w:p w:rsidR="00FD387F" w:rsidRPr="0080043B" w:rsidRDefault="000556E0"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h</w:t>
      </w:r>
      <w:r w:rsidR="00FD387F" w:rsidRPr="0080043B">
        <w:rPr>
          <w:rFonts w:ascii="Times New Roman" w:hAnsi="Times New Roman" w:cs="Times New Roman"/>
        </w:rPr>
        <w:t xml:space="preserve">) </w:t>
      </w:r>
      <w:proofErr w:type="gramStart"/>
      <w:r w:rsidR="00FD387F" w:rsidRPr="0080043B">
        <w:rPr>
          <w:rFonts w:ascii="Times New Roman" w:hAnsi="Times New Roman" w:cs="Times New Roman"/>
        </w:rPr>
        <w:t>suma</w:t>
      </w:r>
      <w:proofErr w:type="gramEnd"/>
      <w:r w:rsidR="00FD387F" w:rsidRPr="0080043B">
        <w:rPr>
          <w:rFonts w:ascii="Times New Roman" w:hAnsi="Times New Roman" w:cs="Times New Roman"/>
        </w:rPr>
        <w:t xml:space="preserve"> de restituit înscrisă în cererea solicitantului este corect determinată, potrivit</w:t>
      </w:r>
      <w:r w:rsidR="00FC5A09" w:rsidRPr="0080043B">
        <w:rPr>
          <w:rFonts w:ascii="Times New Roman" w:hAnsi="Times New Roman" w:cs="Times New Roman"/>
        </w:rPr>
        <w:t xml:space="preserve"> algoritmului prevăzut la art. </w:t>
      </w:r>
      <w:proofErr w:type="gramStart"/>
      <w:r w:rsidR="00FC5A09" w:rsidRPr="0080043B">
        <w:rPr>
          <w:rFonts w:ascii="Times New Roman" w:hAnsi="Times New Roman" w:cs="Times New Roman"/>
        </w:rPr>
        <w:t>8</w:t>
      </w:r>
      <w:proofErr w:type="gramEnd"/>
      <w:r w:rsidR="00FD387F" w:rsidRPr="0080043B">
        <w:rPr>
          <w:rFonts w:ascii="Times New Roman" w:hAnsi="Times New Roman" w:cs="Times New Roman"/>
        </w:rPr>
        <w:t>, şi se referă numai la alimentări efectuate în perioada în care operatorul economic și vehiculele sunt eligibile.</w:t>
      </w:r>
    </w:p>
    <w:p w:rsidR="003836DA" w:rsidRPr="0080043B" w:rsidRDefault="003836D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Inexistența cel puțin </w:t>
      </w:r>
      <w:r w:rsidR="009D6AC5" w:rsidRPr="0080043B">
        <w:rPr>
          <w:rFonts w:ascii="Times New Roman" w:hAnsi="Times New Roman" w:cs="Times New Roman"/>
        </w:rPr>
        <w:t xml:space="preserve">a </w:t>
      </w:r>
      <w:r w:rsidRPr="0080043B">
        <w:rPr>
          <w:rFonts w:ascii="Times New Roman" w:hAnsi="Times New Roman" w:cs="Times New Roman"/>
        </w:rPr>
        <w:t>uneia dintre informațiile</w:t>
      </w:r>
      <w:r w:rsidR="00C933D5" w:rsidRPr="0080043B">
        <w:rPr>
          <w:rFonts w:ascii="Times New Roman" w:hAnsi="Times New Roman" w:cs="Times New Roman"/>
        </w:rPr>
        <w:t>, privind o alimentare,</w:t>
      </w:r>
      <w:r w:rsidRPr="0080043B">
        <w:rPr>
          <w:rFonts w:ascii="Times New Roman" w:hAnsi="Times New Roman" w:cs="Times New Roman"/>
        </w:rPr>
        <w:t xml:space="preserve"> prevăzute </w:t>
      </w:r>
      <w:r w:rsidR="00187E9D" w:rsidRPr="0080043B">
        <w:rPr>
          <w:rFonts w:ascii="Times New Roman" w:hAnsi="Times New Roman" w:cs="Times New Roman"/>
        </w:rPr>
        <w:t>în borderou</w:t>
      </w:r>
      <w:r w:rsidR="009D6AC5" w:rsidRPr="0080043B">
        <w:rPr>
          <w:rFonts w:ascii="Times New Roman" w:hAnsi="Times New Roman" w:cs="Times New Roman"/>
        </w:rPr>
        <w:t>l</w:t>
      </w:r>
      <w:r w:rsidR="00187E9D" w:rsidRPr="0080043B">
        <w:rPr>
          <w:rFonts w:ascii="Times New Roman" w:hAnsi="Times New Roman" w:cs="Times New Roman"/>
        </w:rPr>
        <w:t xml:space="preserve"> centralizator al cantităţilor de motorină alimentate de fiecare vehicul eligibil în parte </w:t>
      </w:r>
      <w:r w:rsidRPr="0080043B">
        <w:rPr>
          <w:rFonts w:ascii="Times New Roman" w:hAnsi="Times New Roman" w:cs="Times New Roman"/>
        </w:rPr>
        <w:t>atrage</w:t>
      </w:r>
      <w:r w:rsidR="000950BE" w:rsidRPr="0080043B">
        <w:rPr>
          <w:rFonts w:ascii="Times New Roman" w:hAnsi="Times New Roman" w:cs="Times New Roman"/>
        </w:rPr>
        <w:t>,</w:t>
      </w:r>
      <w:r w:rsidRPr="0080043B">
        <w:rPr>
          <w:rFonts w:ascii="Times New Roman" w:hAnsi="Times New Roman" w:cs="Times New Roman"/>
        </w:rPr>
        <w:t xml:space="preserve"> după sine</w:t>
      </w:r>
      <w:r w:rsidR="000950BE" w:rsidRPr="0080043B">
        <w:rPr>
          <w:rFonts w:ascii="Times New Roman" w:hAnsi="Times New Roman" w:cs="Times New Roman"/>
        </w:rPr>
        <w:t>,</w:t>
      </w:r>
      <w:r w:rsidRPr="0080043B">
        <w:rPr>
          <w:rFonts w:ascii="Times New Roman" w:hAnsi="Times New Roman" w:cs="Times New Roman"/>
        </w:rPr>
        <w:t xml:space="preserve"> nelu</w:t>
      </w:r>
      <w:r w:rsidR="00C933D5" w:rsidRPr="0080043B">
        <w:rPr>
          <w:rFonts w:ascii="Times New Roman" w:hAnsi="Times New Roman" w:cs="Times New Roman"/>
        </w:rPr>
        <w:t>area în calcul a respectivei alimentăr</w:t>
      </w:r>
      <w:r w:rsidRPr="0080043B">
        <w:rPr>
          <w:rFonts w:ascii="Times New Roman" w:hAnsi="Times New Roman" w:cs="Times New Roman"/>
        </w:rPr>
        <w:t>i pentru baza d</w:t>
      </w:r>
      <w:r w:rsidR="005C1A45" w:rsidRPr="0080043B">
        <w:rPr>
          <w:rFonts w:ascii="Times New Roman" w:hAnsi="Times New Roman" w:cs="Times New Roman"/>
        </w:rPr>
        <w:t xml:space="preserve">e restituire prevăzută la art. </w:t>
      </w:r>
      <w:proofErr w:type="gramStart"/>
      <w:r w:rsidR="005C1A45" w:rsidRPr="0080043B">
        <w:rPr>
          <w:rFonts w:ascii="Times New Roman" w:hAnsi="Times New Roman" w:cs="Times New Roman"/>
        </w:rPr>
        <w:t>7</w:t>
      </w:r>
      <w:proofErr w:type="gramEnd"/>
      <w:r w:rsidRPr="0080043B">
        <w:rPr>
          <w:rFonts w:ascii="Times New Roman" w:hAnsi="Times New Roman" w:cs="Times New Roman"/>
        </w:rPr>
        <w:t xml:space="preserve"> alin. (4)</w:t>
      </w:r>
      <w:r w:rsidR="0080746D" w:rsidRPr="0080043B">
        <w:rPr>
          <w:rFonts w:ascii="Times New Roman" w:hAnsi="Times New Roman" w:cs="Times New Roman"/>
        </w:rPr>
        <w:t>.</w:t>
      </w:r>
    </w:p>
    <w:p w:rsidR="003836DA" w:rsidRPr="0080043B" w:rsidRDefault="003836DA"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(3) Baza de restituire prevăzută la art. </w:t>
      </w:r>
      <w:proofErr w:type="gramStart"/>
      <w:r w:rsidR="005C1A45" w:rsidRPr="0080043B">
        <w:rPr>
          <w:rFonts w:ascii="Times New Roman" w:hAnsi="Times New Roman" w:cs="Times New Roman"/>
        </w:rPr>
        <w:t>7</w:t>
      </w:r>
      <w:proofErr w:type="gramEnd"/>
      <w:r w:rsidRPr="0080043B">
        <w:rPr>
          <w:rFonts w:ascii="Times New Roman" w:hAnsi="Times New Roman" w:cs="Times New Roman"/>
        </w:rPr>
        <w:t xml:space="preserve"> alin. (4) </w:t>
      </w:r>
      <w:proofErr w:type="gramStart"/>
      <w:r w:rsidRPr="0080043B">
        <w:rPr>
          <w:rFonts w:ascii="Times New Roman" w:hAnsi="Times New Roman" w:cs="Times New Roman"/>
        </w:rPr>
        <w:t>nu</w:t>
      </w:r>
      <w:proofErr w:type="gramEnd"/>
      <w:r w:rsidRPr="0080043B">
        <w:rPr>
          <w:rFonts w:ascii="Times New Roman" w:hAnsi="Times New Roman" w:cs="Times New Roman"/>
        </w:rPr>
        <w:t xml:space="preserve"> poate depăși suma cantităților de motorină din facturile de achiziție a acesteia, care însoțesc cererea de restituire.</w:t>
      </w:r>
    </w:p>
    <w:p w:rsidR="00787995" w:rsidRPr="0080043B" w:rsidRDefault="007D41CF"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(4) Suma de restituit determinată conform </w:t>
      </w:r>
      <w:r w:rsidR="005C1A45" w:rsidRPr="0080043B">
        <w:rPr>
          <w:rFonts w:ascii="Times New Roman" w:hAnsi="Times New Roman" w:cs="Times New Roman"/>
        </w:rPr>
        <w:t xml:space="preserve">art.8 </w:t>
      </w:r>
      <w:r w:rsidRPr="0080043B">
        <w:rPr>
          <w:rFonts w:ascii="Times New Roman" w:hAnsi="Times New Roman" w:cs="Times New Roman"/>
        </w:rPr>
        <w:t>nu poate depăşi suma solicitată prin cerere.</w:t>
      </w:r>
    </w:p>
    <w:p w:rsidR="00787995" w:rsidRPr="0080043B" w:rsidRDefault="0078799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lastRenderedPageBreak/>
        <w:t>(5) Între Ministerul Finanţelor Publice, Agenţia Naţională de Administrare Fiscală şi Autoritatea Rutieră Română - A.R.R., prin Ministerul Transporturilor, se încheie un protocol de colaborare cu privire la transmiterea:</w:t>
      </w:r>
    </w:p>
    <w:p w:rsidR="00787995" w:rsidRPr="0080043B" w:rsidRDefault="0078799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a) </w:t>
      </w:r>
      <w:proofErr w:type="gramStart"/>
      <w:r w:rsidRPr="0080043B">
        <w:rPr>
          <w:rFonts w:ascii="Times New Roman" w:hAnsi="Times New Roman" w:cs="Times New Roman"/>
        </w:rPr>
        <w:t>informaţiilor</w:t>
      </w:r>
      <w:proofErr w:type="gramEnd"/>
      <w:r w:rsidRPr="0080043B">
        <w:rPr>
          <w:rFonts w:ascii="Times New Roman" w:hAnsi="Times New Roman" w:cs="Times New Roman"/>
        </w:rPr>
        <w:t xml:space="preserve"> referitoare la operatorii economici din România care nu mai îndeplinesc condiţiile prevăzute la art. </w:t>
      </w:r>
      <w:proofErr w:type="gramStart"/>
      <w:r w:rsidRPr="0080043B">
        <w:rPr>
          <w:rFonts w:ascii="Times New Roman" w:hAnsi="Times New Roman" w:cs="Times New Roman"/>
        </w:rPr>
        <w:t>5</w:t>
      </w:r>
      <w:proofErr w:type="gramEnd"/>
      <w:r w:rsidRPr="0080043B">
        <w:rPr>
          <w:rFonts w:ascii="Times New Roman" w:hAnsi="Times New Roman" w:cs="Times New Roman"/>
        </w:rPr>
        <w:t xml:space="preserve"> alin. (1) </w:t>
      </w:r>
      <w:proofErr w:type="gramStart"/>
      <w:r w:rsidRPr="0080043B">
        <w:rPr>
          <w:rFonts w:ascii="Times New Roman" w:hAnsi="Times New Roman" w:cs="Times New Roman"/>
        </w:rPr>
        <w:t>lit</w:t>
      </w:r>
      <w:proofErr w:type="gramEnd"/>
      <w:r w:rsidRPr="0080043B">
        <w:rPr>
          <w:rFonts w:ascii="Times New Roman" w:hAnsi="Times New Roman" w:cs="Times New Roman"/>
        </w:rPr>
        <w:t>. c) pct. (i)</w:t>
      </w:r>
      <w:proofErr w:type="gramStart"/>
      <w:r w:rsidRPr="0080043B">
        <w:rPr>
          <w:rFonts w:ascii="Times New Roman" w:hAnsi="Times New Roman" w:cs="Times New Roman"/>
        </w:rPr>
        <w:t>,(</w:t>
      </w:r>
      <w:proofErr w:type="gramEnd"/>
      <w:r w:rsidRPr="0080043B">
        <w:rPr>
          <w:rFonts w:ascii="Times New Roman" w:hAnsi="Times New Roman" w:cs="Times New Roman"/>
        </w:rPr>
        <w:t xml:space="preserve">ii), lit. </w:t>
      </w:r>
      <w:proofErr w:type="gramStart"/>
      <w:r w:rsidRPr="0080043B">
        <w:rPr>
          <w:rFonts w:ascii="Times New Roman" w:hAnsi="Times New Roman" w:cs="Times New Roman"/>
        </w:rPr>
        <w:t>d</w:t>
      </w:r>
      <w:proofErr w:type="gramEnd"/>
      <w:r w:rsidRPr="0080043B">
        <w:rPr>
          <w:rFonts w:ascii="Times New Roman" w:hAnsi="Times New Roman" w:cs="Times New Roman"/>
        </w:rPr>
        <w:t xml:space="preserve">), f) şi g), care se transmit de către Ministerul Finanţelor Publice, prin Agenţia Naţională de Administrare Fiscală, către Autoritatea Rutieră Română. Protocolul </w:t>
      </w:r>
      <w:proofErr w:type="gramStart"/>
      <w:r w:rsidRPr="0080043B">
        <w:rPr>
          <w:rFonts w:ascii="Times New Roman" w:hAnsi="Times New Roman" w:cs="Times New Roman"/>
        </w:rPr>
        <w:t>va</w:t>
      </w:r>
      <w:proofErr w:type="gramEnd"/>
      <w:r w:rsidRPr="0080043B">
        <w:rPr>
          <w:rFonts w:ascii="Times New Roman" w:hAnsi="Times New Roman" w:cs="Times New Roman"/>
        </w:rPr>
        <w:t xml:space="preserve"> conţine prevederi privind frecvenţa cu care se comunică informaţiile către Autoritatea Rutieră Română pentru operatorii economici care solicit</w:t>
      </w:r>
      <w:r w:rsidR="00887824" w:rsidRPr="0080043B">
        <w:rPr>
          <w:rFonts w:ascii="Times New Roman" w:hAnsi="Times New Roman" w:cs="Times New Roman"/>
          <w:lang w:val="ro-RO"/>
        </w:rPr>
        <w:t>ă</w:t>
      </w:r>
      <w:r w:rsidRPr="0080043B">
        <w:rPr>
          <w:rFonts w:ascii="Times New Roman" w:hAnsi="Times New Roman" w:cs="Times New Roman"/>
        </w:rPr>
        <w:t xml:space="preserve"> restituirea accizei;</w:t>
      </w:r>
    </w:p>
    <w:p w:rsidR="00787995" w:rsidRPr="0080043B" w:rsidRDefault="00787995"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b) </w:t>
      </w:r>
      <w:proofErr w:type="gramStart"/>
      <w:r w:rsidRPr="0080043B">
        <w:rPr>
          <w:rFonts w:ascii="Times New Roman" w:hAnsi="Times New Roman" w:cs="Times New Roman"/>
        </w:rPr>
        <w:t>informaţiilor</w:t>
      </w:r>
      <w:proofErr w:type="gramEnd"/>
      <w:r w:rsidRPr="0080043B">
        <w:rPr>
          <w:rFonts w:ascii="Times New Roman" w:hAnsi="Times New Roman" w:cs="Times New Roman"/>
        </w:rPr>
        <w:t xml:space="preserve"> prevăzute în anex</w:t>
      </w:r>
      <w:r w:rsidR="00D4177A" w:rsidRPr="0080043B">
        <w:rPr>
          <w:rFonts w:ascii="Times New Roman" w:hAnsi="Times New Roman" w:cs="Times New Roman"/>
        </w:rPr>
        <w:t>a nr.3</w:t>
      </w:r>
      <w:r w:rsidRPr="0080043B">
        <w:rPr>
          <w:rFonts w:ascii="Times New Roman" w:hAnsi="Times New Roman" w:cs="Times New Roman"/>
        </w:rPr>
        <w:t>, necesare pentru efectuarea controlului ulterior, care se comunică de către Autoritatea Rutieră Română</w:t>
      </w:r>
      <w:r w:rsidR="0080043B" w:rsidRPr="0080043B">
        <w:rPr>
          <w:rFonts w:ascii="Times New Roman" w:hAnsi="Times New Roman" w:cs="Times New Roman"/>
        </w:rPr>
        <w:t xml:space="preserve">, </w:t>
      </w:r>
      <w:r w:rsidR="00F46C05" w:rsidRPr="0080043B">
        <w:rPr>
          <w:rFonts w:ascii="Times New Roman" w:hAnsi="Times New Roman" w:cs="Times New Roman"/>
        </w:rPr>
        <w:t>structurii de specialitate cu atribuții privind inspecția economico - financiară din cadrul Ministerului Finanțelor Publice.</w:t>
      </w:r>
    </w:p>
    <w:p w:rsidR="004F7482" w:rsidRPr="0080043B" w:rsidRDefault="007D41CF"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b/>
        </w:rPr>
      </w:pPr>
      <w:r w:rsidRPr="0080043B">
        <w:rPr>
          <w:rFonts w:ascii="Times New Roman" w:hAnsi="Times New Roman" w:cs="Times New Roman"/>
          <w:b/>
          <w:shd w:val="clear" w:color="auto" w:fill="FFFFFF"/>
        </w:rPr>
        <w:t> </w:t>
      </w:r>
      <w:r w:rsidR="003836DA" w:rsidRPr="0080043B">
        <w:rPr>
          <w:rFonts w:ascii="Times New Roman" w:hAnsi="Times New Roman" w:cs="Times New Roman"/>
          <w:b/>
        </w:rPr>
        <w:t>ART</w:t>
      </w:r>
      <w:r w:rsidR="0029059C" w:rsidRPr="0080043B">
        <w:rPr>
          <w:rFonts w:ascii="Times New Roman" w:hAnsi="Times New Roman" w:cs="Times New Roman"/>
          <w:b/>
        </w:rPr>
        <w:t>.13</w:t>
      </w:r>
      <w:r w:rsidR="008979E3">
        <w:rPr>
          <w:rFonts w:ascii="Times New Roman" w:hAnsi="Times New Roman" w:cs="Times New Roman"/>
          <w:b/>
        </w:rPr>
        <w:t xml:space="preserve">. - </w:t>
      </w:r>
      <w:r w:rsidR="004A547C" w:rsidRPr="0080043B">
        <w:rPr>
          <w:rFonts w:ascii="Times New Roman" w:hAnsi="Times New Roman" w:cs="Times New Roman"/>
        </w:rPr>
        <w:t xml:space="preserve">(1) </w:t>
      </w:r>
      <w:r w:rsidR="003836DA" w:rsidRPr="0080043B">
        <w:rPr>
          <w:rFonts w:ascii="Times New Roman" w:hAnsi="Times New Roman" w:cs="Times New Roman"/>
        </w:rPr>
        <w:t>În urma</w:t>
      </w:r>
      <w:r w:rsidR="00261485" w:rsidRPr="0080043B">
        <w:rPr>
          <w:rFonts w:ascii="Times New Roman" w:hAnsi="Times New Roman" w:cs="Times New Roman"/>
        </w:rPr>
        <w:t xml:space="preserve"> verificări</w:t>
      </w:r>
      <w:r w:rsidR="003836DA" w:rsidRPr="0080043B">
        <w:rPr>
          <w:rFonts w:ascii="Times New Roman" w:hAnsi="Times New Roman" w:cs="Times New Roman"/>
        </w:rPr>
        <w:t>lor prevăzute la ar</w:t>
      </w:r>
      <w:r w:rsidR="005C1A45" w:rsidRPr="0080043B">
        <w:rPr>
          <w:rFonts w:ascii="Times New Roman" w:hAnsi="Times New Roman" w:cs="Times New Roman"/>
        </w:rPr>
        <w:t>t.12</w:t>
      </w:r>
      <w:r w:rsidR="003836DA" w:rsidRPr="0080043B">
        <w:rPr>
          <w:rFonts w:ascii="Times New Roman" w:hAnsi="Times New Roman" w:cs="Times New Roman"/>
        </w:rPr>
        <w:t>cererea de restituire de accize</w:t>
      </w:r>
      <w:r w:rsidR="004F7482" w:rsidRPr="0080043B">
        <w:rPr>
          <w:rFonts w:ascii="Times New Roman" w:hAnsi="Times New Roman" w:cs="Times New Roman"/>
        </w:rPr>
        <w:t>:</w:t>
      </w:r>
    </w:p>
    <w:p w:rsidR="004A547C" w:rsidRPr="0080043B" w:rsidRDefault="003836DA" w:rsidP="00FE22C4">
      <w:pPr>
        <w:shd w:val="clear" w:color="auto" w:fill="FFFFFF" w:themeFill="background1"/>
        <w:tabs>
          <w:tab w:val="left" w:pos="142"/>
          <w:tab w:val="left" w:pos="284"/>
          <w:tab w:val="left" w:pos="567"/>
          <w:tab w:val="left" w:pos="709"/>
          <w:tab w:val="left" w:pos="851"/>
          <w:tab w:val="left" w:pos="1276"/>
        </w:tabs>
        <w:spacing w:after="0"/>
        <w:rPr>
          <w:rFonts w:ascii="Times New Roman" w:hAnsi="Times New Roman" w:cs="Times New Roman"/>
        </w:rPr>
      </w:pPr>
      <w:proofErr w:type="gramStart"/>
      <w:r w:rsidRPr="0080043B">
        <w:rPr>
          <w:rFonts w:ascii="Times New Roman" w:hAnsi="Times New Roman" w:cs="Times New Roman"/>
        </w:rPr>
        <w:t>a)</w:t>
      </w:r>
      <w:proofErr w:type="gramEnd"/>
      <w:r w:rsidR="00261485" w:rsidRPr="0080043B">
        <w:rPr>
          <w:rFonts w:ascii="Times New Roman" w:hAnsi="Times New Roman" w:cs="Times New Roman"/>
        </w:rPr>
        <w:t>se aprobă în situaţia în care</w:t>
      </w:r>
      <w:r w:rsidR="00C933D5" w:rsidRPr="0080043B">
        <w:rPr>
          <w:rFonts w:ascii="Times New Roman" w:hAnsi="Times New Roman" w:cs="Times New Roman"/>
        </w:rPr>
        <w:t xml:space="preserve"> baza de restituire prevăzută la art. </w:t>
      </w:r>
      <w:proofErr w:type="gramStart"/>
      <w:r w:rsidR="005C1A45" w:rsidRPr="0080043B">
        <w:rPr>
          <w:rFonts w:ascii="Times New Roman" w:hAnsi="Times New Roman" w:cs="Times New Roman"/>
        </w:rPr>
        <w:t>7</w:t>
      </w:r>
      <w:proofErr w:type="gramEnd"/>
      <w:r w:rsidR="00C933D5" w:rsidRPr="0080043B">
        <w:rPr>
          <w:rFonts w:ascii="Times New Roman" w:hAnsi="Times New Roman" w:cs="Times New Roman"/>
        </w:rPr>
        <w:t xml:space="preserve"> alin. (</w:t>
      </w:r>
      <w:r w:rsidR="005C1A45" w:rsidRPr="0080043B">
        <w:rPr>
          <w:rFonts w:ascii="Times New Roman" w:hAnsi="Times New Roman" w:cs="Times New Roman"/>
        </w:rPr>
        <w:t>4</w:t>
      </w:r>
      <w:r w:rsidR="00C933D5" w:rsidRPr="0080043B">
        <w:rPr>
          <w:rFonts w:ascii="Times New Roman" w:hAnsi="Times New Roman" w:cs="Times New Roman"/>
        </w:rPr>
        <w:t>) și suma de restituit înscrisă în cererea solici</w:t>
      </w:r>
      <w:r w:rsidR="00A17DEF" w:rsidRPr="0080043B">
        <w:rPr>
          <w:rFonts w:ascii="Times New Roman" w:hAnsi="Times New Roman" w:cs="Times New Roman"/>
        </w:rPr>
        <w:t>tantului sunt corect determinate</w:t>
      </w:r>
      <w:r w:rsidR="00261485" w:rsidRPr="0080043B">
        <w:rPr>
          <w:rFonts w:ascii="Times New Roman" w:hAnsi="Times New Roman" w:cs="Times New Roman"/>
        </w:rPr>
        <w:t>;</w:t>
      </w:r>
    </w:p>
    <w:p w:rsidR="0080746D" w:rsidRPr="0080043B" w:rsidRDefault="004A547C" w:rsidP="00FE22C4">
      <w:pPr>
        <w:shd w:val="clear" w:color="auto" w:fill="FFFFFF" w:themeFill="background1"/>
        <w:tabs>
          <w:tab w:val="left" w:pos="142"/>
          <w:tab w:val="left" w:pos="284"/>
          <w:tab w:val="left" w:pos="567"/>
          <w:tab w:val="left" w:pos="709"/>
          <w:tab w:val="left" w:pos="851"/>
          <w:tab w:val="left" w:pos="1276"/>
        </w:tabs>
        <w:spacing w:after="0"/>
        <w:rPr>
          <w:rFonts w:ascii="Times New Roman" w:hAnsi="Times New Roman" w:cs="Times New Roman"/>
        </w:rPr>
      </w:pPr>
      <w:r w:rsidRPr="0080043B">
        <w:rPr>
          <w:rFonts w:ascii="Times New Roman" w:hAnsi="Times New Roman" w:cs="Times New Roman"/>
        </w:rPr>
        <w:t xml:space="preserve">b) </w:t>
      </w:r>
      <w:proofErr w:type="gramStart"/>
      <w:r w:rsidR="00261485" w:rsidRPr="0080043B">
        <w:rPr>
          <w:rFonts w:ascii="Times New Roman" w:hAnsi="Times New Roman" w:cs="Times New Roman"/>
        </w:rPr>
        <w:t>se</w:t>
      </w:r>
      <w:proofErr w:type="gramEnd"/>
      <w:r w:rsidR="00261485" w:rsidRPr="0080043B">
        <w:rPr>
          <w:rFonts w:ascii="Times New Roman" w:hAnsi="Times New Roman" w:cs="Times New Roman"/>
        </w:rPr>
        <w:t xml:space="preserve"> respinge în situaţia în care </w:t>
      </w:r>
      <w:r w:rsidR="00C51FB4" w:rsidRPr="0080043B">
        <w:rPr>
          <w:rFonts w:ascii="Times New Roman" w:hAnsi="Times New Roman" w:cs="Times New Roman"/>
        </w:rPr>
        <w:t>operatorul economic nu îndeplineşte cerinţele prevăzute în s</w:t>
      </w:r>
      <w:r w:rsidR="00A05B6E" w:rsidRPr="0080043B">
        <w:rPr>
          <w:rFonts w:ascii="Times New Roman" w:hAnsi="Times New Roman" w:cs="Times New Roman"/>
        </w:rPr>
        <w:t>arcina sa de prezenta hotărâre</w:t>
      </w:r>
      <w:r w:rsidR="00F46C05" w:rsidRPr="0080043B">
        <w:rPr>
          <w:rFonts w:ascii="Times New Roman" w:hAnsi="Times New Roman" w:cs="Times New Roman"/>
        </w:rPr>
        <w:t>.</w:t>
      </w:r>
    </w:p>
    <w:p w:rsidR="00C51FB4" w:rsidRPr="0080043B" w:rsidRDefault="0029059C" w:rsidP="008979E3">
      <w:pPr>
        <w:shd w:val="clear" w:color="auto" w:fill="FFFFFF" w:themeFill="background1"/>
        <w:tabs>
          <w:tab w:val="left" w:pos="142"/>
          <w:tab w:val="left" w:pos="284"/>
          <w:tab w:val="left" w:pos="567"/>
          <w:tab w:val="left" w:pos="709"/>
          <w:tab w:val="left" w:pos="851"/>
          <w:tab w:val="left" w:pos="1276"/>
        </w:tabs>
        <w:spacing w:before="120" w:after="120"/>
        <w:rPr>
          <w:rFonts w:ascii="Times New Roman" w:hAnsi="Times New Roman" w:cs="Times New Roman"/>
        </w:rPr>
      </w:pPr>
      <w:r w:rsidRPr="0080043B">
        <w:rPr>
          <w:rFonts w:ascii="Times New Roman" w:hAnsi="Times New Roman" w:cs="Times New Roman"/>
          <w:b/>
        </w:rPr>
        <w:t>ART. 14</w:t>
      </w:r>
      <w:r w:rsidR="008979E3">
        <w:rPr>
          <w:rFonts w:ascii="Times New Roman" w:hAnsi="Times New Roman" w:cs="Times New Roman"/>
          <w:b/>
        </w:rPr>
        <w:t xml:space="preserve">. - </w:t>
      </w:r>
      <w:r w:rsidR="00050AA1" w:rsidRPr="0080043B">
        <w:rPr>
          <w:rFonts w:ascii="Times New Roman" w:hAnsi="Times New Roman" w:cs="Times New Roman"/>
        </w:rPr>
        <w:t xml:space="preserve">Administratorul schemei trebuie </w:t>
      </w:r>
      <w:proofErr w:type="gramStart"/>
      <w:r w:rsidR="00050AA1" w:rsidRPr="0080043B">
        <w:rPr>
          <w:rFonts w:ascii="Times New Roman" w:hAnsi="Times New Roman" w:cs="Times New Roman"/>
        </w:rPr>
        <w:t>să</w:t>
      </w:r>
      <w:proofErr w:type="gramEnd"/>
      <w:r w:rsidR="00050AA1" w:rsidRPr="0080043B">
        <w:rPr>
          <w:rFonts w:ascii="Times New Roman" w:hAnsi="Times New Roman" w:cs="Times New Roman"/>
        </w:rPr>
        <w:t xml:space="preserve"> soluţioneze cererile de restituire în termen de maximum 35 de zile lucrătoare de la data depunerii </w:t>
      </w:r>
      <w:r w:rsidR="005C1A45" w:rsidRPr="0080043B">
        <w:rPr>
          <w:rFonts w:ascii="Times New Roman" w:hAnsi="Times New Roman" w:cs="Times New Roman"/>
        </w:rPr>
        <w:t xml:space="preserve">cererii </w:t>
      </w:r>
      <w:r w:rsidR="00050AA1" w:rsidRPr="0080043B">
        <w:rPr>
          <w:rFonts w:ascii="Times New Roman" w:hAnsi="Times New Roman" w:cs="Times New Roman"/>
        </w:rPr>
        <w:t>prevăzut</w:t>
      </w:r>
      <w:r w:rsidR="005C1A45" w:rsidRPr="0080043B">
        <w:rPr>
          <w:rFonts w:ascii="Times New Roman" w:hAnsi="Times New Roman" w:cs="Times New Roman"/>
        </w:rPr>
        <w:t>ăla art. 10</w:t>
      </w:r>
      <w:r w:rsidR="00050AA1" w:rsidRPr="0080043B">
        <w:rPr>
          <w:rFonts w:ascii="Times New Roman" w:hAnsi="Times New Roman" w:cs="Times New Roman"/>
        </w:rPr>
        <w:t xml:space="preserve"> alin</w:t>
      </w:r>
      <w:r w:rsidR="005C1A45" w:rsidRPr="0080043B">
        <w:rPr>
          <w:rFonts w:ascii="Times New Roman" w:hAnsi="Times New Roman" w:cs="Times New Roman"/>
        </w:rPr>
        <w:t>.</w:t>
      </w:r>
      <w:r w:rsidR="00050AA1" w:rsidRPr="0080043B">
        <w:rPr>
          <w:rFonts w:ascii="Times New Roman" w:hAnsi="Times New Roman" w:cs="Times New Roman"/>
        </w:rPr>
        <w:t>(1), (3) sau (4).</w:t>
      </w:r>
    </w:p>
    <w:p w:rsidR="00050AA1" w:rsidRPr="0080043B" w:rsidRDefault="00050AA1" w:rsidP="00FE22C4">
      <w:pPr>
        <w:pStyle w:val="ListParagraph"/>
        <w:numPr>
          <w:ilvl w:val="0"/>
          <w:numId w:val="5"/>
        </w:numPr>
        <w:shd w:val="clear" w:color="auto" w:fill="FFFFFF" w:themeFill="background1"/>
        <w:tabs>
          <w:tab w:val="left" w:pos="142"/>
          <w:tab w:val="left" w:pos="284"/>
          <w:tab w:val="left" w:pos="567"/>
          <w:tab w:val="left" w:pos="810"/>
          <w:tab w:val="left" w:pos="851"/>
          <w:tab w:val="left" w:pos="1276"/>
        </w:tabs>
        <w:ind w:left="0" w:firstLine="0"/>
        <w:jc w:val="both"/>
        <w:rPr>
          <w:rFonts w:ascii="Times New Roman" w:hAnsi="Times New Roman" w:cs="Times New Roman"/>
        </w:rPr>
      </w:pPr>
      <w:r w:rsidRPr="0080043B">
        <w:rPr>
          <w:rFonts w:ascii="Times New Roman" w:hAnsi="Times New Roman" w:cs="Times New Roman"/>
        </w:rPr>
        <w:t xml:space="preserve">În cazul aprobării cererii se emite o decizie, potrivit modelului prevăzut </w:t>
      </w:r>
      <w:r w:rsidR="00D4177A" w:rsidRPr="0080043B">
        <w:rPr>
          <w:rFonts w:ascii="Times New Roman" w:hAnsi="Times New Roman" w:cs="Times New Roman"/>
        </w:rPr>
        <w:t>în anexa nr.4</w:t>
      </w:r>
      <w:r w:rsidRPr="0080043B">
        <w:rPr>
          <w:rFonts w:ascii="Times New Roman" w:hAnsi="Times New Roman" w:cs="Times New Roman"/>
        </w:rPr>
        <w:t>, care se întocmeşte în 3 exemplare, dintre care un exemplar rămâne la Administratorul schemei, un exemplar se comunică solicitantului şi un exemplar se transmite ordonatorului principal de credite, în termen de maximum 5 zile lucrătoare de la data emiterii acesteia. Emiterea deciziilor care nu se încadrează în plafonul trimestrial se amână pentru trimestrul următor, în limita bugetului anual alocat schemei.</w:t>
      </w:r>
    </w:p>
    <w:p w:rsidR="00787995" w:rsidRPr="0080043B" w:rsidRDefault="00C51FB4" w:rsidP="00FE22C4">
      <w:pPr>
        <w:pStyle w:val="ListParagraph"/>
        <w:numPr>
          <w:ilvl w:val="0"/>
          <w:numId w:val="5"/>
        </w:numPr>
        <w:shd w:val="clear" w:color="auto" w:fill="FFFFFF" w:themeFill="background1"/>
        <w:tabs>
          <w:tab w:val="left" w:pos="142"/>
          <w:tab w:val="left" w:pos="284"/>
          <w:tab w:val="left" w:pos="567"/>
          <w:tab w:val="left" w:pos="810"/>
          <w:tab w:val="left" w:pos="851"/>
          <w:tab w:val="left" w:pos="1276"/>
        </w:tabs>
        <w:ind w:left="0" w:firstLine="0"/>
        <w:jc w:val="both"/>
        <w:rPr>
          <w:rFonts w:ascii="Times New Roman" w:hAnsi="Times New Roman" w:cs="Times New Roman"/>
        </w:rPr>
      </w:pPr>
      <w:r w:rsidRPr="0080043B">
        <w:rPr>
          <w:rFonts w:ascii="Times New Roman" w:hAnsi="Times New Roman" w:cs="Times New Roman"/>
        </w:rPr>
        <w:t xml:space="preserve">În cazul respingerii cererii se emite o decizie potrivit modelului prevăzut </w:t>
      </w:r>
      <w:r w:rsidR="00D4177A" w:rsidRPr="0080043B">
        <w:rPr>
          <w:rFonts w:ascii="Times New Roman" w:hAnsi="Times New Roman" w:cs="Times New Roman"/>
        </w:rPr>
        <w:t>în anexa nr.5</w:t>
      </w:r>
      <w:r w:rsidRPr="0080043B">
        <w:rPr>
          <w:rFonts w:ascii="Times New Roman" w:hAnsi="Times New Roman" w:cs="Times New Roman"/>
        </w:rPr>
        <w:t>, care se întocmeşte în două exemplare, dintre care un exemplar rămâne la Administratorul schemei şi un exemplar se comunică solicitantului.</w:t>
      </w:r>
    </w:p>
    <w:p w:rsidR="00787995" w:rsidRPr="0080043B" w:rsidRDefault="00050AA1" w:rsidP="00FE22C4">
      <w:pPr>
        <w:pStyle w:val="ListParagraph"/>
        <w:numPr>
          <w:ilvl w:val="0"/>
          <w:numId w:val="5"/>
        </w:numPr>
        <w:shd w:val="clear" w:color="auto" w:fill="FFFFFF" w:themeFill="background1"/>
        <w:tabs>
          <w:tab w:val="left" w:pos="142"/>
          <w:tab w:val="left" w:pos="284"/>
          <w:tab w:val="left" w:pos="567"/>
          <w:tab w:val="left" w:pos="810"/>
          <w:tab w:val="left" w:pos="851"/>
          <w:tab w:val="left" w:pos="1276"/>
        </w:tabs>
        <w:ind w:left="0" w:firstLine="0"/>
        <w:jc w:val="both"/>
        <w:rPr>
          <w:rFonts w:ascii="Times New Roman" w:hAnsi="Times New Roman" w:cs="Times New Roman"/>
        </w:rPr>
      </w:pPr>
      <w:r w:rsidRPr="0080043B">
        <w:rPr>
          <w:rFonts w:ascii="Times New Roman" w:hAnsi="Times New Roman" w:cs="Times New Roman"/>
        </w:rPr>
        <w:t xml:space="preserve"> Decizia de aprobare ori de respingere a cererii </w:t>
      </w:r>
      <w:r w:rsidR="00F46C05" w:rsidRPr="0080043B">
        <w:rPr>
          <w:rFonts w:ascii="Times New Roman" w:hAnsi="Times New Roman" w:cs="Times New Roman"/>
        </w:rPr>
        <w:t xml:space="preserve">de restituire </w:t>
      </w:r>
      <w:r w:rsidRPr="0080043B">
        <w:rPr>
          <w:rFonts w:ascii="Times New Roman" w:hAnsi="Times New Roman" w:cs="Times New Roman"/>
        </w:rPr>
        <w:t xml:space="preserve">este comunicată operatorului economic solicitant în  termen de maximum 35 zile </w:t>
      </w:r>
      <w:r w:rsidR="005C1A45" w:rsidRPr="0080043B">
        <w:rPr>
          <w:rFonts w:ascii="Times New Roman" w:hAnsi="Times New Roman" w:cs="Times New Roman"/>
        </w:rPr>
        <w:t xml:space="preserve">lucrătoare </w:t>
      </w:r>
      <w:r w:rsidRPr="0080043B">
        <w:rPr>
          <w:rFonts w:ascii="Times New Roman" w:hAnsi="Times New Roman" w:cs="Times New Roman"/>
        </w:rPr>
        <w:t xml:space="preserve">de la data depunerii cererii prevăzute la </w:t>
      </w:r>
      <w:r w:rsidR="005C1A45" w:rsidRPr="0080043B">
        <w:rPr>
          <w:rFonts w:ascii="Times New Roman" w:hAnsi="Times New Roman" w:cs="Times New Roman"/>
        </w:rPr>
        <w:t>la art. 10 alin.(1), (3) sau (4)</w:t>
      </w:r>
      <w:r w:rsidRPr="0080043B">
        <w:rPr>
          <w:rFonts w:ascii="Times New Roman" w:hAnsi="Times New Roman" w:cs="Times New Roman"/>
        </w:rPr>
        <w:t>, cu justificarea corespunzătoare a motivelor care au condus la aceasta.</w:t>
      </w:r>
    </w:p>
    <w:p w:rsidR="00787995" w:rsidRPr="0080043B" w:rsidRDefault="004F7482" w:rsidP="00FE22C4">
      <w:pPr>
        <w:pStyle w:val="ListParagraph"/>
        <w:numPr>
          <w:ilvl w:val="0"/>
          <w:numId w:val="5"/>
        </w:numPr>
        <w:shd w:val="clear" w:color="auto" w:fill="FFFFFF" w:themeFill="background1"/>
        <w:tabs>
          <w:tab w:val="left" w:pos="142"/>
          <w:tab w:val="left" w:pos="284"/>
          <w:tab w:val="left" w:pos="567"/>
          <w:tab w:val="left" w:pos="810"/>
          <w:tab w:val="left" w:pos="851"/>
          <w:tab w:val="left" w:pos="1276"/>
        </w:tabs>
        <w:ind w:left="0" w:firstLine="0"/>
        <w:jc w:val="both"/>
        <w:rPr>
          <w:rFonts w:ascii="Times New Roman" w:hAnsi="Times New Roman" w:cs="Times New Roman"/>
        </w:rPr>
      </w:pPr>
      <w:r w:rsidRPr="0080043B">
        <w:rPr>
          <w:rFonts w:ascii="Times New Roman" w:hAnsi="Times New Roman" w:cs="Times New Roman"/>
        </w:rPr>
        <w:t xml:space="preserve"> După aprobarea legilor bugetare anuale şi a celor de rectificare, Ministerul Finanţelor Publice transmite Administratorului schemei plafoane trimestriale, în termenele prevăzute de legislaţia în vigoare. Administratorul schemei emite decizii de aprobare a cererii de restituire a accizei în limita plafoanelor trimestriale comunicate de Ministerul Finanţelor Publice. Deciziile de restituire aprobate pentru care nu se poate efectua plata ca urmare a completării unor informaţii eronate se restituie Autorităţii Rutiere Române de către ordonatorul principal de credite care are obligația de a emite o nouă decizie pe care o va transmite Ministerului Finanţelor Publice precum și operatorului economic.</w:t>
      </w:r>
    </w:p>
    <w:p w:rsidR="00787995" w:rsidRPr="0080043B" w:rsidRDefault="004F7482" w:rsidP="00FE22C4">
      <w:pPr>
        <w:pStyle w:val="ListParagraph"/>
        <w:numPr>
          <w:ilvl w:val="0"/>
          <w:numId w:val="5"/>
        </w:numPr>
        <w:shd w:val="clear" w:color="auto" w:fill="FFFFFF" w:themeFill="background1"/>
        <w:tabs>
          <w:tab w:val="left" w:pos="142"/>
          <w:tab w:val="left" w:pos="284"/>
          <w:tab w:val="left" w:pos="567"/>
          <w:tab w:val="left" w:pos="810"/>
          <w:tab w:val="left" w:pos="851"/>
          <w:tab w:val="left" w:pos="1276"/>
        </w:tabs>
        <w:ind w:left="0" w:firstLine="0"/>
        <w:jc w:val="both"/>
        <w:rPr>
          <w:rFonts w:ascii="Times New Roman" w:hAnsi="Times New Roman" w:cs="Times New Roman"/>
        </w:rPr>
      </w:pPr>
      <w:r w:rsidRPr="0080043B">
        <w:rPr>
          <w:rFonts w:ascii="Times New Roman" w:hAnsi="Times New Roman" w:cs="Times New Roman"/>
        </w:rPr>
        <w:t>Plafonul trimestrial alocat şi neconsumat se reportează în trimestrul următor.</w:t>
      </w:r>
    </w:p>
    <w:p w:rsidR="00787995" w:rsidRPr="0080043B" w:rsidRDefault="00787995" w:rsidP="00FE22C4">
      <w:pPr>
        <w:pStyle w:val="ListParagraph"/>
        <w:shd w:val="clear" w:color="auto" w:fill="FFFFFF" w:themeFill="background1"/>
        <w:tabs>
          <w:tab w:val="left" w:pos="142"/>
          <w:tab w:val="left" w:pos="284"/>
          <w:tab w:val="left" w:pos="567"/>
          <w:tab w:val="left" w:pos="810"/>
          <w:tab w:val="left" w:pos="851"/>
          <w:tab w:val="left" w:pos="1276"/>
        </w:tabs>
        <w:ind w:left="0"/>
        <w:jc w:val="both"/>
        <w:rPr>
          <w:rFonts w:ascii="Times New Roman" w:hAnsi="Times New Roman" w:cs="Times New Roman"/>
        </w:rPr>
      </w:pPr>
      <w:r w:rsidRPr="0080043B">
        <w:rPr>
          <w:rFonts w:ascii="Times New Roman" w:hAnsi="Times New Roman" w:cs="Times New Roman"/>
        </w:rPr>
        <w:t>(7</w:t>
      </w:r>
      <w:r w:rsidR="004F7482" w:rsidRPr="0080043B">
        <w:rPr>
          <w:rFonts w:ascii="Times New Roman" w:hAnsi="Times New Roman" w:cs="Times New Roman"/>
        </w:rPr>
        <w:t xml:space="preserve">) În situaţia în care Administratorului schemei nu i s-au transmis plafoanele trimestriale prevăzute la </w:t>
      </w:r>
      <w:r w:rsidR="005C1A45" w:rsidRPr="0080043B">
        <w:rPr>
          <w:rFonts w:ascii="Times New Roman" w:hAnsi="Times New Roman" w:cs="Times New Roman"/>
        </w:rPr>
        <w:t>alin. (5</w:t>
      </w:r>
      <w:r w:rsidR="004F7482" w:rsidRPr="0080043B">
        <w:rPr>
          <w:rFonts w:ascii="Times New Roman" w:hAnsi="Times New Roman" w:cs="Times New Roman"/>
        </w:rPr>
        <w:t>), termenul maxim de soluţionare a cererilor de restituire prevăzut la alin. (1) curge de la data primirii de către Administratorul schemei a respectivelor plafoane.</w:t>
      </w:r>
    </w:p>
    <w:p w:rsidR="00787995" w:rsidRPr="0080043B" w:rsidRDefault="00C51FB4" w:rsidP="00FE22C4">
      <w:pPr>
        <w:pStyle w:val="ListParagraph"/>
        <w:shd w:val="clear" w:color="auto" w:fill="FFFFFF" w:themeFill="background1"/>
        <w:tabs>
          <w:tab w:val="left" w:pos="142"/>
          <w:tab w:val="left" w:pos="284"/>
          <w:tab w:val="left" w:pos="567"/>
          <w:tab w:val="left" w:pos="810"/>
          <w:tab w:val="left" w:pos="851"/>
          <w:tab w:val="left" w:pos="1276"/>
        </w:tabs>
        <w:ind w:left="0"/>
        <w:jc w:val="both"/>
        <w:rPr>
          <w:rFonts w:ascii="Times New Roman" w:hAnsi="Times New Roman" w:cs="Times New Roman"/>
        </w:rPr>
      </w:pPr>
      <w:r w:rsidRPr="0080043B">
        <w:rPr>
          <w:rFonts w:ascii="Times New Roman" w:hAnsi="Times New Roman" w:cs="Times New Roman"/>
        </w:rPr>
        <w:t>(8</w:t>
      </w:r>
      <w:r w:rsidR="004F7482" w:rsidRPr="0080043B">
        <w:rPr>
          <w:rFonts w:ascii="Times New Roman" w:hAnsi="Times New Roman" w:cs="Times New Roman"/>
        </w:rPr>
        <w:t>) Deciziile emise de Administratorul schemei pot fi contestate potrivit prevederilor </w:t>
      </w:r>
      <w:bookmarkStart w:id="26" w:name="REF87"/>
      <w:bookmarkEnd w:id="26"/>
      <w:r w:rsidR="004F7482" w:rsidRPr="0080043B">
        <w:rPr>
          <w:rStyle w:val="panchor"/>
          <w:rFonts w:ascii="Times New Roman" w:hAnsi="Times New Roman" w:cs="Times New Roman"/>
        </w:rPr>
        <w:t>Legii contenciosului administrativ nr. 554/2004</w:t>
      </w:r>
      <w:r w:rsidR="004F7482" w:rsidRPr="0080043B">
        <w:rPr>
          <w:rFonts w:ascii="Times New Roman" w:hAnsi="Times New Roman" w:cs="Times New Roman"/>
        </w:rPr>
        <w:t xml:space="preserve">, cu modificările şi completările </w:t>
      </w:r>
      <w:r w:rsidRPr="0080043B">
        <w:rPr>
          <w:rFonts w:ascii="Times New Roman" w:hAnsi="Times New Roman" w:cs="Times New Roman"/>
        </w:rPr>
        <w:t>ulterioare.</w:t>
      </w:r>
    </w:p>
    <w:p w:rsidR="004F7482" w:rsidRPr="0080043B" w:rsidRDefault="00C51FB4" w:rsidP="00FE22C4">
      <w:pPr>
        <w:pStyle w:val="ListParagraph"/>
        <w:shd w:val="clear" w:color="auto" w:fill="FFFFFF" w:themeFill="background1"/>
        <w:tabs>
          <w:tab w:val="left" w:pos="142"/>
          <w:tab w:val="left" w:pos="284"/>
          <w:tab w:val="left" w:pos="567"/>
          <w:tab w:val="left" w:pos="810"/>
          <w:tab w:val="left" w:pos="851"/>
          <w:tab w:val="left" w:pos="1276"/>
        </w:tabs>
        <w:spacing w:after="0"/>
        <w:ind w:left="0"/>
        <w:contextualSpacing w:val="0"/>
        <w:jc w:val="both"/>
        <w:rPr>
          <w:rFonts w:ascii="Times New Roman" w:hAnsi="Times New Roman" w:cs="Times New Roman"/>
        </w:rPr>
      </w:pPr>
      <w:r w:rsidRPr="0080043B">
        <w:rPr>
          <w:rFonts w:ascii="Times New Roman" w:hAnsi="Times New Roman" w:cs="Times New Roman"/>
        </w:rPr>
        <w:lastRenderedPageBreak/>
        <w:t>(9</w:t>
      </w:r>
      <w:r w:rsidR="004F7482" w:rsidRPr="0080043B">
        <w:rPr>
          <w:rFonts w:ascii="Times New Roman" w:hAnsi="Times New Roman" w:cs="Times New Roman"/>
        </w:rPr>
        <w:t>) Angajarea, lichidarea şi ordonanţarea cheltuielilor se realizează de către ordonatorul principal de credite exclusiv în baza deciziei de aprobare a cererii de restituire emise de către Administratorul schemei care constituie document justificativ prin care se atestă realitatea şi modul de determinare a cuantumului obligaţiei de plată</w:t>
      </w:r>
      <w:r w:rsidR="00787995" w:rsidRPr="0080043B">
        <w:rPr>
          <w:rFonts w:ascii="Times New Roman" w:hAnsi="Times New Roman" w:cs="Times New Roman"/>
        </w:rPr>
        <w:t>;</w:t>
      </w:r>
    </w:p>
    <w:p w:rsidR="004F7482" w:rsidRPr="0080043B" w:rsidRDefault="00787995" w:rsidP="00FE22C4">
      <w:pPr>
        <w:shd w:val="clear" w:color="auto" w:fill="FFFFFF" w:themeFill="background1"/>
        <w:autoSpaceDE w:val="0"/>
        <w:autoSpaceDN w:val="0"/>
        <w:adjustRightInd w:val="0"/>
        <w:spacing w:after="0"/>
        <w:jc w:val="both"/>
        <w:rPr>
          <w:rFonts w:ascii="Times New Roman" w:eastAsia="SimSun" w:hAnsi="Times New Roman" w:cs="Times New Roman"/>
          <w:iCs/>
        </w:rPr>
      </w:pPr>
      <w:r w:rsidRPr="0080043B">
        <w:rPr>
          <w:rFonts w:ascii="Times New Roman" w:eastAsia="SimSun" w:hAnsi="Times New Roman" w:cs="Times New Roman"/>
          <w:iCs/>
        </w:rPr>
        <w:t>(10</w:t>
      </w:r>
      <w:r w:rsidR="004F7482" w:rsidRPr="0080043B">
        <w:rPr>
          <w:rFonts w:ascii="Times New Roman" w:eastAsia="SimSun" w:hAnsi="Times New Roman" w:cs="Times New Roman"/>
          <w:iCs/>
        </w:rPr>
        <w:t xml:space="preserve">) Plata se efectuează în lei, în termen de maximum 30de zile lucrătoare de la data </w:t>
      </w:r>
      <w:r w:rsidR="00256A63" w:rsidRPr="0080043B">
        <w:rPr>
          <w:rFonts w:ascii="Times New Roman" w:eastAsia="SimSun" w:hAnsi="Times New Roman" w:cs="Times New Roman"/>
          <w:iCs/>
          <w:shd w:val="clear" w:color="auto" w:fill="FFFFFF" w:themeFill="background1"/>
        </w:rPr>
        <w:t>î</w:t>
      </w:r>
      <w:r w:rsidR="004F7482" w:rsidRPr="0080043B">
        <w:rPr>
          <w:rFonts w:ascii="Times New Roman" w:eastAsia="SimSun" w:hAnsi="Times New Roman" w:cs="Times New Roman"/>
          <w:iCs/>
          <w:shd w:val="clear" w:color="auto" w:fill="FFFFFF" w:themeFill="background1"/>
        </w:rPr>
        <w:t>nregistrării la Registratura Gene</w:t>
      </w:r>
      <w:r w:rsidR="000950BE" w:rsidRPr="0080043B">
        <w:rPr>
          <w:rFonts w:ascii="Times New Roman" w:eastAsia="SimSun" w:hAnsi="Times New Roman" w:cs="Times New Roman"/>
          <w:iCs/>
          <w:shd w:val="clear" w:color="auto" w:fill="FFFFFF" w:themeFill="background1"/>
        </w:rPr>
        <w:t>rală a Ministerului Finanțelor P</w:t>
      </w:r>
      <w:r w:rsidR="004F7482" w:rsidRPr="0080043B">
        <w:rPr>
          <w:rFonts w:ascii="Times New Roman" w:eastAsia="SimSun" w:hAnsi="Times New Roman" w:cs="Times New Roman"/>
          <w:iCs/>
          <w:shd w:val="clear" w:color="auto" w:fill="FFFFFF" w:themeFill="background1"/>
        </w:rPr>
        <w:t>ublice a</w:t>
      </w:r>
      <w:r w:rsidR="004F7482" w:rsidRPr="0080043B">
        <w:rPr>
          <w:rFonts w:ascii="Times New Roman" w:eastAsia="SimSun" w:hAnsi="Times New Roman" w:cs="Times New Roman"/>
          <w:iCs/>
        </w:rPr>
        <w:t>deciziei, astfel:</w:t>
      </w:r>
    </w:p>
    <w:p w:rsidR="004F7482" w:rsidRPr="0080043B" w:rsidRDefault="004F7482" w:rsidP="00FE22C4">
      <w:pPr>
        <w:shd w:val="clear" w:color="auto" w:fill="FFFFFF" w:themeFill="background1"/>
        <w:autoSpaceDE w:val="0"/>
        <w:autoSpaceDN w:val="0"/>
        <w:adjustRightInd w:val="0"/>
        <w:spacing w:after="0"/>
        <w:jc w:val="both"/>
        <w:rPr>
          <w:rFonts w:ascii="Times New Roman" w:eastAsia="SimSun" w:hAnsi="Times New Roman" w:cs="Times New Roman"/>
          <w:iCs/>
        </w:rPr>
      </w:pPr>
      <w:r w:rsidRPr="0080043B">
        <w:rPr>
          <w:rFonts w:ascii="Times New Roman" w:eastAsia="SimSun" w:hAnsi="Times New Roman" w:cs="Times New Roman"/>
          <w:iCs/>
        </w:rPr>
        <w:t>a) într-un cont bancar din România, în cazul operatorilor economici stabiliţi în alte state membre ale Uniunii Europene;</w:t>
      </w:r>
    </w:p>
    <w:p w:rsidR="00787995" w:rsidRPr="0080043B" w:rsidRDefault="004F7482" w:rsidP="00FE22C4">
      <w:pPr>
        <w:shd w:val="clear" w:color="auto" w:fill="FFFFFF" w:themeFill="background1"/>
        <w:autoSpaceDE w:val="0"/>
        <w:autoSpaceDN w:val="0"/>
        <w:adjustRightInd w:val="0"/>
        <w:spacing w:after="0"/>
        <w:jc w:val="both"/>
        <w:rPr>
          <w:rFonts w:ascii="Times New Roman" w:eastAsia="SimSun" w:hAnsi="Times New Roman" w:cs="Times New Roman"/>
          <w:iCs/>
        </w:rPr>
      </w:pPr>
      <w:r w:rsidRPr="0080043B">
        <w:rPr>
          <w:rFonts w:ascii="Times New Roman" w:eastAsia="SimSun" w:hAnsi="Times New Roman" w:cs="Times New Roman"/>
          <w:iCs/>
        </w:rPr>
        <w:t xml:space="preserve"> b) într-un cont deschis la Trezoreria Statului, în cazul operatorilor economici stabiliţi în România.</w:t>
      </w:r>
    </w:p>
    <w:p w:rsidR="008D5F84" w:rsidRPr="0080043B" w:rsidRDefault="00787995" w:rsidP="00FE22C4">
      <w:pPr>
        <w:shd w:val="clear" w:color="auto" w:fill="FFFFFF" w:themeFill="background1"/>
        <w:autoSpaceDE w:val="0"/>
        <w:autoSpaceDN w:val="0"/>
        <w:adjustRightInd w:val="0"/>
        <w:spacing w:after="0"/>
        <w:jc w:val="both"/>
        <w:rPr>
          <w:rFonts w:ascii="Times New Roman" w:eastAsia="SimSun" w:hAnsi="Times New Roman" w:cs="Times New Roman"/>
          <w:iCs/>
        </w:rPr>
      </w:pPr>
      <w:r w:rsidRPr="0080043B">
        <w:rPr>
          <w:rFonts w:ascii="Times New Roman" w:hAnsi="Times New Roman" w:cs="Times New Roman"/>
        </w:rPr>
        <w:t>(11</w:t>
      </w:r>
      <w:r w:rsidR="004F7482" w:rsidRPr="0080043B">
        <w:rPr>
          <w:rFonts w:ascii="Times New Roman" w:hAnsi="Times New Roman" w:cs="Times New Roman"/>
        </w:rPr>
        <w:t xml:space="preserve">) Prin ordin al ministrului finanţelor publice se stabileşte procedura de punere în </w:t>
      </w:r>
      <w:r w:rsidR="005C1A45" w:rsidRPr="0080043B">
        <w:rPr>
          <w:rFonts w:ascii="Times New Roman" w:hAnsi="Times New Roman" w:cs="Times New Roman"/>
        </w:rPr>
        <w:t xml:space="preserve">aplicare a prevederilor alin. (9) </w:t>
      </w:r>
      <w:proofErr w:type="gramStart"/>
      <w:r w:rsidR="005C1A45" w:rsidRPr="0080043B">
        <w:rPr>
          <w:rFonts w:ascii="Times New Roman" w:hAnsi="Times New Roman" w:cs="Times New Roman"/>
        </w:rPr>
        <w:t>şi</w:t>
      </w:r>
      <w:proofErr w:type="gramEnd"/>
      <w:r w:rsidR="005C1A45" w:rsidRPr="0080043B">
        <w:rPr>
          <w:rFonts w:ascii="Times New Roman" w:hAnsi="Times New Roman" w:cs="Times New Roman"/>
        </w:rPr>
        <w:t xml:space="preserve"> (10</w:t>
      </w:r>
      <w:r w:rsidR="004F7482" w:rsidRPr="0080043B">
        <w:rPr>
          <w:rFonts w:ascii="Times New Roman" w:hAnsi="Times New Roman" w:cs="Times New Roman"/>
        </w:rPr>
        <w:t>).</w:t>
      </w:r>
    </w:p>
    <w:p w:rsidR="005C1A45" w:rsidRPr="0080043B" w:rsidRDefault="004354B1"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bookmarkStart w:id="27" w:name="A16"/>
      <w:r w:rsidRPr="0080043B">
        <w:rPr>
          <w:rFonts w:ascii="Times New Roman" w:hAnsi="Times New Roman" w:cs="Times New Roman"/>
          <w:b/>
        </w:rPr>
        <w:t>ART. 1</w:t>
      </w:r>
      <w:bookmarkEnd w:id="27"/>
      <w:r w:rsidR="005C1A45" w:rsidRPr="0080043B">
        <w:rPr>
          <w:rFonts w:ascii="Times New Roman" w:hAnsi="Times New Roman" w:cs="Times New Roman"/>
          <w:b/>
        </w:rPr>
        <w:t>5</w:t>
      </w:r>
      <w:r w:rsidR="008979E3">
        <w:rPr>
          <w:rFonts w:ascii="Times New Roman" w:hAnsi="Times New Roman" w:cs="Times New Roman"/>
          <w:b/>
        </w:rPr>
        <w:t xml:space="preserve">. - </w:t>
      </w:r>
      <w:r w:rsidRPr="0080043B">
        <w:rPr>
          <w:rFonts w:ascii="Times New Roman" w:hAnsi="Times New Roman" w:cs="Times New Roman"/>
        </w:rPr>
        <w:t>În cazul în care operatorul economic constată</w:t>
      </w:r>
      <w:r w:rsidR="004F5476" w:rsidRPr="0080043B">
        <w:rPr>
          <w:rFonts w:ascii="Times New Roman" w:hAnsi="Times New Roman" w:cs="Times New Roman"/>
        </w:rPr>
        <w:t xml:space="preserve">, după termenul prevazut la art.10 alin.(2), </w:t>
      </w:r>
      <w:r w:rsidRPr="0080043B">
        <w:rPr>
          <w:rFonts w:ascii="Times New Roman" w:hAnsi="Times New Roman" w:cs="Times New Roman"/>
        </w:rPr>
        <w:t>existenţa în cererea sa a unor inexactităţi care ar conduce la diminuarea ori majorarea sumelor de restituit, acesta depune la Administratorul schemei o cerere rectificativă</w:t>
      </w:r>
      <w:r w:rsidR="004F5476" w:rsidRPr="0080043B">
        <w:rPr>
          <w:rFonts w:ascii="Times New Roman" w:hAnsi="Times New Roman" w:cs="Times New Roman"/>
        </w:rPr>
        <w:t xml:space="preserve"> al cărei model este prezentat în </w:t>
      </w:r>
      <w:r w:rsidR="00A86453" w:rsidRPr="0080043B">
        <w:rPr>
          <w:rFonts w:ascii="Times New Roman" w:hAnsi="Times New Roman" w:cs="Times New Roman"/>
        </w:rPr>
        <w:t>anexa nr.</w:t>
      </w:r>
      <w:r w:rsidR="00D4177A" w:rsidRPr="0080043B">
        <w:rPr>
          <w:rFonts w:ascii="Times New Roman" w:hAnsi="Times New Roman" w:cs="Times New Roman"/>
        </w:rPr>
        <w:t>2</w:t>
      </w:r>
      <w:r w:rsidRPr="0080043B">
        <w:rPr>
          <w:rFonts w:ascii="Times New Roman" w:hAnsi="Times New Roman" w:cs="Times New Roman"/>
        </w:rPr>
        <w:t>,</w:t>
      </w:r>
      <w:r w:rsidR="005F388E" w:rsidRPr="0080043B">
        <w:rPr>
          <w:rFonts w:ascii="Times New Roman" w:hAnsi="Times New Roman" w:cs="Times New Roman"/>
        </w:rPr>
        <w:t xml:space="preserve">însoțită de </w:t>
      </w:r>
      <w:r w:rsidRPr="0080043B">
        <w:rPr>
          <w:rFonts w:ascii="Times New Roman" w:hAnsi="Times New Roman" w:cs="Times New Roman"/>
        </w:rPr>
        <w:t>documentele justificative aferente.</w:t>
      </w:r>
    </w:p>
    <w:p w:rsidR="00CC2B52" w:rsidRPr="0080043B" w:rsidRDefault="004354B1" w:rsidP="00FE22C4">
      <w:pPr>
        <w:shd w:val="clear" w:color="auto" w:fill="FFFFFF" w:themeFill="background1"/>
        <w:tabs>
          <w:tab w:val="left" w:pos="0"/>
          <w:tab w:val="left" w:pos="284"/>
          <w:tab w:val="left" w:pos="450"/>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Cererea rectificativă se depune nu mai târziu de </w:t>
      </w:r>
      <w:proofErr w:type="gramStart"/>
      <w:r w:rsidRPr="0080043B">
        <w:rPr>
          <w:rFonts w:ascii="Times New Roman" w:hAnsi="Times New Roman" w:cs="Times New Roman"/>
        </w:rPr>
        <w:t>un</w:t>
      </w:r>
      <w:proofErr w:type="gramEnd"/>
      <w:r w:rsidRPr="0080043B">
        <w:rPr>
          <w:rFonts w:ascii="Times New Roman" w:hAnsi="Times New Roman" w:cs="Times New Roman"/>
        </w:rPr>
        <w:t xml:space="preserve"> an de la data încheierii trimestrului pentru care se solicită rectificarea cererii de restituire.</w:t>
      </w:r>
    </w:p>
    <w:p w:rsidR="005C1A45" w:rsidRPr="0080043B" w:rsidRDefault="004354B1"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1</w:t>
      </w:r>
      <w:r w:rsidR="005C1A45" w:rsidRPr="0080043B">
        <w:rPr>
          <w:rFonts w:ascii="Times New Roman" w:hAnsi="Times New Roman" w:cs="Times New Roman"/>
          <w:b/>
        </w:rPr>
        <w:t>6</w:t>
      </w:r>
      <w:r w:rsidR="008979E3">
        <w:rPr>
          <w:rFonts w:ascii="Times New Roman" w:hAnsi="Times New Roman" w:cs="Times New Roman"/>
          <w:b/>
        </w:rPr>
        <w:t xml:space="preserve">. - </w:t>
      </w:r>
      <w:r w:rsidRPr="0080043B">
        <w:rPr>
          <w:rFonts w:ascii="Times New Roman" w:hAnsi="Times New Roman" w:cs="Times New Roman"/>
        </w:rPr>
        <w:t xml:space="preserve">(1) În vederea efectuării controlului ulterior momentului restituirii de accize, operatorii economici au obligaţia </w:t>
      </w:r>
      <w:proofErr w:type="gramStart"/>
      <w:r w:rsidRPr="0080043B">
        <w:rPr>
          <w:rFonts w:ascii="Times New Roman" w:hAnsi="Times New Roman" w:cs="Times New Roman"/>
        </w:rPr>
        <w:t>să</w:t>
      </w:r>
      <w:proofErr w:type="gramEnd"/>
      <w:r w:rsidRPr="0080043B">
        <w:rPr>
          <w:rFonts w:ascii="Times New Roman" w:hAnsi="Times New Roman" w:cs="Times New Roman"/>
        </w:rPr>
        <w:t xml:space="preserve"> păstreze documentele prevăzute la art. </w:t>
      </w:r>
      <w:r w:rsidR="004F5476" w:rsidRPr="0080043B">
        <w:rPr>
          <w:rFonts w:ascii="Times New Roman" w:hAnsi="Times New Roman" w:cs="Times New Roman"/>
        </w:rPr>
        <w:t>9</w:t>
      </w:r>
      <w:r w:rsidR="00AB455F" w:rsidRPr="0080043B">
        <w:rPr>
          <w:rFonts w:ascii="Times New Roman" w:hAnsi="Times New Roman" w:cs="Times New Roman"/>
        </w:rPr>
        <w:t>,</w:t>
      </w:r>
      <w:r w:rsidR="005C1A45" w:rsidRPr="0080043B">
        <w:rPr>
          <w:rFonts w:ascii="Times New Roman" w:hAnsi="Times New Roman" w:cs="Times New Roman"/>
        </w:rPr>
        <w:t>precum şi:</w:t>
      </w:r>
    </w:p>
    <w:p w:rsidR="005C1A45" w:rsidRPr="0080043B" w:rsidRDefault="004354B1" w:rsidP="00FE22C4">
      <w:pPr>
        <w:pStyle w:val="ListParagraph"/>
        <w:shd w:val="clear" w:color="auto" w:fill="FFFFFF" w:themeFill="background1"/>
        <w:tabs>
          <w:tab w:val="left" w:pos="9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a) fişele de magazie pentru fiecare rezervor pentru consum propriu deţinut la punctele sale de alimentare, precum şi bonurile de consum întocmite la fiecare alimentare a vehiculelor eligibile din rezervorul respectiv, pe care în mod obligatoriu să fie înscrise cel puţin următoarele informaţii: data alimentării, numărul de înmatriculare al vehiculului alimentat, cantitatea de motorină alimentată exprimată în litri pe fiecare vehicul, numărul de kilometri înregistraţi la bordul vehiculului la momentul alimentării;</w:t>
      </w:r>
    </w:p>
    <w:p w:rsidR="005C1A45" w:rsidRPr="0080043B" w:rsidRDefault="004354B1" w:rsidP="00FE22C4">
      <w:pPr>
        <w:pStyle w:val="ListParagraph"/>
        <w:shd w:val="clear" w:color="auto" w:fill="FFFFFF" w:themeFill="background1"/>
        <w:tabs>
          <w:tab w:val="left" w:pos="9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b) înregistrările tahografului din prima şi din ultima zi a trimestrului pentru care se depune cererea de restituire;</w:t>
      </w:r>
    </w:p>
    <w:p w:rsidR="004354B1" w:rsidRPr="0080043B" w:rsidRDefault="004354B1" w:rsidP="00FE22C4">
      <w:pPr>
        <w:pStyle w:val="ListParagraph"/>
        <w:shd w:val="clear" w:color="auto" w:fill="FFFFFF" w:themeFill="background1"/>
        <w:tabs>
          <w:tab w:val="left" w:pos="90"/>
          <w:tab w:val="left" w:pos="142"/>
          <w:tab w:val="left" w:pos="284"/>
          <w:tab w:val="left" w:pos="709"/>
          <w:tab w:val="left" w:pos="851"/>
          <w:tab w:val="left" w:pos="1276"/>
        </w:tabs>
        <w:spacing w:after="0"/>
        <w:ind w:left="0"/>
        <w:jc w:val="both"/>
        <w:rPr>
          <w:rFonts w:ascii="Times New Roman" w:hAnsi="Times New Roman" w:cs="Times New Roman"/>
        </w:rPr>
      </w:pPr>
      <w:r w:rsidRPr="0080043B">
        <w:rPr>
          <w:rFonts w:ascii="Times New Roman" w:hAnsi="Times New Roman" w:cs="Times New Roman"/>
        </w:rPr>
        <w:t>c) documentele de transport prevăzute la </w:t>
      </w:r>
      <w:r w:rsidRPr="0080043B">
        <w:rPr>
          <w:rStyle w:val="panchor"/>
          <w:rFonts w:ascii="Times New Roman" w:hAnsi="Times New Roman" w:cs="Times New Roman"/>
        </w:rPr>
        <w:t>art. 3 pct. 14 din Ordonanţa Guvernului nr. 27/2011</w:t>
      </w:r>
      <w:r w:rsidRPr="0080043B">
        <w:rPr>
          <w:rFonts w:ascii="Times New Roman" w:hAnsi="Times New Roman" w:cs="Times New Roman"/>
        </w:rPr>
        <w:t>, cu modificările şi completările ulterioare, cum ar fi, dar fără a se limita la scrisoarea de transport CMR, avizele de transport, foile de parcurs, care atestă faptul că vehiculele au fost efectiv utilizate pentru transportul de mărfuri, respectiv pentru transportul de persoane, servicii regulate sau ocazionale, exclusiv transportul public de persoane în interiorul localității,precum şi în limitele unei asociaţii de dezvoltare intercomunitare;</w:t>
      </w:r>
    </w:p>
    <w:p w:rsidR="005C1A45" w:rsidRPr="0080043B" w:rsidRDefault="004354B1"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d) </w:t>
      </w:r>
      <w:proofErr w:type="gramStart"/>
      <w:r w:rsidRPr="0080043B">
        <w:rPr>
          <w:rFonts w:ascii="Times New Roman" w:hAnsi="Times New Roman" w:cs="Times New Roman"/>
        </w:rPr>
        <w:t>documentele</w:t>
      </w:r>
      <w:proofErr w:type="gramEnd"/>
      <w:r w:rsidRPr="0080043B">
        <w:rPr>
          <w:rFonts w:ascii="Times New Roman" w:hAnsi="Times New Roman" w:cs="Times New Roman"/>
        </w:rPr>
        <w:t xml:space="preserve"> care atestă dreptul de deţinere a vehiculelor pentru care se ac</w:t>
      </w:r>
      <w:r w:rsidR="00AB455F" w:rsidRPr="0080043B">
        <w:rPr>
          <w:rFonts w:ascii="Times New Roman" w:hAnsi="Times New Roman" w:cs="Times New Roman"/>
        </w:rPr>
        <w:t>ordă dreptul de restituire;</w:t>
      </w:r>
      <w:r w:rsidR="00AB455F" w:rsidRPr="0080043B">
        <w:rPr>
          <w:rFonts w:ascii="Times New Roman" w:hAnsi="Times New Roman" w:cs="Times New Roman"/>
        </w:rPr>
        <w:br/>
      </w:r>
      <w:r w:rsidRPr="0080043B">
        <w:rPr>
          <w:rFonts w:ascii="Times New Roman" w:hAnsi="Times New Roman" w:cs="Times New Roman"/>
        </w:rPr>
        <w:t>e) documentele de vânzare, distrugere, export, pentru toate vehiculele ale căror consumuri sunt incluse în cerere;</w:t>
      </w:r>
    </w:p>
    <w:p w:rsidR="005C1A45" w:rsidRPr="0080043B" w:rsidRDefault="004354B1"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f) </w:t>
      </w:r>
      <w:proofErr w:type="gramStart"/>
      <w:r w:rsidRPr="0080043B">
        <w:rPr>
          <w:rFonts w:ascii="Times New Roman" w:hAnsi="Times New Roman" w:cs="Times New Roman"/>
        </w:rPr>
        <w:t>anexele</w:t>
      </w:r>
      <w:proofErr w:type="gramEnd"/>
      <w:r w:rsidRPr="0080043B">
        <w:rPr>
          <w:rFonts w:ascii="Times New Roman" w:hAnsi="Times New Roman" w:cs="Times New Roman"/>
        </w:rPr>
        <w:t xml:space="preserve"> la facturile de achiziţie a carburanţilor;</w:t>
      </w:r>
    </w:p>
    <w:p w:rsidR="005C1A45" w:rsidRPr="0080043B" w:rsidRDefault="004354B1"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g) </w:t>
      </w:r>
      <w:proofErr w:type="gramStart"/>
      <w:r w:rsidRPr="0080043B">
        <w:rPr>
          <w:rFonts w:ascii="Times New Roman" w:hAnsi="Times New Roman" w:cs="Times New Roman"/>
        </w:rPr>
        <w:t>unităţile</w:t>
      </w:r>
      <w:proofErr w:type="gramEnd"/>
      <w:r w:rsidRPr="0080043B">
        <w:rPr>
          <w:rFonts w:ascii="Times New Roman" w:hAnsi="Times New Roman" w:cs="Times New Roman"/>
        </w:rPr>
        <w:t xml:space="preserve"> electronic</w:t>
      </w:r>
      <w:r w:rsidR="0092001B" w:rsidRPr="0080043B">
        <w:rPr>
          <w:rFonts w:ascii="Times New Roman" w:hAnsi="Times New Roman" w:cs="Times New Roman"/>
        </w:rPr>
        <w:t>e de stocare prevăzute la art. 5 alin</w:t>
      </w:r>
      <w:proofErr w:type="gramStart"/>
      <w:r w:rsidR="0092001B" w:rsidRPr="0080043B">
        <w:rPr>
          <w:rFonts w:ascii="Times New Roman" w:hAnsi="Times New Roman" w:cs="Times New Roman"/>
        </w:rPr>
        <w:t>.(</w:t>
      </w:r>
      <w:proofErr w:type="gramEnd"/>
      <w:r w:rsidR="0092001B" w:rsidRPr="0080043B">
        <w:rPr>
          <w:rFonts w:ascii="Times New Roman" w:hAnsi="Times New Roman" w:cs="Times New Roman"/>
        </w:rPr>
        <w:t>1) lit.e</w:t>
      </w:r>
      <w:r w:rsidRPr="0080043B">
        <w:rPr>
          <w:rFonts w:ascii="Times New Roman" w:hAnsi="Times New Roman" w:cs="Times New Roman"/>
        </w:rPr>
        <w:t>).</w:t>
      </w:r>
    </w:p>
    <w:p w:rsidR="005C1A45" w:rsidRPr="0080043B" w:rsidRDefault="004354B1"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(2) Documentele menţionate mai sus se arhivează pentru o perioadă de 10 ani de la data depunerii cererii de restituire.</w:t>
      </w:r>
    </w:p>
    <w:p w:rsidR="006C3A4F" w:rsidRPr="0080043B" w:rsidRDefault="004354B1"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shd w:val="clear" w:color="auto" w:fill="FFFFFF"/>
        </w:rPr>
      </w:pPr>
      <w:r w:rsidRPr="0080043B">
        <w:rPr>
          <w:rFonts w:ascii="Times New Roman" w:hAnsi="Times New Roman" w:cs="Times New Roman"/>
        </w:rPr>
        <w:t xml:space="preserve">(3) </w:t>
      </w:r>
      <w:bookmarkStart w:id="28" w:name="A18"/>
      <w:r w:rsidR="006C3A4F" w:rsidRPr="0080043B">
        <w:rPr>
          <w:rFonts w:ascii="Times New Roman" w:hAnsi="Times New Roman" w:cs="Times New Roman"/>
        </w:rPr>
        <w:t>Controlul ulterior al prezentei scheme de ajutor de stat se efectuează potrivit Codului de procedură fiscală, prin structura de specialitate cu atribuții privind inspecția economico - financiară din cadrul Ministerului Finanțelor Publice.</w:t>
      </w:r>
    </w:p>
    <w:p w:rsidR="006C3A4F" w:rsidRPr="0080043B" w:rsidRDefault="006C3A4F" w:rsidP="00FE22C4">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b/>
        </w:rPr>
      </w:pPr>
    </w:p>
    <w:p w:rsidR="0092001B" w:rsidRPr="0080043B" w:rsidRDefault="004354B1" w:rsidP="008979E3">
      <w:pPr>
        <w:shd w:val="clear" w:color="auto" w:fill="FFFFFF" w:themeFill="background1"/>
        <w:tabs>
          <w:tab w:val="left" w:pos="90"/>
          <w:tab w:val="left" w:pos="142"/>
          <w:tab w:val="left" w:pos="284"/>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b/>
        </w:rPr>
        <w:lastRenderedPageBreak/>
        <w:t>ART. 1</w:t>
      </w:r>
      <w:bookmarkEnd w:id="28"/>
      <w:r w:rsidR="005C1A45" w:rsidRPr="0080043B">
        <w:rPr>
          <w:rFonts w:ascii="Times New Roman" w:hAnsi="Times New Roman" w:cs="Times New Roman"/>
          <w:b/>
        </w:rPr>
        <w:t>7</w:t>
      </w:r>
      <w:r w:rsidR="008979E3">
        <w:rPr>
          <w:rFonts w:ascii="Times New Roman" w:hAnsi="Times New Roman" w:cs="Times New Roman"/>
          <w:b/>
        </w:rPr>
        <w:t xml:space="preserve">. - </w:t>
      </w:r>
      <w:r w:rsidR="0092001B" w:rsidRPr="0080043B">
        <w:rPr>
          <w:rFonts w:ascii="Times New Roman" w:hAnsi="Times New Roman" w:cs="Times New Roman"/>
        </w:rPr>
        <w:t> </w:t>
      </w:r>
      <w:r w:rsidRPr="0080043B">
        <w:rPr>
          <w:rFonts w:ascii="Times New Roman" w:hAnsi="Times New Roman" w:cs="Times New Roman"/>
        </w:rPr>
        <w:t>(1) În cazul în care în urma controlului ulterior se constată că restituirea a fost obţinută prin fraudă, aceasta constituie ajutor de stat utilizat în mod abuziv şi se aplică în mod corespunzător procedurile de recuperare prevăzute de </w:t>
      </w:r>
      <w:bookmarkStart w:id="29" w:name="REF92"/>
      <w:bookmarkEnd w:id="29"/>
      <w:r w:rsidRPr="0080043B">
        <w:rPr>
          <w:rStyle w:val="panchor"/>
          <w:rFonts w:ascii="Times New Roman" w:hAnsi="Times New Roman" w:cs="Times New Roman"/>
        </w:rPr>
        <w:t xml:space="preserve">Ordonanţa de urgenţă a Guvernului nr. </w:t>
      </w:r>
      <w:proofErr w:type="gramStart"/>
      <w:r w:rsidRPr="0080043B">
        <w:rPr>
          <w:rStyle w:val="panchor"/>
          <w:rFonts w:ascii="Times New Roman" w:hAnsi="Times New Roman" w:cs="Times New Roman"/>
        </w:rPr>
        <w:t>117/2006</w:t>
      </w:r>
      <w:proofErr w:type="gramEnd"/>
      <w:r w:rsidRPr="0080043B">
        <w:rPr>
          <w:rFonts w:ascii="Times New Roman" w:hAnsi="Times New Roman" w:cs="Times New Roman"/>
        </w:rPr>
        <w:t>, aprobată cu modificări şi completări prin </w:t>
      </w:r>
      <w:bookmarkStart w:id="30" w:name="REF93"/>
      <w:bookmarkEnd w:id="30"/>
      <w:r w:rsidRPr="0080043B">
        <w:rPr>
          <w:rStyle w:val="panchor"/>
          <w:rFonts w:ascii="Times New Roman" w:hAnsi="Times New Roman" w:cs="Times New Roman"/>
        </w:rPr>
        <w:t xml:space="preserve">Legea nr. </w:t>
      </w:r>
      <w:proofErr w:type="gramStart"/>
      <w:r w:rsidRPr="0080043B">
        <w:rPr>
          <w:rStyle w:val="panchor"/>
          <w:rFonts w:ascii="Times New Roman" w:hAnsi="Times New Roman" w:cs="Times New Roman"/>
        </w:rPr>
        <w:t>137/2007</w:t>
      </w:r>
      <w:proofErr w:type="gramEnd"/>
      <w:r w:rsidRPr="0080043B">
        <w:rPr>
          <w:rFonts w:ascii="Times New Roman" w:hAnsi="Times New Roman" w:cs="Times New Roman"/>
        </w:rPr>
        <w:t>, precum şi de </w:t>
      </w:r>
      <w:bookmarkStart w:id="31" w:name="REF94"/>
      <w:bookmarkEnd w:id="31"/>
      <w:r w:rsidRPr="0080043B">
        <w:rPr>
          <w:rStyle w:val="panchor"/>
          <w:rFonts w:ascii="Times New Roman" w:hAnsi="Times New Roman" w:cs="Times New Roman"/>
        </w:rPr>
        <w:t xml:space="preserve">Ordinul ministrului economiei şi finanţelor nr. </w:t>
      </w:r>
      <w:proofErr w:type="gramStart"/>
      <w:r w:rsidRPr="0080043B">
        <w:rPr>
          <w:rStyle w:val="panchor"/>
          <w:rFonts w:ascii="Times New Roman" w:hAnsi="Times New Roman" w:cs="Times New Roman"/>
        </w:rPr>
        <w:t>1.133/2008</w:t>
      </w:r>
      <w:proofErr w:type="gramEnd"/>
      <w:r w:rsidRPr="0080043B">
        <w:rPr>
          <w:rFonts w:ascii="Times New Roman" w:hAnsi="Times New Roman" w:cs="Times New Roman"/>
        </w:rPr>
        <w:t> privind aprobarea Normelor metodologice pentru aplicarea de către Ministerul Economiei şi Finanţelor a prevederilor </w:t>
      </w:r>
      <w:bookmarkStart w:id="32" w:name="REF95"/>
      <w:bookmarkEnd w:id="32"/>
      <w:r w:rsidRPr="0080043B">
        <w:rPr>
          <w:rStyle w:val="panchor"/>
          <w:rFonts w:ascii="Times New Roman" w:hAnsi="Times New Roman" w:cs="Times New Roman"/>
        </w:rPr>
        <w:t xml:space="preserve">art. 18 din Ordonanţa de urgenţă a Guvernului nr. </w:t>
      </w:r>
      <w:proofErr w:type="gramStart"/>
      <w:r w:rsidRPr="0080043B">
        <w:rPr>
          <w:rStyle w:val="panchor"/>
          <w:rFonts w:ascii="Times New Roman" w:hAnsi="Times New Roman" w:cs="Times New Roman"/>
        </w:rPr>
        <w:t>117/2006</w:t>
      </w:r>
      <w:proofErr w:type="gramEnd"/>
      <w:r w:rsidRPr="0080043B">
        <w:rPr>
          <w:rFonts w:ascii="Times New Roman" w:hAnsi="Times New Roman" w:cs="Times New Roman"/>
        </w:rPr>
        <w:t> privind procedurile naţionale în domeniul ajutorului de stat, aprobată cu modificări şi completări prin </w:t>
      </w:r>
      <w:bookmarkStart w:id="33" w:name="REF96"/>
      <w:bookmarkEnd w:id="33"/>
      <w:r w:rsidRPr="0080043B">
        <w:rPr>
          <w:rStyle w:val="panchor"/>
          <w:rFonts w:ascii="Times New Roman" w:hAnsi="Times New Roman" w:cs="Times New Roman"/>
        </w:rPr>
        <w:t>Legea nr. 137/2007</w:t>
      </w:r>
      <w:r w:rsidR="0092001B" w:rsidRPr="0080043B">
        <w:rPr>
          <w:rFonts w:ascii="Times New Roman" w:hAnsi="Times New Roman" w:cs="Times New Roman"/>
        </w:rPr>
        <w:t>.</w:t>
      </w:r>
    </w:p>
    <w:p w:rsidR="00CC2B52" w:rsidRPr="0080043B" w:rsidRDefault="004354B1" w:rsidP="00FE22C4">
      <w:pPr>
        <w:shd w:val="clear" w:color="auto" w:fill="FFFFFF" w:themeFill="background1"/>
        <w:tabs>
          <w:tab w:val="left" w:pos="142"/>
          <w:tab w:val="left" w:pos="284"/>
          <w:tab w:val="left" w:pos="567"/>
          <w:tab w:val="left" w:pos="709"/>
          <w:tab w:val="left" w:pos="851"/>
          <w:tab w:val="left" w:pos="1276"/>
        </w:tabs>
        <w:spacing w:after="120"/>
        <w:jc w:val="both"/>
        <w:rPr>
          <w:rFonts w:ascii="Times New Roman" w:hAnsi="Times New Roman" w:cs="Times New Roman"/>
          <w:b/>
        </w:rPr>
      </w:pPr>
      <w:r w:rsidRPr="0080043B">
        <w:rPr>
          <w:rFonts w:ascii="Times New Roman" w:hAnsi="Times New Roman" w:cs="Times New Roman"/>
        </w:rPr>
        <w:t xml:space="preserve">(2) Ajutorul de stat care trebuie recuperat include şi dobânda aferentă, datorată de la data plăţii până la data recuperării. Rata dobânzii aplicabile </w:t>
      </w:r>
      <w:proofErr w:type="gramStart"/>
      <w:r w:rsidRPr="0080043B">
        <w:rPr>
          <w:rFonts w:ascii="Times New Roman" w:hAnsi="Times New Roman" w:cs="Times New Roman"/>
        </w:rPr>
        <w:t>este</w:t>
      </w:r>
      <w:proofErr w:type="gramEnd"/>
      <w:r w:rsidRPr="0080043B">
        <w:rPr>
          <w:rFonts w:ascii="Times New Roman" w:hAnsi="Times New Roman" w:cs="Times New Roman"/>
        </w:rPr>
        <w:t xml:space="preserve"> cea stabilită potrivit prevederilor </w:t>
      </w:r>
      <w:hyperlink r:id="rId17" w:history="1">
        <w:r w:rsidRPr="0080043B">
          <w:rPr>
            <w:rStyle w:val="Hyperlink"/>
            <w:rFonts w:ascii="Times New Roman" w:hAnsi="Times New Roman" w:cs="Times New Roman"/>
            <w:color w:val="auto"/>
            <w:u w:val="none"/>
          </w:rPr>
          <w:t>Regulamentului (CE) nr. 659/1999</w:t>
        </w:r>
      </w:hyperlink>
      <w:r w:rsidRPr="0080043B">
        <w:rPr>
          <w:rFonts w:ascii="Times New Roman" w:hAnsi="Times New Roman" w:cs="Times New Roman"/>
        </w:rPr>
        <w:t xml:space="preserve"> al Consiliului din 22 martie 1999 de stabilire a normelor de aplicare a articolului 93 din Tratatul CE, publicat în Jurnalul Oficial al Uniunii Europene, seria L, nr. 83 din 27 martie 1999, </w:t>
      </w:r>
      <w:r w:rsidR="0092001B" w:rsidRPr="0080043B">
        <w:rPr>
          <w:rFonts w:ascii="Times New Roman" w:hAnsi="Times New Roman" w:cs="Times New Roman"/>
        </w:rPr>
        <w:t>cu modificările ulterioare.</w:t>
      </w:r>
      <w:r w:rsidR="0092001B" w:rsidRPr="0080043B">
        <w:rPr>
          <w:rFonts w:ascii="Times New Roman" w:hAnsi="Times New Roman" w:cs="Times New Roman"/>
        </w:rPr>
        <w:br/>
      </w:r>
      <w:r w:rsidRPr="0080043B">
        <w:rPr>
          <w:rFonts w:ascii="Times New Roman" w:hAnsi="Times New Roman" w:cs="Times New Roman"/>
        </w:rPr>
        <w:t xml:space="preserve">(3) Recuperarea ajutorului de stat, precum şi a accesoriilor aferente se realizează </w:t>
      </w:r>
      <w:r w:rsidR="000950BE" w:rsidRPr="0080043B">
        <w:rPr>
          <w:rFonts w:ascii="Times New Roman" w:hAnsi="Times New Roman" w:cs="Times New Roman"/>
        </w:rPr>
        <w:t xml:space="preserve">după </w:t>
      </w:r>
      <w:r w:rsidRPr="0080043B">
        <w:rPr>
          <w:rFonts w:ascii="Times New Roman" w:hAnsi="Times New Roman" w:cs="Times New Roman"/>
        </w:rPr>
        <w:t>cum urmează:</w:t>
      </w:r>
      <w:r w:rsidRPr="0080043B">
        <w:rPr>
          <w:rFonts w:ascii="Times New Roman" w:hAnsi="Times New Roman" w:cs="Times New Roman"/>
          <w:shd w:val="clear" w:color="auto" w:fill="FFFFFF"/>
        </w:rPr>
        <w:t> </w:t>
      </w:r>
      <w:r w:rsidR="0092001B" w:rsidRPr="0080043B">
        <w:rPr>
          <w:rFonts w:ascii="Times New Roman" w:hAnsi="Times New Roman" w:cs="Times New Roman"/>
        </w:rPr>
        <w:br/>
      </w:r>
      <w:r w:rsidRPr="0080043B">
        <w:rPr>
          <w:rFonts w:ascii="Times New Roman" w:hAnsi="Times New Roman" w:cs="Times New Roman"/>
        </w:rPr>
        <w:t>a) în cazul operatorilor economici licenţiaţi în România, potrivit prevederilor Codului de procedură fiscală;</w:t>
      </w:r>
      <w:r w:rsidR="0092001B" w:rsidRPr="0080043B">
        <w:rPr>
          <w:rFonts w:ascii="Times New Roman" w:hAnsi="Times New Roman" w:cs="Times New Roman"/>
        </w:rPr>
        <w:br/>
      </w:r>
      <w:r w:rsidRPr="0080043B">
        <w:rPr>
          <w:rFonts w:ascii="Times New Roman" w:hAnsi="Times New Roman" w:cs="Times New Roman"/>
        </w:rPr>
        <w:t>b) în cazul operatorilor economici licenţiaţi în alte state membre, potrivit prevederilor referitoare la asistenţa reciprocă în materie de colectare.</w:t>
      </w:r>
      <w:bookmarkStart w:id="34" w:name="A19"/>
    </w:p>
    <w:p w:rsidR="0092001B" w:rsidRPr="0080043B" w:rsidRDefault="004354B1" w:rsidP="00FE22C4">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1</w:t>
      </w:r>
      <w:bookmarkEnd w:id="34"/>
      <w:r w:rsidR="005C1A45" w:rsidRPr="0080043B">
        <w:rPr>
          <w:rFonts w:ascii="Times New Roman" w:hAnsi="Times New Roman" w:cs="Times New Roman"/>
          <w:b/>
        </w:rPr>
        <w:t>8</w:t>
      </w:r>
      <w:r w:rsidR="008979E3">
        <w:rPr>
          <w:rFonts w:ascii="Times New Roman" w:hAnsi="Times New Roman" w:cs="Times New Roman"/>
          <w:b/>
        </w:rPr>
        <w:t xml:space="preserve">. - </w:t>
      </w:r>
      <w:r w:rsidRPr="0080043B">
        <w:rPr>
          <w:rFonts w:ascii="Times New Roman" w:hAnsi="Times New Roman" w:cs="Times New Roman"/>
        </w:rPr>
        <w:t>Constituie contravenţie nerespectarea de către operatorul economic a obligaţiilor de păstrare a d</w:t>
      </w:r>
      <w:r w:rsidR="0092001B" w:rsidRPr="0080043B">
        <w:rPr>
          <w:rFonts w:ascii="Times New Roman" w:hAnsi="Times New Roman" w:cs="Times New Roman"/>
        </w:rPr>
        <w:t>ocumentelor prevăzute la art.16 alin.</w:t>
      </w:r>
      <w:r w:rsidRPr="0080043B">
        <w:rPr>
          <w:rFonts w:ascii="Times New Roman" w:hAnsi="Times New Roman" w:cs="Times New Roman"/>
        </w:rPr>
        <w:t>(1) în ter</w:t>
      </w:r>
      <w:r w:rsidR="0092001B" w:rsidRPr="0080043B">
        <w:rPr>
          <w:rFonts w:ascii="Times New Roman" w:hAnsi="Times New Roman" w:cs="Times New Roman"/>
        </w:rPr>
        <w:t>menul prevăzut la art.16 alin.</w:t>
      </w:r>
      <w:r w:rsidRPr="0080043B">
        <w:rPr>
          <w:rFonts w:ascii="Times New Roman" w:hAnsi="Times New Roman" w:cs="Times New Roman"/>
        </w:rPr>
        <w:t xml:space="preserve">(2) şi se sancţionează cu amendă de la </w:t>
      </w:r>
      <w:r w:rsidR="0072324C" w:rsidRPr="0080043B">
        <w:rPr>
          <w:rFonts w:ascii="Times New Roman" w:hAnsi="Times New Roman" w:cs="Times New Roman"/>
        </w:rPr>
        <w:t>5</w:t>
      </w:r>
      <w:r w:rsidRPr="0080043B">
        <w:rPr>
          <w:rFonts w:ascii="Times New Roman" w:hAnsi="Times New Roman" w:cs="Times New Roman"/>
        </w:rPr>
        <w:t>.000 lei la 10.000 lei.</w:t>
      </w:r>
    </w:p>
    <w:p w:rsidR="005B62CD" w:rsidRPr="0080043B" w:rsidRDefault="005C1A45" w:rsidP="008979E3">
      <w:pPr>
        <w:shd w:val="clear" w:color="auto" w:fill="FFFFFF" w:themeFill="background1"/>
        <w:tabs>
          <w:tab w:val="left" w:pos="142"/>
          <w:tab w:val="left" w:pos="284"/>
          <w:tab w:val="left" w:pos="567"/>
          <w:tab w:val="left" w:pos="709"/>
          <w:tab w:val="left" w:pos="851"/>
          <w:tab w:val="left" w:pos="1276"/>
        </w:tabs>
        <w:spacing w:after="120"/>
        <w:jc w:val="both"/>
        <w:rPr>
          <w:rFonts w:ascii="Times New Roman" w:hAnsi="Times New Roman" w:cs="Times New Roman"/>
          <w:b/>
        </w:rPr>
      </w:pPr>
      <w:r w:rsidRPr="0080043B">
        <w:rPr>
          <w:rFonts w:ascii="Times New Roman" w:hAnsi="Times New Roman" w:cs="Times New Roman"/>
          <w:b/>
        </w:rPr>
        <w:t>ART. 19</w:t>
      </w:r>
      <w:r w:rsidR="008979E3">
        <w:rPr>
          <w:rFonts w:ascii="Times New Roman" w:hAnsi="Times New Roman" w:cs="Times New Roman"/>
          <w:b/>
        </w:rPr>
        <w:t xml:space="preserve">. - </w:t>
      </w:r>
      <w:r w:rsidR="004354B1" w:rsidRPr="0080043B">
        <w:rPr>
          <w:rFonts w:ascii="Times New Roman" w:hAnsi="Times New Roman" w:cs="Times New Roman"/>
        </w:rPr>
        <w:t>Prevederile </w:t>
      </w:r>
      <w:bookmarkStart w:id="35" w:name="REF99"/>
      <w:bookmarkEnd w:id="35"/>
      <w:r w:rsidR="0092001B" w:rsidRPr="0080043B">
        <w:rPr>
          <w:rStyle w:val="panchor"/>
          <w:rFonts w:ascii="Times New Roman" w:hAnsi="Times New Roman" w:cs="Times New Roman"/>
        </w:rPr>
        <w:t xml:space="preserve">art. </w:t>
      </w:r>
      <w:proofErr w:type="gramStart"/>
      <w:r w:rsidR="0092001B" w:rsidRPr="0080043B">
        <w:rPr>
          <w:rStyle w:val="panchor"/>
          <w:rFonts w:ascii="Times New Roman" w:hAnsi="Times New Roman" w:cs="Times New Roman"/>
        </w:rPr>
        <w:t>18</w:t>
      </w:r>
      <w:r w:rsidR="004354B1" w:rsidRPr="0080043B">
        <w:rPr>
          <w:rStyle w:val="panchor"/>
          <w:rFonts w:ascii="Times New Roman" w:hAnsi="Times New Roman" w:cs="Times New Roman"/>
        </w:rPr>
        <w:t xml:space="preserve"> se</w:t>
      </w:r>
      <w:proofErr w:type="gramEnd"/>
      <w:r w:rsidR="004354B1" w:rsidRPr="0080043B">
        <w:rPr>
          <w:rStyle w:val="panchor"/>
          <w:rFonts w:ascii="Times New Roman" w:hAnsi="Times New Roman" w:cs="Times New Roman"/>
        </w:rPr>
        <w:t xml:space="preserve"> completează cu dispoziţiile Ordonanţei Guvernului nr. 2/2001</w:t>
      </w:r>
      <w:r w:rsidR="004354B1" w:rsidRPr="0080043B">
        <w:rPr>
          <w:rFonts w:ascii="Times New Roman" w:hAnsi="Times New Roman" w:cs="Times New Roman"/>
        </w:rPr>
        <w:t> privind regimul juridic al contravenţiilor, aprobată cu modificări şi completări prin </w:t>
      </w:r>
      <w:bookmarkStart w:id="36" w:name="REF100"/>
      <w:bookmarkEnd w:id="36"/>
      <w:r w:rsidR="004354B1" w:rsidRPr="0080043B">
        <w:rPr>
          <w:rStyle w:val="panchor"/>
          <w:rFonts w:ascii="Times New Roman" w:hAnsi="Times New Roman" w:cs="Times New Roman"/>
        </w:rPr>
        <w:t xml:space="preserve">Legea nr. </w:t>
      </w:r>
      <w:proofErr w:type="gramStart"/>
      <w:r w:rsidR="004354B1" w:rsidRPr="0080043B">
        <w:rPr>
          <w:rStyle w:val="panchor"/>
          <w:rFonts w:ascii="Times New Roman" w:hAnsi="Times New Roman" w:cs="Times New Roman"/>
        </w:rPr>
        <w:t>180/2002</w:t>
      </w:r>
      <w:proofErr w:type="gramEnd"/>
      <w:r w:rsidR="004354B1" w:rsidRPr="0080043B">
        <w:rPr>
          <w:rFonts w:ascii="Times New Roman" w:hAnsi="Times New Roman" w:cs="Times New Roman"/>
        </w:rPr>
        <w:t>, cu modificările şi completările ulterioare.</w:t>
      </w:r>
    </w:p>
    <w:p w:rsidR="0092001B" w:rsidRPr="0080043B" w:rsidRDefault="005C1A45"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20</w:t>
      </w:r>
      <w:r w:rsidR="008979E3">
        <w:rPr>
          <w:rFonts w:ascii="Times New Roman" w:hAnsi="Times New Roman" w:cs="Times New Roman"/>
          <w:b/>
        </w:rPr>
        <w:t xml:space="preserve">. - </w:t>
      </w:r>
      <w:r w:rsidR="004354B1" w:rsidRPr="0080043B">
        <w:rPr>
          <w:rFonts w:ascii="Times New Roman" w:hAnsi="Times New Roman" w:cs="Times New Roman"/>
        </w:rPr>
        <w:t xml:space="preserve">(1) Administratorul schemei trebuie </w:t>
      </w:r>
      <w:proofErr w:type="gramStart"/>
      <w:r w:rsidR="004354B1" w:rsidRPr="0080043B">
        <w:rPr>
          <w:rFonts w:ascii="Times New Roman" w:hAnsi="Times New Roman" w:cs="Times New Roman"/>
        </w:rPr>
        <w:t>să</w:t>
      </w:r>
      <w:proofErr w:type="gramEnd"/>
      <w:r w:rsidR="004354B1" w:rsidRPr="0080043B">
        <w:rPr>
          <w:rFonts w:ascii="Times New Roman" w:hAnsi="Times New Roman" w:cs="Times New Roman"/>
        </w:rPr>
        <w:t xml:space="preserve"> păstreze înregistrări detaliate referitoare la ajutoarele de stat acordate în cadrul schemei pe o perioadă de 10 ani de la data acordări</w:t>
      </w:r>
      <w:r w:rsidR="0092001B" w:rsidRPr="0080043B">
        <w:rPr>
          <w:rFonts w:ascii="Times New Roman" w:hAnsi="Times New Roman" w:cs="Times New Roman"/>
        </w:rPr>
        <w:t>i ultimului ajutor de stat.</w:t>
      </w:r>
    </w:p>
    <w:p w:rsidR="0092001B" w:rsidRPr="0080043B" w:rsidRDefault="004354B1" w:rsidP="00FE22C4">
      <w:pPr>
        <w:shd w:val="clear" w:color="auto" w:fill="FFFFFF" w:themeFill="background1"/>
        <w:tabs>
          <w:tab w:val="left" w:pos="142"/>
          <w:tab w:val="left" w:pos="284"/>
          <w:tab w:val="left" w:pos="567"/>
          <w:tab w:val="left" w:pos="709"/>
          <w:tab w:val="left" w:pos="851"/>
          <w:tab w:val="left" w:pos="1276"/>
        </w:tabs>
        <w:spacing w:after="0"/>
        <w:jc w:val="both"/>
        <w:rPr>
          <w:rFonts w:ascii="Times New Roman" w:hAnsi="Times New Roman" w:cs="Times New Roman"/>
        </w:rPr>
      </w:pPr>
      <w:r w:rsidRPr="0080043B">
        <w:rPr>
          <w:rFonts w:ascii="Times New Roman" w:hAnsi="Times New Roman" w:cs="Times New Roman"/>
        </w:rPr>
        <w:t xml:space="preserve">(2) Administratorul schemei are obligaţia </w:t>
      </w:r>
      <w:proofErr w:type="gramStart"/>
      <w:r w:rsidRPr="0080043B">
        <w:rPr>
          <w:rFonts w:ascii="Times New Roman" w:hAnsi="Times New Roman" w:cs="Times New Roman"/>
        </w:rPr>
        <w:t>să</w:t>
      </w:r>
      <w:proofErr w:type="gramEnd"/>
      <w:r w:rsidRPr="0080043B">
        <w:rPr>
          <w:rFonts w:ascii="Times New Roman" w:hAnsi="Times New Roman" w:cs="Times New Roman"/>
        </w:rPr>
        <w:t xml:space="preserve"> raporteze anual Consiliului Concurenţei date şi informaţii privind ajutoarele de stat acordate, în conformitate cu </w:t>
      </w:r>
      <w:r w:rsidRPr="0080043B">
        <w:rPr>
          <w:rStyle w:val="panchor"/>
          <w:rFonts w:ascii="Times New Roman" w:hAnsi="Times New Roman" w:cs="Times New Roman"/>
        </w:rPr>
        <w:t>Ordinul preşedintelui Consiliului Concurenţei nr. 175/2007</w:t>
      </w:r>
      <w:r w:rsidRPr="0080043B">
        <w:rPr>
          <w:rFonts w:ascii="Times New Roman" w:hAnsi="Times New Roman" w:cs="Times New Roman"/>
        </w:rPr>
        <w:t xml:space="preserve"> pentru punerea în aplicare a Regulamentului privind procedurile de monitorizare </w:t>
      </w:r>
      <w:proofErr w:type="gramStart"/>
      <w:r w:rsidRPr="0080043B">
        <w:rPr>
          <w:rFonts w:ascii="Times New Roman" w:hAnsi="Times New Roman" w:cs="Times New Roman"/>
        </w:rPr>
        <w:t>a</w:t>
      </w:r>
      <w:proofErr w:type="gramEnd"/>
      <w:r w:rsidRPr="0080043B">
        <w:rPr>
          <w:rFonts w:ascii="Times New Roman" w:hAnsi="Times New Roman" w:cs="Times New Roman"/>
        </w:rPr>
        <w:t xml:space="preserve"> ajutoarelor de stat.</w:t>
      </w:r>
      <w:bookmarkStart w:id="37" w:name="A23"/>
    </w:p>
    <w:p w:rsidR="0092001B" w:rsidRPr="0080043B" w:rsidRDefault="0092001B" w:rsidP="00FE22C4">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21</w:t>
      </w:r>
      <w:r w:rsidR="008979E3">
        <w:rPr>
          <w:rFonts w:ascii="Times New Roman" w:hAnsi="Times New Roman" w:cs="Times New Roman"/>
          <w:b/>
        </w:rPr>
        <w:t xml:space="preserve">. - </w:t>
      </w:r>
      <w:r w:rsidR="00C40208" w:rsidRPr="0080043B">
        <w:rPr>
          <w:rFonts w:ascii="Times New Roman" w:hAnsi="Times New Roman" w:cs="Times New Roman"/>
        </w:rPr>
        <w:t xml:space="preserve">Prin derogare de la prevederile art.9 alin.(2), cererile de restituire de accize aferente motorinei achiziționată in trimestrele III și IV ale anului 2019 </w:t>
      </w:r>
      <w:r w:rsidR="009D0B64" w:rsidRPr="0080043B">
        <w:rPr>
          <w:rFonts w:ascii="Times New Roman" w:hAnsi="Times New Roman" w:cs="Times New Roman"/>
        </w:rPr>
        <w:t>se pot depune până la data de 30</w:t>
      </w:r>
      <w:r w:rsidR="00C40208" w:rsidRPr="0080043B">
        <w:rPr>
          <w:rFonts w:ascii="Times New Roman" w:hAnsi="Times New Roman" w:cs="Times New Roman"/>
        </w:rPr>
        <w:t xml:space="preserve"> iunie 2020.</w:t>
      </w:r>
    </w:p>
    <w:p w:rsidR="005B62CD" w:rsidRPr="0080043B" w:rsidRDefault="004354B1" w:rsidP="008979E3">
      <w:pPr>
        <w:shd w:val="clear" w:color="auto" w:fill="FFFFFF" w:themeFill="background1"/>
        <w:tabs>
          <w:tab w:val="left" w:pos="142"/>
          <w:tab w:val="left" w:pos="284"/>
          <w:tab w:val="left" w:pos="567"/>
          <w:tab w:val="left" w:pos="709"/>
          <w:tab w:val="left" w:pos="851"/>
          <w:tab w:val="left" w:pos="1276"/>
        </w:tabs>
        <w:spacing w:before="120" w:after="120"/>
        <w:jc w:val="both"/>
        <w:rPr>
          <w:rFonts w:ascii="Times New Roman" w:hAnsi="Times New Roman" w:cs="Times New Roman"/>
        </w:rPr>
      </w:pPr>
      <w:r w:rsidRPr="0080043B">
        <w:rPr>
          <w:rFonts w:ascii="Times New Roman" w:hAnsi="Times New Roman" w:cs="Times New Roman"/>
          <w:b/>
        </w:rPr>
        <w:t>ART. 2</w:t>
      </w:r>
      <w:bookmarkEnd w:id="37"/>
      <w:r w:rsidR="0092001B" w:rsidRPr="0080043B">
        <w:rPr>
          <w:rFonts w:ascii="Times New Roman" w:hAnsi="Times New Roman" w:cs="Times New Roman"/>
          <w:b/>
        </w:rPr>
        <w:t>2</w:t>
      </w:r>
      <w:r w:rsidR="008979E3">
        <w:rPr>
          <w:rFonts w:ascii="Times New Roman" w:hAnsi="Times New Roman" w:cs="Times New Roman"/>
          <w:b/>
        </w:rPr>
        <w:t xml:space="preserve">. - </w:t>
      </w:r>
      <w:r w:rsidRPr="0080043B">
        <w:rPr>
          <w:rFonts w:ascii="Times New Roman" w:hAnsi="Times New Roman" w:cs="Times New Roman"/>
        </w:rPr>
        <w:t xml:space="preserve">Textul prezentei scheme de ajutor de stat se publică pe site-ul Ministerului Finanţelor Publice, împreună cu rezumatul informaţiilor legate de aceasta, conform anexei nr. </w:t>
      </w:r>
      <w:proofErr w:type="gramStart"/>
      <w:r w:rsidRPr="0080043B">
        <w:rPr>
          <w:rFonts w:ascii="Times New Roman" w:hAnsi="Times New Roman" w:cs="Times New Roman"/>
        </w:rPr>
        <w:t>3 la</w:t>
      </w:r>
      <w:proofErr w:type="gramEnd"/>
      <w:r w:rsidRPr="0080043B">
        <w:rPr>
          <w:rFonts w:ascii="Times New Roman" w:hAnsi="Times New Roman" w:cs="Times New Roman"/>
        </w:rPr>
        <w:t xml:space="preserve"> Regulamentul (CE) al Comisiei de declarare a anumitor categorii de ajutoare compatibile cu piaţa comună în aplicarea art. </w:t>
      </w:r>
      <w:proofErr w:type="gramStart"/>
      <w:r w:rsidRPr="0080043B">
        <w:rPr>
          <w:rFonts w:ascii="Times New Roman" w:hAnsi="Times New Roman" w:cs="Times New Roman"/>
        </w:rPr>
        <w:t>107</w:t>
      </w:r>
      <w:proofErr w:type="gramEnd"/>
      <w:r w:rsidRPr="0080043B">
        <w:rPr>
          <w:rFonts w:ascii="Times New Roman" w:hAnsi="Times New Roman" w:cs="Times New Roman"/>
        </w:rPr>
        <w:t xml:space="preserve"> şi 108 din Tratat, aprobat în data de 21 mai 2014.</w:t>
      </w:r>
      <w:r w:rsidRPr="0080043B">
        <w:rPr>
          <w:rFonts w:ascii="Times New Roman" w:hAnsi="Times New Roman" w:cs="Times New Roman"/>
          <w:shd w:val="clear" w:color="auto" w:fill="FFFFFF"/>
        </w:rPr>
        <w:t> </w:t>
      </w:r>
    </w:p>
    <w:p w:rsidR="00E8108A" w:rsidRPr="0080043B" w:rsidRDefault="004354B1" w:rsidP="00FE22C4">
      <w:pPr>
        <w:shd w:val="clear" w:color="auto" w:fill="FFFFFF" w:themeFill="background1"/>
        <w:tabs>
          <w:tab w:val="left" w:pos="142"/>
          <w:tab w:val="left" w:pos="284"/>
          <w:tab w:val="left" w:pos="567"/>
          <w:tab w:val="left" w:pos="709"/>
          <w:tab w:val="left" w:pos="851"/>
          <w:tab w:val="left" w:pos="1276"/>
        </w:tabs>
        <w:spacing w:before="120" w:after="120"/>
        <w:rPr>
          <w:rFonts w:ascii="Times New Roman" w:hAnsi="Times New Roman" w:cs="Times New Roman"/>
        </w:rPr>
      </w:pPr>
      <w:bookmarkStart w:id="38" w:name="A24"/>
      <w:r w:rsidRPr="0080043B">
        <w:rPr>
          <w:rFonts w:ascii="Times New Roman" w:hAnsi="Times New Roman" w:cs="Times New Roman"/>
          <w:b/>
        </w:rPr>
        <w:t>ART. 2</w:t>
      </w:r>
      <w:bookmarkEnd w:id="38"/>
      <w:r w:rsidR="0092001B" w:rsidRPr="0080043B">
        <w:rPr>
          <w:rFonts w:ascii="Times New Roman" w:hAnsi="Times New Roman" w:cs="Times New Roman"/>
          <w:b/>
        </w:rPr>
        <w:t>3</w:t>
      </w:r>
      <w:r w:rsidR="008979E3">
        <w:rPr>
          <w:rFonts w:ascii="Times New Roman" w:hAnsi="Times New Roman" w:cs="Times New Roman"/>
          <w:b/>
        </w:rPr>
        <w:t xml:space="preserve">. - </w:t>
      </w:r>
      <w:r w:rsidRPr="0080043B">
        <w:rPr>
          <w:rFonts w:ascii="Times New Roman" w:hAnsi="Times New Roman" w:cs="Times New Roman"/>
        </w:rPr>
        <w:t xml:space="preserve">Anexele nr. </w:t>
      </w:r>
      <w:r w:rsidR="00D4177A" w:rsidRPr="0080043B">
        <w:rPr>
          <w:rFonts w:ascii="Times New Roman" w:hAnsi="Times New Roman" w:cs="Times New Roman"/>
        </w:rPr>
        <w:t>1-5</w:t>
      </w:r>
      <w:r w:rsidRPr="0080043B">
        <w:rPr>
          <w:rFonts w:ascii="Times New Roman" w:hAnsi="Times New Roman" w:cs="Times New Roman"/>
        </w:rPr>
        <w:t xml:space="preserve"> fac parte integrantă din prezenta hotărâre.</w:t>
      </w:r>
    </w:p>
    <w:p w:rsidR="008D5F84" w:rsidRDefault="00A86453" w:rsidP="00FE22C4">
      <w:pPr>
        <w:shd w:val="clear" w:color="auto" w:fill="FFFFFF" w:themeFill="background1"/>
        <w:tabs>
          <w:tab w:val="left" w:pos="142"/>
          <w:tab w:val="left" w:pos="284"/>
          <w:tab w:val="left" w:pos="567"/>
          <w:tab w:val="left" w:pos="709"/>
          <w:tab w:val="left" w:pos="851"/>
          <w:tab w:val="left" w:pos="1276"/>
        </w:tabs>
        <w:rPr>
          <w:rFonts w:ascii="Times New Roman" w:hAnsi="Times New Roman" w:cs="Times New Roman"/>
        </w:rPr>
      </w:pPr>
      <w:r w:rsidRPr="0080043B">
        <w:rPr>
          <w:rFonts w:ascii="Times New Roman" w:hAnsi="Times New Roman" w:cs="Times New Roman"/>
          <w:b/>
        </w:rPr>
        <w:t>ART. 2</w:t>
      </w:r>
      <w:r w:rsidR="009D0B64" w:rsidRPr="0080043B">
        <w:rPr>
          <w:rFonts w:ascii="Times New Roman" w:hAnsi="Times New Roman" w:cs="Times New Roman"/>
          <w:b/>
        </w:rPr>
        <w:t>4</w:t>
      </w:r>
      <w:r w:rsidR="008979E3">
        <w:rPr>
          <w:rFonts w:ascii="Times New Roman" w:hAnsi="Times New Roman" w:cs="Times New Roman"/>
          <w:b/>
        </w:rPr>
        <w:t xml:space="preserve">. - </w:t>
      </w:r>
      <w:r w:rsidRPr="0080043B">
        <w:rPr>
          <w:rFonts w:ascii="Times New Roman" w:hAnsi="Times New Roman" w:cs="Times New Roman"/>
        </w:rPr>
        <w:t>Prezenta hotărâre intră în vigoare la 30 de zile de la data publicării in Monitorul Oficial.</w:t>
      </w:r>
    </w:p>
    <w:p w:rsidR="00775735" w:rsidRPr="00775735" w:rsidRDefault="00775735" w:rsidP="00775735">
      <w:pPr>
        <w:spacing w:after="0" w:line="240" w:lineRule="auto"/>
        <w:jc w:val="center"/>
        <w:rPr>
          <w:rFonts w:ascii="Times New Roman" w:eastAsia="Calibri" w:hAnsi="Times New Roman" w:cs="Times New Roman"/>
          <w:b/>
          <w:color w:val="000000"/>
          <w:sz w:val="24"/>
          <w:szCs w:val="24"/>
        </w:rPr>
      </w:pPr>
      <w:r w:rsidRPr="00775735">
        <w:rPr>
          <w:rFonts w:ascii="Times New Roman" w:eastAsia="Calibri" w:hAnsi="Times New Roman" w:cs="Times New Roman"/>
          <w:b/>
          <w:color w:val="000000"/>
          <w:sz w:val="24"/>
          <w:szCs w:val="24"/>
        </w:rPr>
        <w:t>PRIM-MINISTRU</w:t>
      </w:r>
    </w:p>
    <w:p w:rsidR="00775735" w:rsidRDefault="00775735" w:rsidP="00FF7270">
      <w:pPr>
        <w:spacing w:after="0" w:line="240" w:lineRule="auto"/>
        <w:jc w:val="center"/>
        <w:rPr>
          <w:rFonts w:ascii="Times New Roman" w:hAnsi="Times New Roman" w:cs="Times New Roman"/>
        </w:rPr>
      </w:pPr>
      <w:r w:rsidRPr="00775735">
        <w:rPr>
          <w:rFonts w:ascii="Times New Roman" w:eastAsia="Calibri" w:hAnsi="Times New Roman" w:cs="Times New Roman"/>
          <w:b/>
          <w:color w:val="000000"/>
          <w:sz w:val="24"/>
          <w:szCs w:val="24"/>
        </w:rPr>
        <w:t>Vasilica-Viorica DĂNCILĂ</w:t>
      </w:r>
    </w:p>
    <w:sectPr w:rsidR="00775735" w:rsidSect="00A51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0C89"/>
    <w:multiLevelType w:val="hybridMultilevel"/>
    <w:tmpl w:val="ACC6C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64A34"/>
    <w:multiLevelType w:val="hybridMultilevel"/>
    <w:tmpl w:val="F4A27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E2129"/>
    <w:multiLevelType w:val="hybridMultilevel"/>
    <w:tmpl w:val="9EEC3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374177"/>
    <w:multiLevelType w:val="hybridMultilevel"/>
    <w:tmpl w:val="03367D40"/>
    <w:lvl w:ilvl="0" w:tplc="251E788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05BF1"/>
    <w:multiLevelType w:val="hybridMultilevel"/>
    <w:tmpl w:val="6BDA1F1C"/>
    <w:lvl w:ilvl="0" w:tplc="9BAE121E">
      <w:start w:val="1"/>
      <w:numFmt w:val="lowerLetter"/>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66335A1"/>
    <w:multiLevelType w:val="hybridMultilevel"/>
    <w:tmpl w:val="CD862A50"/>
    <w:lvl w:ilvl="0" w:tplc="C1A6B0A2">
      <w:start w:val="1"/>
      <w:numFmt w:val="lowerLetter"/>
      <w:lvlText w:val="%1)"/>
      <w:lvlJc w:val="left"/>
      <w:pPr>
        <w:ind w:left="360" w:hanging="360"/>
      </w:pPr>
      <w:rPr>
        <w:rFonts w:hint="default"/>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A1964"/>
    <w:multiLevelType w:val="hybridMultilevel"/>
    <w:tmpl w:val="4B649D36"/>
    <w:lvl w:ilvl="0" w:tplc="A52AB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E0740"/>
    <w:multiLevelType w:val="hybridMultilevel"/>
    <w:tmpl w:val="1E586A36"/>
    <w:lvl w:ilvl="0" w:tplc="99388C9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4B2D543C"/>
    <w:multiLevelType w:val="hybridMultilevel"/>
    <w:tmpl w:val="81AC3D6E"/>
    <w:lvl w:ilvl="0" w:tplc="926E3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12E1F"/>
    <w:multiLevelType w:val="hybridMultilevel"/>
    <w:tmpl w:val="FA7E6E6C"/>
    <w:lvl w:ilvl="0" w:tplc="381849A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6B3D5CC2"/>
    <w:multiLevelType w:val="hybridMultilevel"/>
    <w:tmpl w:val="B60C7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C5444"/>
    <w:multiLevelType w:val="hybridMultilevel"/>
    <w:tmpl w:val="1C6A52EE"/>
    <w:lvl w:ilvl="0" w:tplc="5B9AAF14">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64C3B"/>
    <w:multiLevelType w:val="hybridMultilevel"/>
    <w:tmpl w:val="0A9C3FCC"/>
    <w:lvl w:ilvl="0" w:tplc="E476335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15:restartNumberingAfterBreak="0">
    <w:nsid w:val="78F23CE5"/>
    <w:multiLevelType w:val="hybridMultilevel"/>
    <w:tmpl w:val="6520FB56"/>
    <w:lvl w:ilvl="0" w:tplc="29AAC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7"/>
  </w:num>
  <w:num w:numId="5">
    <w:abstractNumId w:val="6"/>
  </w:num>
  <w:num w:numId="6">
    <w:abstractNumId w:val="10"/>
  </w:num>
  <w:num w:numId="7">
    <w:abstractNumId w:val="13"/>
  </w:num>
  <w:num w:numId="8">
    <w:abstractNumId w:val="2"/>
  </w:num>
  <w:num w:numId="9">
    <w:abstractNumId w:val="1"/>
  </w:num>
  <w:num w:numId="10">
    <w:abstractNumId w:val="3"/>
  </w:num>
  <w:num w:numId="11">
    <w:abstractNumId w:val="4"/>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useFELayout/>
    <w:compatSetting w:name="compatibilityMode" w:uri="http://schemas.microsoft.com/office/word" w:val="12"/>
  </w:compat>
  <w:rsids>
    <w:rsidRoot w:val="009A3593"/>
    <w:rsid w:val="000352D2"/>
    <w:rsid w:val="00050AA1"/>
    <w:rsid w:val="00050FEC"/>
    <w:rsid w:val="00052752"/>
    <w:rsid w:val="000556E0"/>
    <w:rsid w:val="00071D0A"/>
    <w:rsid w:val="000775E8"/>
    <w:rsid w:val="000950BE"/>
    <w:rsid w:val="000A6993"/>
    <w:rsid w:val="000B464A"/>
    <w:rsid w:val="001000A6"/>
    <w:rsid w:val="001179BB"/>
    <w:rsid w:val="001500E1"/>
    <w:rsid w:val="00172255"/>
    <w:rsid w:val="00173C7D"/>
    <w:rsid w:val="0017726C"/>
    <w:rsid w:val="00187E9D"/>
    <w:rsid w:val="001C743C"/>
    <w:rsid w:val="001D0047"/>
    <w:rsid w:val="00211CEC"/>
    <w:rsid w:val="00217EFC"/>
    <w:rsid w:val="00220699"/>
    <w:rsid w:val="0022435F"/>
    <w:rsid w:val="0022531F"/>
    <w:rsid w:val="0025232E"/>
    <w:rsid w:val="0025387A"/>
    <w:rsid w:val="00256A63"/>
    <w:rsid w:val="002573C2"/>
    <w:rsid w:val="00261485"/>
    <w:rsid w:val="00262374"/>
    <w:rsid w:val="002633E2"/>
    <w:rsid w:val="00270688"/>
    <w:rsid w:val="0029059C"/>
    <w:rsid w:val="002A0E58"/>
    <w:rsid w:val="002A1707"/>
    <w:rsid w:val="002E111D"/>
    <w:rsid w:val="002F0953"/>
    <w:rsid w:val="002F3395"/>
    <w:rsid w:val="002F543A"/>
    <w:rsid w:val="003204DB"/>
    <w:rsid w:val="00320555"/>
    <w:rsid w:val="00344311"/>
    <w:rsid w:val="0034475E"/>
    <w:rsid w:val="003523CF"/>
    <w:rsid w:val="00354174"/>
    <w:rsid w:val="00355C5C"/>
    <w:rsid w:val="00361DF5"/>
    <w:rsid w:val="00376231"/>
    <w:rsid w:val="003836DA"/>
    <w:rsid w:val="003A7761"/>
    <w:rsid w:val="003B0608"/>
    <w:rsid w:val="003B50D9"/>
    <w:rsid w:val="003E1128"/>
    <w:rsid w:val="0040598A"/>
    <w:rsid w:val="00406B9A"/>
    <w:rsid w:val="00407CC0"/>
    <w:rsid w:val="00421F26"/>
    <w:rsid w:val="004231A2"/>
    <w:rsid w:val="00427537"/>
    <w:rsid w:val="004354B1"/>
    <w:rsid w:val="00465E70"/>
    <w:rsid w:val="00484F12"/>
    <w:rsid w:val="004A10CC"/>
    <w:rsid w:val="004A547C"/>
    <w:rsid w:val="004A773C"/>
    <w:rsid w:val="004E1E4D"/>
    <w:rsid w:val="004F3740"/>
    <w:rsid w:val="004F5476"/>
    <w:rsid w:val="004F7482"/>
    <w:rsid w:val="005519CF"/>
    <w:rsid w:val="00574738"/>
    <w:rsid w:val="005754C5"/>
    <w:rsid w:val="005801F0"/>
    <w:rsid w:val="005A34FC"/>
    <w:rsid w:val="005A6CC2"/>
    <w:rsid w:val="005B62CD"/>
    <w:rsid w:val="005B7703"/>
    <w:rsid w:val="005C1A45"/>
    <w:rsid w:val="005C4D22"/>
    <w:rsid w:val="005F1587"/>
    <w:rsid w:val="005F388E"/>
    <w:rsid w:val="00600C6C"/>
    <w:rsid w:val="006176CF"/>
    <w:rsid w:val="006320DB"/>
    <w:rsid w:val="00640DFA"/>
    <w:rsid w:val="00660BE9"/>
    <w:rsid w:val="00681AE4"/>
    <w:rsid w:val="006A6450"/>
    <w:rsid w:val="006B69F6"/>
    <w:rsid w:val="006C33AD"/>
    <w:rsid w:val="006C3A4F"/>
    <w:rsid w:val="006C63A2"/>
    <w:rsid w:val="006D77A2"/>
    <w:rsid w:val="006F60DD"/>
    <w:rsid w:val="006F655F"/>
    <w:rsid w:val="0072324C"/>
    <w:rsid w:val="00723C0B"/>
    <w:rsid w:val="00746953"/>
    <w:rsid w:val="00760B6D"/>
    <w:rsid w:val="00765D78"/>
    <w:rsid w:val="00775735"/>
    <w:rsid w:val="00787995"/>
    <w:rsid w:val="007A6E74"/>
    <w:rsid w:val="007B438E"/>
    <w:rsid w:val="007D1257"/>
    <w:rsid w:val="007D41CF"/>
    <w:rsid w:val="007D69C8"/>
    <w:rsid w:val="0080043B"/>
    <w:rsid w:val="00805C0A"/>
    <w:rsid w:val="0080746D"/>
    <w:rsid w:val="008504AB"/>
    <w:rsid w:val="00863F86"/>
    <w:rsid w:val="00885075"/>
    <w:rsid w:val="00887824"/>
    <w:rsid w:val="008979E3"/>
    <w:rsid w:val="008A5F9A"/>
    <w:rsid w:val="008B3530"/>
    <w:rsid w:val="008D5F84"/>
    <w:rsid w:val="008D6AAD"/>
    <w:rsid w:val="008E15ED"/>
    <w:rsid w:val="0090453C"/>
    <w:rsid w:val="0090774E"/>
    <w:rsid w:val="0092001B"/>
    <w:rsid w:val="00933A19"/>
    <w:rsid w:val="009A0908"/>
    <w:rsid w:val="009A3593"/>
    <w:rsid w:val="009D0B64"/>
    <w:rsid w:val="009D6031"/>
    <w:rsid w:val="009D6AC5"/>
    <w:rsid w:val="009D6ADF"/>
    <w:rsid w:val="009F3B9E"/>
    <w:rsid w:val="00A05B6E"/>
    <w:rsid w:val="00A17DEF"/>
    <w:rsid w:val="00A4164A"/>
    <w:rsid w:val="00A51AD9"/>
    <w:rsid w:val="00A625D7"/>
    <w:rsid w:val="00A86453"/>
    <w:rsid w:val="00A953F4"/>
    <w:rsid w:val="00AA6790"/>
    <w:rsid w:val="00AB455F"/>
    <w:rsid w:val="00AB4E47"/>
    <w:rsid w:val="00AB6BCB"/>
    <w:rsid w:val="00AC3BA0"/>
    <w:rsid w:val="00AC5089"/>
    <w:rsid w:val="00B469F7"/>
    <w:rsid w:val="00B53BE7"/>
    <w:rsid w:val="00B56FDC"/>
    <w:rsid w:val="00B710A6"/>
    <w:rsid w:val="00BE2242"/>
    <w:rsid w:val="00BE7905"/>
    <w:rsid w:val="00BF08A0"/>
    <w:rsid w:val="00BF21F1"/>
    <w:rsid w:val="00C40208"/>
    <w:rsid w:val="00C4279E"/>
    <w:rsid w:val="00C43202"/>
    <w:rsid w:val="00C463EC"/>
    <w:rsid w:val="00C51FB4"/>
    <w:rsid w:val="00C52827"/>
    <w:rsid w:val="00C76DD7"/>
    <w:rsid w:val="00C933D5"/>
    <w:rsid w:val="00CA2D7D"/>
    <w:rsid w:val="00CC2B52"/>
    <w:rsid w:val="00D25332"/>
    <w:rsid w:val="00D2665A"/>
    <w:rsid w:val="00D36555"/>
    <w:rsid w:val="00D4177A"/>
    <w:rsid w:val="00D44E1A"/>
    <w:rsid w:val="00D65716"/>
    <w:rsid w:val="00DA4839"/>
    <w:rsid w:val="00DB2AB8"/>
    <w:rsid w:val="00DD20A4"/>
    <w:rsid w:val="00DF02EA"/>
    <w:rsid w:val="00DF5159"/>
    <w:rsid w:val="00E008AA"/>
    <w:rsid w:val="00E05568"/>
    <w:rsid w:val="00E363B7"/>
    <w:rsid w:val="00E41645"/>
    <w:rsid w:val="00E55D8F"/>
    <w:rsid w:val="00E73368"/>
    <w:rsid w:val="00E8108A"/>
    <w:rsid w:val="00E86378"/>
    <w:rsid w:val="00EA50F6"/>
    <w:rsid w:val="00EB77DC"/>
    <w:rsid w:val="00EC492F"/>
    <w:rsid w:val="00F00EEB"/>
    <w:rsid w:val="00F12A86"/>
    <w:rsid w:val="00F410AF"/>
    <w:rsid w:val="00F46C05"/>
    <w:rsid w:val="00F748FA"/>
    <w:rsid w:val="00F85979"/>
    <w:rsid w:val="00F96C4E"/>
    <w:rsid w:val="00FC5A09"/>
    <w:rsid w:val="00FD387F"/>
    <w:rsid w:val="00FE0D86"/>
    <w:rsid w:val="00FE22C4"/>
    <w:rsid w:val="00FF72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43E18-805E-48FC-91F0-913AFEB4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5ED"/>
    <w:rPr>
      <w:color w:val="0000FF"/>
      <w:u w:val="single"/>
    </w:rPr>
  </w:style>
  <w:style w:type="paragraph" w:styleId="ListParagraph">
    <w:name w:val="List Paragraph"/>
    <w:basedOn w:val="Normal"/>
    <w:uiPriority w:val="34"/>
    <w:qFormat/>
    <w:rsid w:val="008E15ED"/>
    <w:pPr>
      <w:ind w:left="720"/>
      <w:contextualSpacing/>
    </w:pPr>
    <w:rPr>
      <w:lang w:val="ro-RO" w:eastAsia="ro-RO"/>
    </w:rPr>
  </w:style>
  <w:style w:type="character" w:customStyle="1" w:styleId="panchor">
    <w:name w:val="panchor"/>
    <w:basedOn w:val="DefaultParagraphFont"/>
    <w:rsid w:val="008E15ED"/>
  </w:style>
  <w:style w:type="paragraph" w:styleId="BalloonText">
    <w:name w:val="Balloon Text"/>
    <w:basedOn w:val="Normal"/>
    <w:link w:val="BalloonTextChar"/>
    <w:uiPriority w:val="99"/>
    <w:semiHidden/>
    <w:unhideWhenUsed/>
    <w:rsid w:val="00D4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7A"/>
    <w:rPr>
      <w:rFonts w:ascii="Tahoma" w:hAnsi="Tahoma" w:cs="Tahoma"/>
      <w:sz w:val="16"/>
      <w:szCs w:val="16"/>
    </w:rPr>
  </w:style>
  <w:style w:type="character" w:styleId="Strong">
    <w:name w:val="Strong"/>
    <w:basedOn w:val="DefaultParagraphFont"/>
    <w:uiPriority w:val="22"/>
    <w:qFormat/>
    <w:rsid w:val="00052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0654">
      <w:bodyDiv w:val="1"/>
      <w:marLeft w:val="0"/>
      <w:marRight w:val="0"/>
      <w:marTop w:val="0"/>
      <w:marBottom w:val="0"/>
      <w:divBdr>
        <w:top w:val="none" w:sz="0" w:space="0" w:color="auto"/>
        <w:left w:val="none" w:sz="0" w:space="0" w:color="auto"/>
        <w:bottom w:val="none" w:sz="0" w:space="0" w:color="auto"/>
        <w:right w:val="none" w:sz="0" w:space="0" w:color="auto"/>
      </w:divBdr>
      <w:divsChild>
        <w:div w:id="1405881846">
          <w:marLeft w:val="0"/>
          <w:marRight w:val="0"/>
          <w:marTop w:val="0"/>
          <w:marBottom w:val="0"/>
          <w:divBdr>
            <w:top w:val="none" w:sz="0" w:space="0" w:color="auto"/>
            <w:left w:val="none" w:sz="0" w:space="0" w:color="auto"/>
            <w:bottom w:val="none" w:sz="0" w:space="0" w:color="auto"/>
            <w:right w:val="none" w:sz="0" w:space="0" w:color="auto"/>
          </w:divBdr>
        </w:div>
        <w:div w:id="328600570">
          <w:marLeft w:val="0"/>
          <w:marRight w:val="0"/>
          <w:marTop w:val="0"/>
          <w:marBottom w:val="0"/>
          <w:divBdr>
            <w:top w:val="none" w:sz="0" w:space="0" w:color="auto"/>
            <w:left w:val="none" w:sz="0" w:space="0" w:color="auto"/>
            <w:bottom w:val="none" w:sz="0" w:space="0" w:color="auto"/>
            <w:right w:val="none" w:sz="0" w:space="0" w:color="auto"/>
          </w:divBdr>
        </w:div>
        <w:div w:id="263541877">
          <w:marLeft w:val="0"/>
          <w:marRight w:val="0"/>
          <w:marTop w:val="0"/>
          <w:marBottom w:val="0"/>
          <w:divBdr>
            <w:top w:val="none" w:sz="0" w:space="0" w:color="auto"/>
            <w:left w:val="none" w:sz="0" w:space="0" w:color="auto"/>
            <w:bottom w:val="none" w:sz="0" w:space="0" w:color="auto"/>
            <w:right w:val="none" w:sz="0" w:space="0" w:color="auto"/>
          </w:divBdr>
        </w:div>
        <w:div w:id="104676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47460%200" TargetMode="External"/><Relationship Id="rId13" Type="http://schemas.openxmlformats.org/officeDocument/2006/relationships/hyperlink" Target="http://192.168.100.36/oficiale/afis.php?f=184758&amp;datavig=2018-01-09&amp;datav=2018-01-09&amp;dataact=&amp;showLM=&amp;modBefo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47460%2067400103" TargetMode="External"/><Relationship Id="rId12" Type="http://schemas.openxmlformats.org/officeDocument/2006/relationships/hyperlink" Target="act:101750%2032269314" TargetMode="External"/><Relationship Id="rId17" Type="http://schemas.openxmlformats.org/officeDocument/2006/relationships/hyperlink" Target="http://192.168.100.36/oficiale/afis.php?f=184758&amp;datavig=2018-01-09&amp;datav=2018-01-09&amp;dataact=&amp;showLM=&amp;modBefore=" TargetMode="External"/><Relationship Id="rId2" Type="http://schemas.openxmlformats.org/officeDocument/2006/relationships/numbering" Target="numbering.xml"/><Relationship Id="rId16" Type="http://schemas.openxmlformats.org/officeDocument/2006/relationships/hyperlink" Target="http://192.168.100.36/oficiale/afis.php?f=184758&amp;datavig=2018-01-09&amp;datav=2018-01-09&amp;dataact=&amp;showLM=&amp;modBefore=" TargetMode="External"/><Relationship Id="rId1" Type="http://schemas.openxmlformats.org/officeDocument/2006/relationships/customXml" Target="../customXml/item1.xml"/><Relationship Id="rId6" Type="http://schemas.openxmlformats.org/officeDocument/2006/relationships/hyperlink" Target="act:47460%2067400100" TargetMode="External"/><Relationship Id="rId11" Type="http://schemas.openxmlformats.org/officeDocument/2006/relationships/hyperlink" Target="act:48295%2043226719" TargetMode="External"/><Relationship Id="rId5" Type="http://schemas.openxmlformats.org/officeDocument/2006/relationships/webSettings" Target="webSettings.xml"/><Relationship Id="rId15" Type="http://schemas.openxmlformats.org/officeDocument/2006/relationships/hyperlink" Target="http://192.168.100.36/oficiale/afis.php?f=184758&amp;datavig=2018-01-09&amp;datav=2018-01-09&amp;dataact=&amp;showLM=&amp;modBefore=" TargetMode="External"/><Relationship Id="rId10" Type="http://schemas.openxmlformats.org/officeDocument/2006/relationships/hyperlink" Target="act:347996%2064095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347996%2064095282" TargetMode="External"/><Relationship Id="rId14" Type="http://schemas.openxmlformats.org/officeDocument/2006/relationships/hyperlink" Target="http://192.168.100.36/oficiale/afis.php?f=184758&amp;datavig=2018-01-09&amp;datav=2018-01-09&amp;dataact=&amp;showLM=&amp;modBef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F1F3-63B5-4D60-BBFA-904DDC07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5911</Words>
  <Characters>33695</Characters>
  <Application>Microsoft Office Word</Application>
  <DocSecurity>0</DocSecurity>
  <Lines>280</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Lambru</dc:creator>
  <cp:lastModifiedBy>Elena Rascanu</cp:lastModifiedBy>
  <cp:revision>10</cp:revision>
  <cp:lastPrinted>2018-06-21T13:02:00Z</cp:lastPrinted>
  <dcterms:created xsi:type="dcterms:W3CDTF">2018-06-21T12:40:00Z</dcterms:created>
  <dcterms:modified xsi:type="dcterms:W3CDTF">2018-06-21T14:46:00Z</dcterms:modified>
</cp:coreProperties>
</file>